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28.09.2023 N 515н</w:t>
              <w:br/>
              <w:t xml:space="preserve">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404н"</w:t>
              <w:br/>
              <w:t xml:space="preserve">(Зарегистрировано в Минюсте России 17.10.2023 N 75616)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октября 2023 г. N 75616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сентября 2023 г. N 515н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27 АПРЕЛЯ 2021 Г. N 404Н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и </w:t>
      </w:r>
      <w:hyperlink w:history="0" r:id="rId8" w:tooltip="Постановление Правительства РФ от 19.06.2012 N 608 (ред. от 30.11.2023) &quot;Об утверждении Положения о Министерстве здравоохранения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июля 2012 г. N 608,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изменения в </w:t>
      </w:r>
      <w:hyperlink w:history="0" r:id="rId9" w:tooltip="Приказ Минздрава России от 27.04.2021 N 404н (ред. от 07.07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 (зарегистрирован Министерством юстиции Российской Федерации 30 июня 2021 г., регистрационный N 64042), с изменениями, внесенными приказами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67206), от 7 июля 2023 г. N 352н (зарегистрирован Министерством юстиции Российской Федерации 10 августа 2023 г., регистрационный N 74718), согласно </w:t>
      </w:r>
      <w:hyperlink w:history="0" w:anchor="P30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сентября 2023 г. N 515н</w:t>
      </w:r>
    </w:p>
    <w:p>
      <w:pPr>
        <w:pStyle w:val="0"/>
        <w:jc w:val="center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ПРОВЕДЕНИЯ ПРОФИЛАКТИЧЕСКОГО</w:t>
      </w:r>
    </w:p>
    <w:p>
      <w:pPr>
        <w:pStyle w:val="2"/>
        <w:jc w:val="center"/>
      </w:pPr>
      <w:r>
        <w:rPr>
          <w:sz w:val="20"/>
        </w:rPr>
        <w:t xml:space="preserve">МЕДИЦИНСКОГО ОСМОТРА И ДИСПАНСЕРИЗАЦИИ ОПРЕДЕЛЕННЫХ ГРУПП</w:t>
      </w:r>
    </w:p>
    <w:p>
      <w:pPr>
        <w:pStyle w:val="2"/>
        <w:jc w:val="center"/>
      </w:pPr>
      <w:r>
        <w:rPr>
          <w:sz w:val="20"/>
        </w:rPr>
        <w:t xml:space="preserve">ВЗРОСЛОГО НАСЕЛЕНИЯ,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" w:tooltip="Приказ Минздрава России от 27.04.2021 N 404н (ред. от 07.07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1" w:tooltip="Приказ Минздрава России от 27.04.2021 N 404н (ред. от 07.07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абзацем первым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12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w:history="0" r:id="rId13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4" w:tooltip="Приказ Минздрава России от 27.04.2021 N 404н (ред. от 07.07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------------ Недействующая редакция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слова "первый этап диспансеризации" заменить словом "диспансеризация".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28.09.2023 N 515н</w:t>
            <w:br/>
            <w:t>"О внесении изменений в порядок проведения профилактического медицинского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998&amp;dst=187" TargetMode = "External"/>
	<Relationship Id="rId8" Type="http://schemas.openxmlformats.org/officeDocument/2006/relationships/hyperlink" Target="https://login.consultant.ru/link/?req=doc&amp;base=LAW&amp;n=463552&amp;dst=167" TargetMode = "External"/>
	<Relationship Id="rId9" Type="http://schemas.openxmlformats.org/officeDocument/2006/relationships/hyperlink" Target="https://login.consultant.ru/link/?req=doc&amp;base=LAW&amp;n=454547&amp;dst=100015" TargetMode = "External"/>
	<Relationship Id="rId10" Type="http://schemas.openxmlformats.org/officeDocument/2006/relationships/hyperlink" Target="https://login.consultant.ru/link/?req=doc&amp;base=LAW&amp;n=454547&amp;dst=100062" TargetMode = "External"/>
	<Relationship Id="rId11" Type="http://schemas.openxmlformats.org/officeDocument/2006/relationships/hyperlink" Target="https://login.consultant.ru/link/?req=doc&amp;base=LAW&amp;n=454547&amp;dst=100015" TargetMode = "External"/>
	<Relationship Id="rId12" Type="http://schemas.openxmlformats.org/officeDocument/2006/relationships/hyperlink" Target="https://login.consultant.ru/link/?req=doc&amp;base=LAW&amp;n=454998&amp;dst=249" TargetMode = "External"/>
	<Relationship Id="rId13" Type="http://schemas.openxmlformats.org/officeDocument/2006/relationships/hyperlink" Target="https://login.consultant.ru/link/?req=doc&amp;base=LAW&amp;n=373766&amp;dst=100021" TargetMode = "External"/>
	<Relationship Id="rId14" Type="http://schemas.openxmlformats.org/officeDocument/2006/relationships/hyperlink" Target="https://login.consultant.ru/link/?req=doc&amp;base=LAW&amp;n=454547&amp;dst=1001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28.09.2023 N 515н
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404н"
(Зарегистрировано в Минюсте России 17.10.2023 N 75616)</dc:title>
  <dcterms:created xsi:type="dcterms:W3CDTF">2024-04-08T13:53:03Z</dcterms:created>
</cp:coreProperties>
</file>