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28.12.2023 N 2353</w:t>
              <w:br/>
              <w:t xml:space="preserve">(ред. от 23.03.2024)</w:t>
              <w:br/>
              <w:t xml:space="preserve">"О Программе государственных гарантий бесплатного оказания гражданам медицинской помощи на 2024 год и на плановый период 2025 и 2026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декабря 2023 г. N 2353</w:t>
      </w:r>
    </w:p>
    <w:p>
      <w:pPr>
        <w:pStyle w:val="2"/>
        <w:jc w:val="center"/>
      </w:pPr>
      <w:r>
        <w:rPr>
          <w:sz w:val="20"/>
        </w:rPr>
      </w:r>
    </w:p>
    <w:p>
      <w:pPr>
        <w:pStyle w:val="2"/>
        <w:jc w:val="center"/>
      </w:pPr>
      <w:r>
        <w:rPr>
          <w:sz w:val="20"/>
        </w:rPr>
        <w:t xml:space="preserve">О ПРОГРАММЕ</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2024 ГОД И НА ПЛАНОВЫЙ ПЕРИОД</w:t>
      </w:r>
    </w:p>
    <w:p>
      <w:pPr>
        <w:pStyle w:val="2"/>
        <w:jc w:val="center"/>
      </w:pPr>
      <w:r>
        <w:rPr>
          <w:sz w:val="20"/>
        </w:rPr>
        <w:t xml:space="preserve">2025 И 2026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20.03.2024 </w:t>
            </w:r>
            <w:hyperlink w:history="0" r:id="rId7" w:tooltip="Постановление Правительства РФ от 20.03.2024 N 343 &quot;О внесении изменений в некоторые акты Правительства Российской Федерации&quot; {КонсультантПлюс}">
              <w:r>
                <w:rPr>
                  <w:sz w:val="20"/>
                  <w:color w:val="0000ff"/>
                </w:rPr>
                <w:t xml:space="preserve">N 343</w:t>
              </w:r>
            </w:hyperlink>
            <w:r>
              <w:rPr>
                <w:sz w:val="20"/>
                <w:color w:val="392c69"/>
              </w:rPr>
              <w:t xml:space="preserve">,</w:t>
            </w:r>
          </w:p>
          <w:p>
            <w:pPr>
              <w:pStyle w:val="0"/>
              <w:jc w:val="center"/>
            </w:pPr>
            <w:r>
              <w:rPr>
                <w:sz w:val="20"/>
                <w:color w:val="392c69"/>
              </w:rPr>
              <w:t xml:space="preserve">от 23.03.2024 </w:t>
            </w:r>
            <w:hyperlink w:history="0" r:id="rId8" w:tooltip="Постановление Правительства РФ от 23.03.2024 N 371 &quot;О внесении изменений в постановление Правительства Российской Федерации от 28 декабря 2023 г. N 2353&quot; {КонсультантПлюс}">
              <w:r>
                <w:rPr>
                  <w:sz w:val="20"/>
                  <w:color w:val="0000ff"/>
                </w:rPr>
                <w:t xml:space="preserve">N 371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w:t>
      </w:r>
      <w:hyperlink w:history="0" w:anchor="P60" w:tooltip="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2. Министерству здравоохранения Российской Федерации:</w:t>
      </w:r>
    </w:p>
    <w:p>
      <w:pPr>
        <w:pStyle w:val="0"/>
        <w:spacing w:before="200" w:line-rule="auto"/>
        <w:ind w:firstLine="540"/>
        <w:jc w:val="both"/>
      </w:pPr>
      <w:r>
        <w:rPr>
          <w:sz w:val="20"/>
        </w:rPr>
        <w:t xml:space="preserve">а) внести в установленном порядке в Правительство Российской Федерации:</w:t>
      </w:r>
    </w:p>
    <w:p>
      <w:pPr>
        <w:pStyle w:val="0"/>
        <w:spacing w:before="200" w:line-rule="auto"/>
        <w:ind w:firstLine="540"/>
        <w:jc w:val="both"/>
      </w:pPr>
      <w:r>
        <w:rPr>
          <w:sz w:val="20"/>
        </w:rPr>
        <w:t xml:space="preserve">до 1 июля 2024 г. - доклад о реализации в 2023 году </w:t>
      </w:r>
      <w:hyperlink w:history="0" r:id="rId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pPr>
        <w:pStyle w:val="0"/>
        <w:spacing w:before="200" w:line-rule="auto"/>
        <w:ind w:firstLine="540"/>
        <w:jc w:val="both"/>
      </w:pPr>
      <w:r>
        <w:rPr>
          <w:sz w:val="20"/>
        </w:rPr>
        <w:t xml:space="preserve">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pPr>
        <w:pStyle w:val="0"/>
        <w:spacing w:before="200" w:line-rule="auto"/>
        <w:ind w:firstLine="540"/>
        <w:jc w:val="both"/>
      </w:pPr>
      <w:r>
        <w:rPr>
          <w:sz w:val="20"/>
        </w:rPr>
        <w:t xml:space="preserve">б) совместно с Федеральным фондом обязательного медицинского страхования давать разъяснения по следующим вопросам:</w:t>
      </w:r>
    </w:p>
    <w:p>
      <w:pPr>
        <w:pStyle w:val="0"/>
        <w:spacing w:before="200" w:line-rule="auto"/>
        <w:ind w:firstLine="540"/>
        <w:jc w:val="both"/>
      </w:pPr>
      <w:hyperlink w:history="0" r:id="rId10" w:tooltip="Письмо Минздрава России от 31.01.2024 N 31-2/И/2-1602 &quot;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4 - 2026 годы&quot; {КонсультантПлюс}">
        <w:r>
          <w:rPr>
            <w:sz w:val="20"/>
            <w:color w:val="0000ff"/>
          </w:rPr>
          <w:t xml:space="preserve">формирование и экономическое обоснование</w:t>
        </w:r>
      </w:hyperlink>
      <w:r>
        <w:rPr>
          <w:sz w:val="20"/>
        </w:rPr>
        <w:t xml:space="preserve">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0"/>
        <w:spacing w:before="200" w:line-rule="auto"/>
        <w:ind w:firstLine="540"/>
        <w:jc w:val="both"/>
      </w:pPr>
      <w:hyperlink w:history="0" r:id="rId11" w:tooltip="&lt;Письмо&gt; Минздрава России от 19.02.2024 N 31-2/200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31-2/200, ФФОМС N 00-10-26-2-06/2778 19.02.2024) {КонсультантПлюс}">
        <w:r>
          <w:rPr>
            <w:sz w:val="20"/>
            <w:color w:val="0000ff"/>
          </w:rPr>
          <w:t xml:space="preserve">финансовое обеспечение</w:t>
        </w:r>
      </w:hyperlink>
      <w:r>
        <w:rPr>
          <w:sz w:val="20"/>
        </w:rP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0"/>
        <w:spacing w:before="200" w:line-rule="auto"/>
        <w:ind w:firstLine="540"/>
        <w:jc w:val="both"/>
      </w:pPr>
      <w:r>
        <w:rPr>
          <w:sz w:val="20"/>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pPr>
        <w:pStyle w:val="0"/>
        <w:spacing w:before="200" w:line-rule="auto"/>
        <w:ind w:firstLine="540"/>
        <w:jc w:val="both"/>
      </w:pPr>
      <w:r>
        <w:rPr>
          <w:sz w:val="20"/>
        </w:rPr>
        <w:t xml:space="preserve">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0"/>
        <w:spacing w:before="200" w:line-rule="auto"/>
        <w:ind w:firstLine="540"/>
        <w:jc w:val="both"/>
      </w:pPr>
      <w:r>
        <w:rPr>
          <w:sz w:val="20"/>
        </w:rP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w:history="0" r:id="rId12" w:tooltip="Постановление Правительства РФ от 18.01.2023 N 41 &quot;Об утверждении Правил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и признании утратившими силу некоторых актов Правительств {КонсультантПлюс}">
        <w:r>
          <w:rPr>
            <w:sz w:val="20"/>
            <w:color w:val="0000ff"/>
          </w:rPr>
          <w:t xml:space="preserve">порядке</w:t>
        </w:r>
      </w:hyperlink>
      <w:r>
        <w:rPr>
          <w:sz w:val="20"/>
        </w:rPr>
        <w:t xml:space="preserve">, предусмотренном </w:t>
      </w:r>
      <w:hyperlink w:history="0" r:id="rId1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3.2 статьи 35</w:t>
        </w:r>
      </w:hyperlink>
      <w:r>
        <w:rPr>
          <w:sz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bookmarkStart w:id="28" w:name="P28"/>
    <w:bookmarkEnd w:id="28"/>
    <w:p>
      <w:pPr>
        <w:pStyle w:val="0"/>
        <w:spacing w:before="200" w:line-rule="auto"/>
        <w:ind w:firstLine="540"/>
        <w:jc w:val="both"/>
      </w:pPr>
      <w:r>
        <w:rPr>
          <w:sz w:val="20"/>
        </w:rPr>
        <w:t xml:space="preserve">6. Рекомендовать исполнительным органам субъектов Российской Федерации с 1 апреля 2024 г. обеспечить для медицинских работников подведомственных медицинских организаций долю выплат по окладам в структуре фондов заработной платы медицинских организаций не ниже 50 процентов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ее повышения в установленном законодательством порядке. При оценке доли окладов в структуре зарплаты не учитываются выплаты, осуществляемые исходя из расчета среднего заработка.</w:t>
      </w:r>
    </w:p>
    <w:p>
      <w:pPr>
        <w:pStyle w:val="0"/>
        <w:jc w:val="both"/>
      </w:pPr>
      <w:r>
        <w:rPr>
          <w:sz w:val="20"/>
        </w:rPr>
        <w:t xml:space="preserve">(п. 6 введен </w:t>
      </w:r>
      <w:hyperlink w:history="0" r:id="rId14" w:tooltip="Постановление Правительства РФ от 20.03.2024 N 34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20.03.2024 N 343)</w:t>
      </w:r>
    </w:p>
    <w:bookmarkStart w:id="30" w:name="P30"/>
    <w:bookmarkEnd w:id="30"/>
    <w:p>
      <w:pPr>
        <w:pStyle w:val="0"/>
        <w:spacing w:before="200" w:line-rule="auto"/>
        <w:ind w:firstLine="540"/>
        <w:jc w:val="both"/>
      </w:pPr>
      <w:r>
        <w:rPr>
          <w:sz w:val="20"/>
        </w:rPr>
        <w:t xml:space="preserve">7. Федеральным государственным учреждениям, оказывающим медицинскую помощь в рамках базовой программы обязательного медицинского страхования, подведомственным федеральным органам исполнительной власти, а также подведомственным Правительству Российской Федерации (далее - федеральные государственные учреждения) с 1 апреля 2024 г. обеспечить долю выплат по окладам в структуре фондов заработной платы медицинских работников медицинских организаций не ниже 50 процентов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ее повышения в установленном законодательством порядке. При оценке доли окладов в структуре зарплаты не учитываются выплаты, осуществляемые исходя из расчета среднего заработка.</w:t>
      </w:r>
    </w:p>
    <w:p>
      <w:pPr>
        <w:pStyle w:val="0"/>
        <w:jc w:val="both"/>
      </w:pPr>
      <w:r>
        <w:rPr>
          <w:sz w:val="20"/>
        </w:rPr>
        <w:t xml:space="preserve">(п. 7 введен </w:t>
      </w:r>
      <w:hyperlink w:history="0" r:id="rId15" w:tooltip="Постановление Правительства РФ от 20.03.2024 N 34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20.03.2024 N 343)</w:t>
      </w:r>
    </w:p>
    <w:p>
      <w:pPr>
        <w:pStyle w:val="0"/>
        <w:spacing w:before="200" w:line-rule="auto"/>
        <w:ind w:firstLine="540"/>
        <w:jc w:val="both"/>
      </w:pPr>
      <w:r>
        <w:rPr>
          <w:sz w:val="20"/>
        </w:rPr>
        <w:t xml:space="preserve">8. Оценка доли оклада осуществляется учредителями медицинских организаций ежеквартально, а также по итогам за календарный год.</w:t>
      </w:r>
    </w:p>
    <w:p>
      <w:pPr>
        <w:pStyle w:val="0"/>
        <w:spacing w:before="200" w:line-rule="auto"/>
        <w:ind w:firstLine="540"/>
        <w:jc w:val="both"/>
      </w:pPr>
      <w:r>
        <w:rPr>
          <w:sz w:val="20"/>
        </w:rPr>
        <w:t xml:space="preserve">Изменения условий оплаты труда осуществляются в порядке, установленном трудовым законодательством Российской Федерации, с внесением соответствующих изменений в трудовые договоры с медицинскими работниками, а также при необходимости с внесением изменений в нормативные правовые акты, которые должны быть осуществлены не позднее 1 апреля 2024 г.</w:t>
      </w:r>
    </w:p>
    <w:p>
      <w:pPr>
        <w:pStyle w:val="0"/>
        <w:jc w:val="both"/>
      </w:pPr>
      <w:r>
        <w:rPr>
          <w:sz w:val="20"/>
        </w:rPr>
        <w:t xml:space="preserve">(п. 8 введен </w:t>
      </w:r>
      <w:hyperlink w:history="0" r:id="rId16" w:tooltip="Постановление Правительства РФ от 20.03.2024 N 34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20.03.2024 N 343)</w:t>
      </w:r>
    </w:p>
    <w:p>
      <w:pPr>
        <w:pStyle w:val="0"/>
        <w:spacing w:before="200" w:line-rule="auto"/>
        <w:ind w:firstLine="540"/>
        <w:jc w:val="both"/>
      </w:pPr>
      <w:r>
        <w:rPr>
          <w:sz w:val="20"/>
        </w:rPr>
        <w:t xml:space="preserve">9. Федеральному фонду обязательного медицинского страхования осуществлять ежеквартальный мониторинг:</w:t>
      </w:r>
    </w:p>
    <w:p>
      <w:pPr>
        <w:pStyle w:val="0"/>
        <w:spacing w:before="200" w:line-rule="auto"/>
        <w:ind w:firstLine="540"/>
        <w:jc w:val="both"/>
      </w:pPr>
      <w:r>
        <w:rPr>
          <w:sz w:val="20"/>
        </w:rPr>
        <w:t xml:space="preserve">хода принятия исполнительными органами субъектов Российской Федерации решений, связанных с исполнением </w:t>
      </w:r>
      <w:hyperlink w:history="0" w:anchor="P28" w:tooltip="6. Рекомендовать исполнительным органам субъектов Российской Федерации с 1 апреля 2024 г. обеспечить для медицинских работников подведомственных медицинских организаций долю выплат по окладам в структуре фондов заработной платы медицинских организаций не ниже 50 процентов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е повышения в установленном законодательством порядке. При оценке доли ок...">
        <w:r>
          <w:rPr>
            <w:sz w:val="20"/>
            <w:color w:val="0000ff"/>
          </w:rPr>
          <w:t xml:space="preserve">пункта 6</w:t>
        </w:r>
      </w:hyperlink>
      <w:r>
        <w:rPr>
          <w:sz w:val="20"/>
        </w:rPr>
        <w:t xml:space="preserve"> настоящего постановления;</w:t>
      </w:r>
    </w:p>
    <w:p>
      <w:pPr>
        <w:pStyle w:val="0"/>
        <w:spacing w:before="200" w:line-rule="auto"/>
        <w:ind w:firstLine="540"/>
        <w:jc w:val="both"/>
      </w:pPr>
      <w:r>
        <w:rPr>
          <w:sz w:val="20"/>
        </w:rPr>
        <w:t xml:space="preserve">исполнения федеральными государственными учреждениями </w:t>
      </w:r>
      <w:hyperlink w:history="0" w:anchor="P30" w:tooltip="7. Федеральным государственным учреждениям, оказывающим медицинскую помощь в рамках базовой программы обязательного медицинского страхования, подведомственным федеральным органам исполнительной власти, а также подведомственным Правительству Российской Федерации (далее - федеральные государственные учреждения) с 1 апреля 2024 г. обеспечить долю выплат по окладам в структуре фондов заработной платы медицинских работников медицинских организаций не ниже 50 процентов без учета компенсационных выплат, сохрани...">
        <w:r>
          <w:rPr>
            <w:sz w:val="20"/>
            <w:color w:val="0000ff"/>
          </w:rPr>
          <w:t xml:space="preserve">пункта 7</w:t>
        </w:r>
      </w:hyperlink>
      <w:r>
        <w:rPr>
          <w:sz w:val="20"/>
        </w:rPr>
        <w:t xml:space="preserve"> настоящего постановления.</w:t>
      </w:r>
    </w:p>
    <w:p>
      <w:pPr>
        <w:pStyle w:val="0"/>
        <w:spacing w:before="200" w:line-rule="auto"/>
        <w:ind w:firstLine="540"/>
        <w:jc w:val="both"/>
      </w:pPr>
      <w:r>
        <w:rPr>
          <w:sz w:val="20"/>
        </w:rPr>
        <w:t xml:space="preserve">Результаты мониторинга представлять в Правительство Российской Федерации до 25-го числа месяца, следующего за отчетным периодом, за год - до 10 февраля года, следующего за отчетным.</w:t>
      </w:r>
    </w:p>
    <w:p>
      <w:pPr>
        <w:pStyle w:val="0"/>
        <w:jc w:val="both"/>
      </w:pPr>
      <w:r>
        <w:rPr>
          <w:sz w:val="20"/>
        </w:rPr>
        <w:t xml:space="preserve">(п. 9 введен </w:t>
      </w:r>
      <w:hyperlink w:history="0" r:id="rId17" w:tooltip="Постановление Правительства РФ от 20.03.2024 N 34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20.03.2024 N 343)</w:t>
      </w:r>
    </w:p>
    <w:p>
      <w:pPr>
        <w:pStyle w:val="0"/>
        <w:spacing w:before="200" w:line-rule="auto"/>
        <w:ind w:firstLine="540"/>
        <w:jc w:val="both"/>
      </w:pPr>
      <w:r>
        <w:rPr>
          <w:sz w:val="20"/>
        </w:rPr>
        <w:t xml:space="preserve">10. Министерству труда и социальной защиты Российской Федерации совместно с Фондом пенсионного и социального страхования Российской Федерации осуществлять оценку структуры заработной платы медицинских работников в разрезе субъектов Российской Федерации и федеральных государственных учреждений с представлением начиная с 25 июля 2024 г. ежеквартальных докладов в Правительство Российской Федерации.</w:t>
      </w:r>
    </w:p>
    <w:p>
      <w:pPr>
        <w:pStyle w:val="0"/>
        <w:jc w:val="both"/>
      </w:pPr>
      <w:r>
        <w:rPr>
          <w:sz w:val="20"/>
        </w:rPr>
        <w:t xml:space="preserve">(п. 10 введен </w:t>
      </w:r>
      <w:hyperlink w:history="0" r:id="rId18" w:tooltip="Постановление Правительства РФ от 20.03.2024 N 34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20.03.2024 N 343)</w:t>
      </w:r>
    </w:p>
    <w:p>
      <w:pPr>
        <w:pStyle w:val="0"/>
        <w:spacing w:before="200" w:line-rule="auto"/>
        <w:ind w:firstLine="540"/>
        <w:jc w:val="both"/>
      </w:pPr>
      <w:r>
        <w:rPr>
          <w:sz w:val="20"/>
        </w:rPr>
        <w:t xml:space="preserve">11. Министерству здравоохранения Российской Федерации по согласованию с Министерством труда и социальной защиты Российской Федерации подготовить и до 1 апреля 2024 г. направить исполнительным органам субъектов Российской Федерации методические рекомендации по порядку исполнения </w:t>
      </w:r>
      <w:hyperlink w:history="0" w:anchor="P28" w:tooltip="6. Рекомендовать исполнительным органам субъектов Российской Федерации с 1 апреля 2024 г. обеспечить для медицинских работников подведомственных медицинских организаций долю выплат по окладам в структуре фондов заработной платы медицинских организаций не ниже 50 процентов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е повышения в установленном законодательством порядке. При оценке доли ок...">
        <w:r>
          <w:rPr>
            <w:sz w:val="20"/>
            <w:color w:val="0000ff"/>
          </w:rPr>
          <w:t xml:space="preserve">пункта 6</w:t>
        </w:r>
      </w:hyperlink>
      <w:r>
        <w:rPr>
          <w:sz w:val="20"/>
        </w:rPr>
        <w:t xml:space="preserve"> настоящего постановления.</w:t>
      </w:r>
    </w:p>
    <w:p>
      <w:pPr>
        <w:pStyle w:val="0"/>
        <w:jc w:val="both"/>
      </w:pPr>
      <w:r>
        <w:rPr>
          <w:sz w:val="20"/>
        </w:rPr>
        <w:t xml:space="preserve">(п. 11 введен </w:t>
      </w:r>
      <w:hyperlink w:history="0" r:id="rId19" w:tooltip="Постановление Правительства РФ от 20.03.2024 N 34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20.03.2024 N 343)</w:t>
      </w:r>
    </w:p>
    <w:p>
      <w:pPr>
        <w:pStyle w:val="0"/>
        <w:spacing w:before="200" w:line-rule="auto"/>
        <w:ind w:firstLine="540"/>
        <w:jc w:val="both"/>
      </w:pPr>
      <w:r>
        <w:rPr>
          <w:sz w:val="20"/>
        </w:rPr>
        <w:t xml:space="preserve">12. Фонду пенсионного и социального страхования Российской Федерации и Федеральной службе по труду и занятости заключить соглашение об информационном взаимодействии по вопросам направления материалов мониторинга уровня оплаты труда медицинских работников медицинских организаций.</w:t>
      </w:r>
    </w:p>
    <w:p>
      <w:pPr>
        <w:pStyle w:val="0"/>
        <w:jc w:val="both"/>
      </w:pPr>
      <w:r>
        <w:rPr>
          <w:sz w:val="20"/>
        </w:rPr>
        <w:t xml:space="preserve">(п. 12 введен </w:t>
      </w:r>
      <w:hyperlink w:history="0" r:id="rId20" w:tooltip="Постановление Правительства РФ от 20.03.2024 N 34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20.03.2024 N 343)</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28 декабря 2023 г. N 2353</w:t>
      </w:r>
    </w:p>
    <w:p>
      <w:pPr>
        <w:pStyle w:val="0"/>
        <w:jc w:val="right"/>
      </w:pPr>
      <w:r>
        <w:rPr>
          <w:sz w:val="20"/>
        </w:rPr>
      </w:r>
    </w:p>
    <w:bookmarkStart w:id="60" w:name="P60"/>
    <w:bookmarkEnd w:id="60"/>
    <w:p>
      <w:pPr>
        <w:pStyle w:val="2"/>
        <w:jc w:val="center"/>
      </w:pPr>
      <w:r>
        <w:rPr>
          <w:sz w:val="20"/>
        </w:rPr>
        <w:t xml:space="preserve">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2024 ГОД И НА ПЛАНОВЫЙ ПЕРИОД</w:t>
      </w:r>
    </w:p>
    <w:p>
      <w:pPr>
        <w:pStyle w:val="2"/>
        <w:jc w:val="center"/>
      </w:pPr>
      <w:r>
        <w:rPr>
          <w:sz w:val="20"/>
        </w:rPr>
        <w:t xml:space="preserve">2025 И 2026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 w:tooltip="Постановление Правительства РФ от 23.03.2024 N 371 &quot;О внесении изменений в постановление Правительства Российской Федерации от 28 декабря 2023 г. N 2353&quot; {КонсультантПлюс}">
              <w:r>
                <w:rPr>
                  <w:sz w:val="20"/>
                  <w:color w:val="0000ff"/>
                </w:rPr>
                <w:t xml:space="preserve">Постановления</w:t>
              </w:r>
            </w:hyperlink>
            <w:r>
              <w:rPr>
                <w:sz w:val="20"/>
                <w:color w:val="392c69"/>
              </w:rPr>
              <w:t xml:space="preserve"> Правительства РФ от 23.03.2024 N 371)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В соответствии с Федеральным </w:t>
      </w:r>
      <w:hyperlink w:history="0" r:id="rId22"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0"/>
        <w:spacing w:before="200" w:line-rule="auto"/>
        <w:ind w:firstLine="540"/>
        <w:jc w:val="both"/>
      </w:pPr>
      <w:r>
        <w:rPr>
          <w:sz w:val="20"/>
        </w:rPr>
        <w:t xml:space="preserve">Программа формируется с учетом </w:t>
      </w:r>
      <w:hyperlink w:history="0" r:id="rId2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2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разработанных в том числе на основе </w:t>
      </w:r>
      <w:hyperlink w:history="0" r:id="rId2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spacing w:before="200" w:line-rule="auto"/>
        <w:ind w:firstLine="540"/>
        <w:jc w:val="both"/>
      </w:pPr>
      <w:r>
        <w:rPr>
          <w:sz w:val="20"/>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0"/>
        <w:spacing w:before="200" w:line-rule="auto"/>
        <w:ind w:firstLine="540"/>
        <w:jc w:val="both"/>
      </w:pPr>
      <w:r>
        <w:rPr>
          <w:sz w:val="20"/>
        </w:rP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w:history="0" r:id="rId26"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статьей 5</w:t>
        </w:r>
      </w:hyperlink>
      <w:r>
        <w:rPr>
          <w:sz w:val="20"/>
        </w:rP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pPr>
        <w:pStyle w:val="0"/>
        <w:spacing w:before="200" w:line-rule="auto"/>
        <w:ind w:firstLine="540"/>
        <w:jc w:val="both"/>
      </w:pPr>
      <w:r>
        <w:rPr>
          <w:sz w:val="20"/>
        </w:rPr>
        <w:t xml:space="preserve">В соответствии с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28"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jc w:val="both"/>
      </w:pPr>
      <w:r>
        <w:rPr>
          <w:sz w:val="20"/>
        </w:rPr>
      </w:r>
    </w:p>
    <w:bookmarkStart w:id="80" w:name="P80"/>
    <w:bookmarkEnd w:id="80"/>
    <w:p>
      <w:pPr>
        <w:pStyle w:val="2"/>
        <w:outlineLvl w:val="1"/>
        <w:jc w:val="center"/>
      </w:pPr>
      <w:r>
        <w:rPr>
          <w:sz w:val="20"/>
        </w:rPr>
        <w:t xml:space="preserve">II. Перечень видов, форм и условий</w:t>
      </w:r>
    </w:p>
    <w:p>
      <w:pPr>
        <w:pStyle w:val="2"/>
        <w:jc w:val="center"/>
      </w:pPr>
      <w:r>
        <w:rPr>
          <w:sz w:val="20"/>
        </w:rPr>
        <w:t xml:space="preserve">предоставления медицинской помощи, оказание которой</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w:t>
      </w:r>
      <w:r>
        <w:rPr>
          <w:sz w:val="20"/>
        </w:rPr>
        <w:t xml:space="preserve">законах</w:t>
      </w:r>
      <w:r>
        <w:rPr>
          <w:sz w:val="20"/>
        </w:rPr>
        <w:t xml:space="preserve"> "Об основах охраны здоровья граждан в Российской Федерации" и "Об обязательном медицинском страховании в Российской Федерации".</w:t>
      </w:r>
    </w:p>
    <w:p>
      <w:pPr>
        <w:pStyle w:val="0"/>
        <w:spacing w:before="200" w:line-rule="auto"/>
        <w:ind w:firstLine="540"/>
        <w:jc w:val="both"/>
      </w:pPr>
      <w:r>
        <w:rPr>
          <w:sz w:val="20"/>
        </w:rPr>
        <w:t xml:space="preserve">Ветеранам боевых действий оказание медицинской помощи в рамках Программы осуществляется во внеочередном порядке.</w:t>
      </w:r>
    </w:p>
    <w:p>
      <w:pPr>
        <w:pStyle w:val="0"/>
        <w:jc w:val="both"/>
      </w:pPr>
      <w:r>
        <w:rPr>
          <w:sz w:val="20"/>
        </w:rPr>
      </w:r>
    </w:p>
    <w:p>
      <w:pPr>
        <w:pStyle w:val="2"/>
        <w:outlineLvl w:val="2"/>
        <w:jc w:val="center"/>
      </w:pPr>
      <w:r>
        <w:rPr>
          <w:sz w:val="20"/>
        </w:rPr>
        <w:t xml:space="preserve">Первичная медико-санитарная помощь</w:t>
      </w:r>
    </w:p>
    <w:p>
      <w:pPr>
        <w:pStyle w:val="0"/>
        <w:jc w:val="both"/>
      </w:pPr>
      <w:r>
        <w:rPr>
          <w:sz w:val="20"/>
        </w:rPr>
      </w:r>
    </w:p>
    <w:p>
      <w:pPr>
        <w:pStyle w:val="0"/>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в амбулаторных условиях и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jc w:val="both"/>
      </w:pPr>
      <w:r>
        <w:rPr>
          <w:sz w:val="20"/>
        </w:rPr>
      </w:r>
    </w:p>
    <w:p>
      <w:pPr>
        <w:pStyle w:val="2"/>
        <w:outlineLvl w:val="2"/>
        <w:jc w:val="center"/>
      </w:pPr>
      <w:r>
        <w:rPr>
          <w:sz w:val="20"/>
        </w:rPr>
        <w:t xml:space="preserve">Специализированная, в том числе высокотехнологичная,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history="0" w:anchor="P563" w:tooltip="ПЕРЕЧЕНЬ">
        <w:r>
          <w:rPr>
            <w:sz w:val="20"/>
            <w:color w:val="0000ff"/>
          </w:rPr>
          <w:t xml:space="preserve">приложению N 1</w:t>
        </w:r>
      </w:hyperlink>
      <w:r>
        <w:rPr>
          <w:sz w:val="20"/>
        </w:rPr>
        <w:t xml:space="preserve">.</w:t>
      </w:r>
    </w:p>
    <w:p>
      <w:pPr>
        <w:pStyle w:val="0"/>
        <w:jc w:val="both"/>
      </w:pPr>
      <w:r>
        <w:rPr>
          <w:sz w:val="20"/>
        </w:rPr>
      </w:r>
    </w:p>
    <w:p>
      <w:pPr>
        <w:pStyle w:val="2"/>
        <w:outlineLvl w:val="2"/>
        <w:jc w:val="center"/>
      </w:pPr>
      <w:r>
        <w:rPr>
          <w:sz w:val="20"/>
        </w:rPr>
        <w:t xml:space="preserve">Скорая, в том числе скорая специализированная,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0"/>
        <w:jc w:val="both"/>
      </w:pPr>
      <w:r>
        <w:rPr>
          <w:sz w:val="20"/>
        </w:rPr>
      </w:r>
    </w:p>
    <w:p>
      <w:pPr>
        <w:pStyle w:val="2"/>
        <w:outlineLvl w:val="2"/>
        <w:jc w:val="center"/>
      </w:pPr>
      <w:r>
        <w:rPr>
          <w:sz w:val="20"/>
        </w:rPr>
        <w:t xml:space="preserve">Медицинская реабилитация</w:t>
      </w:r>
    </w:p>
    <w:p>
      <w:pPr>
        <w:pStyle w:val="0"/>
        <w:jc w:val="both"/>
      </w:pPr>
      <w:r>
        <w:rPr>
          <w:sz w:val="20"/>
        </w:rPr>
      </w:r>
    </w:p>
    <w:p>
      <w:pPr>
        <w:pStyle w:val="0"/>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hyperlink w:history="0" r:id="rId29"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организации медицинской реабилитации на дому, включая </w:t>
      </w:r>
      <w:hyperlink w:history="0" r:id="rId30"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перечень</w:t>
        </w:r>
      </w:hyperlink>
      <w:r>
        <w:rPr>
          <w:sz w:val="20"/>
        </w:rPr>
        <w:t xml:space="preserve"> медицинских вмешательств, оказываемых при медицинской реабилитации на дому, </w:t>
      </w:r>
      <w:hyperlink w:history="0" r:id="rId31"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предоставления пациенту медицинских изделий, а также </w:t>
      </w:r>
      <w:hyperlink w:history="0" r:id="rId32"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0"/>
        <w:spacing w:before="200" w:line-rule="auto"/>
        <w:ind w:firstLine="540"/>
        <w:jc w:val="both"/>
      </w:pPr>
      <w:r>
        <w:rPr>
          <w:sz w:val="20"/>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0"/>
        <w:jc w:val="both"/>
      </w:pPr>
      <w:r>
        <w:rPr>
          <w:sz w:val="20"/>
        </w:rPr>
      </w:r>
    </w:p>
    <w:p>
      <w:pPr>
        <w:pStyle w:val="2"/>
        <w:outlineLvl w:val="2"/>
        <w:jc w:val="center"/>
      </w:pPr>
      <w:r>
        <w:rPr>
          <w:sz w:val="20"/>
        </w:rPr>
        <w:t xml:space="preserve">Паллиативная медицинская помощь</w:t>
      </w:r>
    </w:p>
    <w:p>
      <w:pPr>
        <w:pStyle w:val="0"/>
        <w:jc w:val="both"/>
      </w:pPr>
      <w:r>
        <w:rPr>
          <w:sz w:val="20"/>
        </w:rPr>
      </w:r>
    </w:p>
    <w:p>
      <w:pPr>
        <w:pStyle w:val="0"/>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Ветеранам боевых действий паллиативная медицинская помощь оказывается во внеочередном порядке.</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w:history="0" r:id="rId33"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w:history="0" r:id="rId34"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pPr>
        <w:pStyle w:val="0"/>
        <w:spacing w:before="200" w:line-rule="auto"/>
        <w:ind w:firstLine="540"/>
        <w:jc w:val="both"/>
      </w:pPr>
      <w:r>
        <w:rPr>
          <w:sz w:val="20"/>
        </w:rPr>
        <w:t xml:space="preserve">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0"/>
        <w:jc w:val="both"/>
      </w:pPr>
      <w:r>
        <w:rPr>
          <w:sz w:val="20"/>
        </w:rPr>
      </w:r>
    </w:p>
    <w:p>
      <w:pPr>
        <w:pStyle w:val="2"/>
        <w:outlineLvl w:val="2"/>
        <w:jc w:val="center"/>
      </w:pPr>
      <w:r>
        <w:rPr>
          <w:sz w:val="20"/>
        </w:rPr>
        <w:t xml:space="preserve">Оказание гражданам, находящимся в стационарных организациях</w:t>
      </w:r>
    </w:p>
    <w:p>
      <w:pPr>
        <w:pStyle w:val="2"/>
        <w:jc w:val="center"/>
      </w:pPr>
      <w:r>
        <w:rPr>
          <w:sz w:val="20"/>
        </w:rPr>
        <w:t xml:space="preserve">социального обслуживания, медицинской помощи</w:t>
      </w:r>
    </w:p>
    <w:p>
      <w:pPr>
        <w:pStyle w:val="0"/>
        <w:jc w:val="both"/>
      </w:pPr>
      <w:r>
        <w:rPr>
          <w:sz w:val="20"/>
        </w:rPr>
      </w:r>
    </w:p>
    <w:p>
      <w:pPr>
        <w:pStyle w:val="0"/>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0"/>
        <w:jc w:val="both"/>
      </w:pPr>
      <w:r>
        <w:rPr>
          <w:sz w:val="20"/>
        </w:rPr>
      </w:r>
    </w:p>
    <w:p>
      <w:pPr>
        <w:pStyle w:val="2"/>
        <w:outlineLvl w:val="2"/>
        <w:jc w:val="center"/>
      </w:pPr>
      <w:r>
        <w:rPr>
          <w:sz w:val="20"/>
        </w:rPr>
        <w:t xml:space="preserve">Оказание медицинской помощи лицам с психическими</w:t>
      </w:r>
    </w:p>
    <w:p>
      <w:pPr>
        <w:pStyle w:val="2"/>
        <w:jc w:val="center"/>
      </w:pPr>
      <w:r>
        <w:rPr>
          <w:sz w:val="20"/>
        </w:rPr>
        <w:t xml:space="preserve">расстройствами и расстройствами поведения</w:t>
      </w:r>
    </w:p>
    <w:p>
      <w:pPr>
        <w:pStyle w:val="0"/>
        <w:jc w:val="both"/>
      </w:pPr>
      <w:r>
        <w:rPr>
          <w:sz w:val="20"/>
        </w:rPr>
      </w:r>
    </w:p>
    <w:p>
      <w:pPr>
        <w:pStyle w:val="0"/>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jc w:val="both"/>
      </w:pPr>
      <w:r>
        <w:rPr>
          <w:sz w:val="20"/>
        </w:rPr>
      </w:r>
    </w:p>
    <w:p>
      <w:pPr>
        <w:pStyle w:val="2"/>
        <w:outlineLvl w:val="2"/>
        <w:jc w:val="center"/>
      </w:pPr>
      <w:r>
        <w:rPr>
          <w:sz w:val="20"/>
        </w:rPr>
        <w:t xml:space="preserve">Формы оказания медицинской помощи</w:t>
      </w:r>
    </w:p>
    <w:p>
      <w:pPr>
        <w:pStyle w:val="0"/>
        <w:jc w:val="both"/>
      </w:pPr>
      <w:r>
        <w:rPr>
          <w:sz w:val="20"/>
        </w:rPr>
      </w:r>
    </w:p>
    <w:p>
      <w:pPr>
        <w:pStyle w:val="0"/>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w:t>
      </w:r>
      <w:r>
        <w:rPr>
          <w:sz w:val="20"/>
        </w:rPr>
        <w:t xml:space="preserve">порядке</w:t>
      </w:r>
      <w:r>
        <w:rPr>
          <w:sz w:val="20"/>
        </w:rPr>
        <w:t xml:space="preserve">, установленном </w:t>
      </w:r>
      <w:hyperlink w:history="0" r:id="rId35"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пунктом 21 части 1 статьи 14</w:t>
        </w:r>
      </w:hyperlink>
      <w:r>
        <w:rPr>
          <w:sz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pPr>
        <w:pStyle w:val="0"/>
        <w:spacing w:before="200" w:line-rule="auto"/>
        <w:ind w:firstLine="540"/>
        <w:jc w:val="both"/>
      </w:pPr>
      <w:r>
        <w:rPr>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w:history="0" r:id="rId36"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w:t>
      </w:r>
      <w:hyperlink w:history="0" r:id="rId37" w:tooltip="Распоряжение Правительства РФ от 31.12.2018 N 3053-р (ред. от 20.02.2024)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hyperlink w:history="0" r:id="rId38"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both"/>
      </w:pPr>
      <w:r>
        <w:rPr>
          <w:sz w:val="20"/>
        </w:rPr>
      </w:r>
    </w:p>
    <w:bookmarkStart w:id="168" w:name="P168"/>
    <w:bookmarkEnd w:id="168"/>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 которым</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80" w:tooltip="II. Перечень видов, форм и условий">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342"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w:t>
      </w:r>
      <w:hyperlink w:history="0" r:id="rId3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и </w:t>
      </w:r>
      <w:hyperlink w:history="0" r:id="rId4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spacing w:before="200" w:line-rule="auto"/>
        <w:ind w:firstLine="540"/>
        <w:jc w:val="both"/>
      </w:pPr>
      <w:r>
        <w:rPr>
          <w:sz w:val="20"/>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41" w:tooltip="Распоряжение Правительства РФ от 30.12.2005 N 2347-р (ред. от 10.1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w:history="0" r:id="rId42"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порядком</w:t>
        </w:r>
      </w:hyperlink>
      <w:r>
        <w:rPr>
          <w:sz w:val="20"/>
        </w:rPr>
        <w:t xml:space="preserve">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0"/>
        <w:jc w:val="both"/>
      </w:pPr>
      <w:r>
        <w:rPr>
          <w:sz w:val="20"/>
        </w:rPr>
      </w:r>
    </w:p>
    <w:p>
      <w:pPr>
        <w:pStyle w:val="2"/>
        <w:outlineLvl w:val="1"/>
        <w:jc w:val="center"/>
      </w:pPr>
      <w:r>
        <w:rPr>
          <w:sz w:val="20"/>
        </w:rPr>
        <w:t xml:space="preserve">IV. Базовая программа обязательного медицинского страхования</w:t>
      </w:r>
    </w:p>
    <w:p>
      <w:pPr>
        <w:pStyle w:val="0"/>
        <w:jc w:val="both"/>
      </w:pPr>
      <w:r>
        <w:rPr>
          <w:sz w:val="20"/>
        </w:rPr>
      </w:r>
    </w:p>
    <w:p>
      <w:pPr>
        <w:pStyle w:val="0"/>
        <w:ind w:firstLine="540"/>
        <w:jc w:val="both"/>
      </w:pPr>
      <w:r>
        <w:rPr>
          <w:sz w:val="20"/>
        </w:rPr>
        <w:t xml:space="preserve">Базовая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В рамках базовой программы обязательного медицинского страхования застрахованным лицам:</w:t>
      </w:r>
    </w:p>
    <w:p>
      <w:pPr>
        <w:pStyle w:val="0"/>
        <w:spacing w:before="200" w:line-rule="auto"/>
        <w:ind w:firstLine="540"/>
        <w:jc w:val="both"/>
      </w:pPr>
      <w:r>
        <w:rPr>
          <w:sz w:val="20"/>
        </w:rP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68"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68"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history="0" w:anchor="P168" w:tooltip="III. Перечень заболеваний и состояний, оказание">
        <w:r>
          <w:rPr>
            <w:sz w:val="20"/>
            <w:color w:val="0000ff"/>
          </w:rPr>
          <w:t xml:space="preserve">разделе III</w:t>
        </w:r>
      </w:hyperlink>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history="0" w:anchor="P4524" w:tooltip="СРЕДНИЕ НОРМАТИВЫ">
        <w:r>
          <w:rPr>
            <w:sz w:val="20"/>
            <w:color w:val="0000ff"/>
          </w:rPr>
          <w:t xml:space="preserve">приложением N 2</w:t>
        </w:r>
      </w:hyperlink>
      <w:r>
        <w:rPr>
          <w:sz w:val="20"/>
        </w:rPr>
        <w:t xml:space="preserve">.</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4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400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jc w:val="both"/>
      </w:pPr>
      <w:r>
        <w:rPr>
          <w:sz w:val="20"/>
        </w:rPr>
        <w:t xml:space="preserve">(в ред. </w:t>
      </w:r>
      <w:hyperlink w:history="0" r:id="rId44" w:tooltip="Постановление Правительства РФ от 23.03.2024 N 371 &quot;О внесении изменений в постановление Правительства Российской Федерации от 28 декабря 2023 г. N 2353&quot; {КонсультантПлюс}">
        <w:r>
          <w:rPr>
            <w:sz w:val="20"/>
            <w:color w:val="0000ff"/>
          </w:rPr>
          <w:t xml:space="preserve">Постановления</w:t>
        </w:r>
      </w:hyperlink>
      <w:r>
        <w:rPr>
          <w:sz w:val="20"/>
        </w:rPr>
        <w:t xml:space="preserve"> Правительства РФ от 23.03.2024 N 371)</w:t>
      </w:r>
    </w:p>
    <w:p>
      <w:pPr>
        <w:pStyle w:val="0"/>
        <w:spacing w:before="200" w:line-rule="auto"/>
        <w:ind w:firstLine="540"/>
        <w:jc w:val="both"/>
      </w:pPr>
      <w:r>
        <w:rPr>
          <w:sz w:val="20"/>
        </w:rP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pStyle w:val="0"/>
        <w:spacing w:before="200" w:line-rule="auto"/>
        <w:ind w:firstLine="540"/>
        <w:jc w:val="both"/>
      </w:pPr>
      <w:r>
        <w:rPr>
          <w:sz w:val="2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w:history="0" r:id="rId4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3 статьи 8</w:t>
        </w:r>
      </w:hyperlink>
      <w:r>
        <w:rPr>
          <w:sz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w:history="0" r:id="rId4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47"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0"/>
        <w:spacing w:before="200" w:line-rule="auto"/>
        <w:ind w:firstLine="540"/>
        <w:jc w:val="both"/>
      </w:pPr>
      <w:r>
        <w:rPr>
          <w:sz w:val="20"/>
        </w:rP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history="0" w:anchor="P5157" w:tooltip="ПОЛОЖЕНИЕ">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r>
        <w:rPr>
          <w:sz w:val="20"/>
        </w:rPr>
        <w:t xml:space="preserve">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pStyle w:val="0"/>
        <w:spacing w:before="200" w:line-rule="auto"/>
        <w:ind w:firstLine="540"/>
        <w:jc w:val="both"/>
      </w:pPr>
      <w:r>
        <w:rPr>
          <w:sz w:val="20"/>
        </w:rP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history="0" w:anchor="P5321" w:tooltip="ПЕРЕЧЕНЬ">
        <w:r>
          <w:rPr>
            <w:sz w:val="20"/>
            <w:color w:val="0000ff"/>
          </w:rPr>
          <w:t xml:space="preserve">приложении N 4</w:t>
        </w:r>
      </w:hyperlink>
      <w:r>
        <w:rPr>
          <w:sz w:val="20"/>
        </w:rPr>
        <w:t xml:space="preserve">.</w:t>
      </w:r>
    </w:p>
    <w:p>
      <w:pPr>
        <w:pStyle w:val="0"/>
        <w:jc w:val="both"/>
      </w:pPr>
      <w:r>
        <w:rPr>
          <w:sz w:val="20"/>
        </w:rPr>
      </w:r>
    </w:p>
    <w:p>
      <w:pPr>
        <w:pStyle w:val="2"/>
        <w:outlineLvl w:val="2"/>
        <w:jc w:val="center"/>
      </w:pPr>
      <w:r>
        <w:rPr>
          <w:sz w:val="20"/>
        </w:rPr>
        <w:t xml:space="preserve">Профилактические медицинские осмотры</w:t>
      </w:r>
    </w:p>
    <w:p>
      <w:pPr>
        <w:pStyle w:val="2"/>
        <w:jc w:val="center"/>
      </w:pPr>
      <w:r>
        <w:rPr>
          <w:sz w:val="20"/>
        </w:rPr>
        <w:t xml:space="preserve">и диспансеризация граждан</w:t>
      </w:r>
    </w:p>
    <w:p>
      <w:pPr>
        <w:pStyle w:val="0"/>
        <w:jc w:val="both"/>
      </w:pPr>
      <w:r>
        <w:rPr>
          <w:sz w:val="20"/>
        </w:rPr>
      </w:r>
    </w:p>
    <w:p>
      <w:pPr>
        <w:pStyle w:val="0"/>
        <w:ind w:firstLine="540"/>
        <w:jc w:val="both"/>
      </w:pPr>
      <w:r>
        <w:rPr>
          <w:sz w:val="20"/>
        </w:rPr>
        <w:t xml:space="preserve">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pPr>
        <w:pStyle w:val="0"/>
        <w:spacing w:before="200" w:line-rule="auto"/>
        <w:ind w:firstLine="540"/>
        <w:jc w:val="both"/>
      </w:pPr>
      <w:r>
        <w:rPr>
          <w:sz w:val="20"/>
        </w:rPr>
        <w:t xml:space="preserve">Ветераны боевых действий имеют право на прохождение профилактических осмотров и диспансеризации во внеочередном порядке.</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pPr>
        <w:pStyle w:val="0"/>
        <w:spacing w:before="200" w:line-rule="auto"/>
        <w:ind w:firstLine="540"/>
        <w:jc w:val="both"/>
      </w:pPr>
      <w:r>
        <w:rPr>
          <w:sz w:val="20"/>
        </w:rP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history="0" w:anchor="P11021" w:tooltip="ПЕРЕЧЕНЬ">
        <w:r>
          <w:rPr>
            <w:sz w:val="20"/>
            <w:color w:val="0000ff"/>
          </w:rPr>
          <w:t xml:space="preserve">приложению N 5</w:t>
        </w:r>
      </w:hyperlink>
      <w:r>
        <w:rPr>
          <w:sz w:val="20"/>
        </w:rPr>
        <w:t xml:space="preserve">.</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hyperlink w:history="0" r:id="rId48"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w:t>
      </w:r>
      <w:hyperlink w:history="0" r:id="rId49"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категории</w:t>
        </w:r>
      </w:hyperlink>
      <w:r>
        <w:rPr>
          <w:sz w:val="20"/>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w:history="0" r:id="rId50"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w:anchor="P11025" w:tooltip="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r>
          <w:rPr>
            <w:sz w:val="20"/>
            <w:color w:val="0000ff"/>
          </w:rPr>
          <w:t xml:space="preserve">пунктом 1</w:t>
        </w:r>
      </w:hyperlink>
      <w:r>
        <w:rPr>
          <w:sz w:val="20"/>
        </w:rPr>
        <w:t xml:space="preserve"> приложения N 5 к Программе.</w:t>
      </w:r>
    </w:p>
    <w:p>
      <w:pPr>
        <w:pStyle w:val="0"/>
        <w:spacing w:before="200" w:line-rule="auto"/>
        <w:ind w:firstLine="540"/>
        <w:jc w:val="both"/>
      </w:pPr>
      <w:r>
        <w:rPr>
          <w:sz w:val="20"/>
        </w:rPr>
        <w:t xml:space="preserve">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pPr>
        <w:pStyle w:val="0"/>
        <w:spacing w:before="200" w:line-rule="auto"/>
        <w:ind w:firstLine="540"/>
        <w:jc w:val="both"/>
      </w:pPr>
      <w:r>
        <w:rPr>
          <w:sz w:val="20"/>
        </w:rP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history="0" w:anchor="P11050" w:tooltip="ПЕРЕЧЕНЬ">
        <w:r>
          <w:rPr>
            <w:sz w:val="20"/>
            <w:color w:val="0000ff"/>
          </w:rPr>
          <w:t xml:space="preserve">приложению N 6</w:t>
        </w:r>
      </w:hyperlink>
      <w:r>
        <w:rPr>
          <w:sz w:val="20"/>
        </w:rPr>
        <w:t xml:space="preserve">.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pPr>
        <w:pStyle w:val="0"/>
        <w:spacing w:before="200" w:line-rule="auto"/>
        <w:ind w:firstLine="540"/>
        <w:jc w:val="both"/>
      </w:pPr>
      <w:r>
        <w:rPr>
          <w:sz w:val="20"/>
        </w:rPr>
        <w:t xml:space="preserve">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pPr>
        <w:pStyle w:val="0"/>
        <w:spacing w:before="200" w:line-rule="auto"/>
        <w:ind w:firstLine="540"/>
        <w:jc w:val="both"/>
      </w:pPr>
      <w:r>
        <w:rPr>
          <w:sz w:val="20"/>
        </w:rP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pPr>
        <w:pStyle w:val="0"/>
        <w:spacing w:before="200" w:line-rule="auto"/>
        <w:ind w:firstLine="540"/>
        <w:jc w:val="both"/>
      </w:pPr>
      <w:r>
        <w:rPr>
          <w:sz w:val="20"/>
        </w:rPr>
        <w:t xml:space="preserve">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Диспансерное наблюдение за гражданами</w:t>
      </w:r>
    </w:p>
    <w:p>
      <w:pPr>
        <w:pStyle w:val="0"/>
        <w:jc w:val="both"/>
      </w:pPr>
      <w:r>
        <w:rPr>
          <w:sz w:val="20"/>
        </w:rPr>
      </w:r>
    </w:p>
    <w:p>
      <w:pPr>
        <w:pStyle w:val="0"/>
        <w:ind w:firstLine="540"/>
        <w:jc w:val="both"/>
      </w:pPr>
      <w:r>
        <w:rPr>
          <w:sz w:val="20"/>
        </w:rP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pPr>
        <w:pStyle w:val="0"/>
        <w:spacing w:before="200" w:line-rule="auto"/>
        <w:ind w:firstLine="540"/>
        <w:jc w:val="both"/>
      </w:pPr>
      <w:r>
        <w:rPr>
          <w:sz w:val="20"/>
        </w:rPr>
        <w:t xml:space="preserve">Диспансерное наблюдение проводится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pPr>
        <w:pStyle w:val="0"/>
        <w:spacing w:before="200" w:line-rule="auto"/>
        <w:ind w:firstLine="540"/>
        <w:jc w:val="both"/>
      </w:pPr>
      <w:r>
        <w:rPr>
          <w:sz w:val="20"/>
        </w:rPr>
        <w:t xml:space="preserve">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pPr>
        <w:pStyle w:val="0"/>
        <w:spacing w:before="200" w:line-rule="auto"/>
        <w:ind w:firstLine="540"/>
        <w:jc w:val="both"/>
      </w:pPr>
      <w:r>
        <w:rPr>
          <w:sz w:val="20"/>
        </w:rPr>
        <w:t xml:space="preserve">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pPr>
        <w:pStyle w:val="0"/>
        <w:spacing w:before="200" w:line-rule="auto"/>
        <w:ind w:firstLine="540"/>
        <w:jc w:val="both"/>
      </w:pPr>
      <w:r>
        <w:rPr>
          <w:sz w:val="20"/>
        </w:rPr>
        <w:t xml:space="preserve">Организация диспансерного наблюдения работающих граждан может осуществляться:</w:t>
      </w:r>
    </w:p>
    <w:p>
      <w:pPr>
        <w:pStyle w:val="0"/>
        <w:spacing w:before="200" w:line-rule="auto"/>
        <w:ind w:firstLine="540"/>
        <w:jc w:val="both"/>
      </w:pPr>
      <w:r>
        <w:rPr>
          <w:sz w:val="20"/>
        </w:rPr>
        <w:t xml:space="preserve">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pPr>
        <w:pStyle w:val="0"/>
        <w:spacing w:before="200" w:line-rule="auto"/>
        <w:ind w:firstLine="540"/>
        <w:jc w:val="both"/>
      </w:pPr>
      <w:r>
        <w:rPr>
          <w:sz w:val="20"/>
        </w:rPr>
        <w:t xml:space="preserve">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pPr>
        <w:pStyle w:val="0"/>
        <w:spacing w:before="200" w:line-rule="auto"/>
        <w:ind w:firstLine="540"/>
        <w:jc w:val="both"/>
      </w:pPr>
      <w:r>
        <w:rPr>
          <w:sz w:val="20"/>
        </w:rPr>
        <w:t xml:space="preserve">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pPr>
        <w:pStyle w:val="0"/>
        <w:spacing w:before="200" w:line-rule="auto"/>
        <w:ind w:firstLine="540"/>
        <w:jc w:val="both"/>
      </w:pPr>
      <w:r>
        <w:rPr>
          <w:sz w:val="20"/>
        </w:rPr>
        <w:t xml:space="preserve">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pPr>
        <w:pStyle w:val="0"/>
        <w:spacing w:before="200" w:line-rule="auto"/>
        <w:ind w:firstLine="540"/>
        <w:jc w:val="both"/>
      </w:pPr>
      <w:r>
        <w:rPr>
          <w:sz w:val="20"/>
        </w:rPr>
        <w:t xml:space="preserve">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pPr>
        <w:pStyle w:val="0"/>
        <w:spacing w:before="200" w:line-rule="auto"/>
        <w:ind w:firstLine="540"/>
        <w:jc w:val="both"/>
      </w:pPr>
      <w:r>
        <w:rPr>
          <w:sz w:val="20"/>
        </w:rPr>
        <w:t xml:space="preserve">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pPr>
        <w:pStyle w:val="0"/>
        <w:spacing w:before="200" w:line-rule="auto"/>
        <w:ind w:firstLine="540"/>
        <w:jc w:val="both"/>
      </w:pPr>
      <w:r>
        <w:rPr>
          <w:sz w:val="20"/>
        </w:rPr>
        <w:t xml:space="preserve">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pPr>
        <w:pStyle w:val="0"/>
        <w:spacing w:before="200" w:line-rule="auto"/>
        <w:ind w:firstLine="540"/>
        <w:jc w:val="both"/>
      </w:pPr>
      <w:r>
        <w:rPr>
          <w:sz w:val="20"/>
        </w:rP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pPr>
        <w:pStyle w:val="0"/>
        <w:jc w:val="both"/>
      </w:pPr>
      <w:r>
        <w:rPr>
          <w:sz w:val="20"/>
        </w:rPr>
      </w:r>
    </w:p>
    <w:p>
      <w:pPr>
        <w:pStyle w:val="2"/>
        <w:outlineLvl w:val="2"/>
        <w:jc w:val="center"/>
      </w:pPr>
      <w:r>
        <w:rPr>
          <w:sz w:val="20"/>
        </w:rPr>
        <w:t xml:space="preserve">Способы оплаты медицинской помощи, оказываемой</w:t>
      </w:r>
    </w:p>
    <w:p>
      <w:pPr>
        <w:pStyle w:val="2"/>
        <w:jc w:val="center"/>
      </w:pPr>
      <w:r>
        <w:rPr>
          <w:sz w:val="20"/>
        </w:rPr>
        <w:t xml:space="preserve">застрахованным лицам по обязательному медицинскому</w:t>
      </w:r>
    </w:p>
    <w:p>
      <w:pPr>
        <w:pStyle w:val="2"/>
        <w:jc w:val="center"/>
      </w:pPr>
      <w:r>
        <w:rPr>
          <w:sz w:val="20"/>
        </w:rPr>
        <w:t xml:space="preserve">страхованию в Российской Федерации</w:t>
      </w:r>
    </w:p>
    <w:p>
      <w:pPr>
        <w:pStyle w:val="0"/>
        <w:jc w:val="both"/>
      </w:pPr>
      <w:r>
        <w:rPr>
          <w:sz w:val="20"/>
        </w:rPr>
      </w:r>
    </w:p>
    <w:p>
      <w:pPr>
        <w:pStyle w:val="0"/>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11087" w:tooltip="ПРИМЕРНЫЙ ПЕРЕЧЕНЬ">
        <w:r>
          <w:rPr>
            <w:sz w:val="20"/>
            <w:color w:val="0000ff"/>
          </w:rPr>
          <w:t xml:space="preserve">приложении N 7</w:t>
        </w:r>
      </w:hyperlink>
      <w:r>
        <w:rPr>
          <w:sz w:val="20"/>
        </w:rPr>
        <w:t xml:space="preserve">,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history="0" w:anchor="P11087" w:tooltip="ПРИМЕРНЫЙ ПЕРЕЧЕНЬ">
        <w:r>
          <w:rPr>
            <w:sz w:val="20"/>
            <w:color w:val="0000ff"/>
          </w:rPr>
          <w:t xml:space="preserve">приложением N 7</w:t>
        </w:r>
      </w:hyperlink>
      <w:r>
        <w:rPr>
          <w:sz w:val="20"/>
        </w:rP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51"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pPr>
        <w:pStyle w:val="0"/>
        <w:spacing w:before="200" w:line-rule="auto"/>
        <w:ind w:firstLine="540"/>
        <w:jc w:val="both"/>
      </w:pPr>
      <w:r>
        <w:rPr>
          <w:sz w:val="20"/>
        </w:rP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history="0" w:anchor="P406" w:tooltip="VI. Средние нормативы объема медицинской помощи, средние">
        <w:r>
          <w:rPr>
            <w:sz w:val="20"/>
            <w:color w:val="0000ff"/>
          </w:rPr>
          <w:t xml:space="preserve">разделе VI</w:t>
        </w:r>
      </w:hyperlink>
      <w:r>
        <w:rPr>
          <w:sz w:val="20"/>
        </w:rPr>
        <w:t xml:space="preserve"> Программы.</w:t>
      </w:r>
    </w:p>
    <w:p>
      <w:pPr>
        <w:pStyle w:val="0"/>
        <w:spacing w:before="200" w:line-rule="auto"/>
        <w:ind w:firstLine="540"/>
        <w:jc w:val="both"/>
      </w:pPr>
      <w:r>
        <w:rPr>
          <w:sz w:val="20"/>
        </w:rP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pPr>
        <w:pStyle w:val="0"/>
        <w:spacing w:before="200" w:line-rule="auto"/>
        <w:ind w:firstLine="540"/>
        <w:jc w:val="both"/>
      </w:pPr>
      <w:r>
        <w:rPr>
          <w:sz w:val="20"/>
        </w:rPr>
        <w:t xml:space="preserve">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0"/>
        <w:spacing w:before="200" w:line-rule="auto"/>
        <w:ind w:firstLine="540"/>
        <w:jc w:val="both"/>
      </w:pPr>
      <w:r>
        <w:rPr>
          <w:sz w:val="20"/>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0"/>
        <w:spacing w:before="200" w:line-rule="auto"/>
        <w:ind w:firstLine="540"/>
        <w:jc w:val="both"/>
      </w:pPr>
      <w:r>
        <w:rPr>
          <w:sz w:val="20"/>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pPr>
        <w:pStyle w:val="0"/>
        <w:spacing w:before="200" w:line-rule="auto"/>
        <w:ind w:firstLine="540"/>
        <w:jc w:val="both"/>
      </w:pPr>
      <w:r>
        <w:rPr>
          <w:sz w:val="20"/>
        </w:rP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spacing w:before="200" w:line-rule="auto"/>
        <w:ind w:firstLine="540"/>
        <w:jc w:val="both"/>
      </w:pPr>
      <w:r>
        <w:rPr>
          <w:sz w:val="20"/>
        </w:rP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history="0" w:anchor="P5157" w:tooltip="ПОЛОЖЕНИЕ">
        <w:r>
          <w:rPr>
            <w:sz w:val="20"/>
            <w:color w:val="0000ff"/>
          </w:rPr>
          <w:t xml:space="preserve">приложением N 3</w:t>
        </w:r>
      </w:hyperlink>
      <w:r>
        <w:rPr>
          <w:sz w:val="20"/>
        </w:rPr>
        <w:t xml:space="preserve"> к Программе.</w:t>
      </w:r>
    </w:p>
    <w:p>
      <w:pPr>
        <w:pStyle w:val="0"/>
        <w:spacing w:before="200" w:line-rule="auto"/>
        <w:ind w:firstLine="540"/>
        <w:jc w:val="both"/>
      </w:pPr>
      <w:r>
        <w:rPr>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history="0" w:anchor="P4423" w:tooltip="Раздел III. Перечень видов высокотехнологичной">
        <w:r>
          <w:rPr>
            <w:sz w:val="20"/>
            <w:color w:val="0000ff"/>
          </w:rPr>
          <w:t xml:space="preserve">разделом III</w:t>
        </w:r>
      </w:hyperlink>
      <w:r>
        <w:rPr>
          <w:sz w:val="20"/>
        </w:rPr>
        <w:t xml:space="preserve"> приложения N 1 к Программе.</w:t>
      </w:r>
    </w:p>
    <w:p>
      <w:pPr>
        <w:pStyle w:val="0"/>
        <w:spacing w:before="200" w:line-rule="auto"/>
        <w:ind w:firstLine="540"/>
        <w:jc w:val="both"/>
      </w:pPr>
      <w:r>
        <w:rPr>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w:history="0" r:id="rId5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10 статьи 36</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history="0" w:anchor="P571" w:tooltip="Раздел I. Перечень видов высокотехнологичной медицинской">
        <w:r>
          <w:rPr>
            <w:sz w:val="20"/>
            <w:color w:val="0000ff"/>
          </w:rPr>
          <w:t xml:space="preserve">разделами I</w:t>
        </w:r>
      </w:hyperlink>
      <w:r>
        <w:rPr>
          <w:sz w:val="20"/>
        </w:rPr>
        <w:t xml:space="preserve"> и </w:t>
      </w:r>
      <w:hyperlink w:history="0" w:anchor="P4423" w:tooltip="Раздел III. Перечень видов высокотехнологичной">
        <w:r>
          <w:rPr>
            <w:sz w:val="20"/>
            <w:color w:val="0000ff"/>
          </w:rPr>
          <w:t xml:space="preserve">III</w:t>
        </w:r>
      </w:hyperlink>
      <w:r>
        <w:rPr>
          <w:sz w:val="20"/>
        </w:rPr>
        <w:t xml:space="preserve"> приложения N 1 и </w:t>
      </w:r>
      <w:hyperlink w:history="0" w:anchor="P5157" w:tooltip="ПОЛОЖЕНИЕ">
        <w:r>
          <w:rPr>
            <w:sz w:val="20"/>
            <w:color w:val="0000ff"/>
          </w:rPr>
          <w:t xml:space="preserve">приложениями N 3</w:t>
        </w:r>
      </w:hyperlink>
      <w:r>
        <w:rPr>
          <w:sz w:val="20"/>
        </w:rPr>
        <w:t xml:space="preserve"> и </w:t>
      </w:r>
      <w:hyperlink w:history="0" w:anchor="P5321" w:tooltip="ПЕРЕЧЕНЬ">
        <w:r>
          <w:rPr>
            <w:sz w:val="20"/>
            <w:color w:val="0000ff"/>
          </w:rPr>
          <w:t xml:space="preserve">4</w:t>
        </w:r>
      </w:hyperlink>
      <w:r>
        <w:rPr>
          <w:sz w:val="20"/>
        </w:rPr>
        <w:t xml:space="preserve"> к Программе.</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0"/>
        <w:jc w:val="both"/>
      </w:pPr>
      <w:r>
        <w:rPr>
          <w:sz w:val="20"/>
        </w:rPr>
      </w:r>
    </w:p>
    <w:p>
      <w:pPr>
        <w:pStyle w:val="2"/>
        <w:outlineLvl w:val="2"/>
        <w:jc w:val="center"/>
      </w:pPr>
      <w:r>
        <w:rPr>
          <w:sz w:val="20"/>
        </w:rPr>
        <w:t xml:space="preserve">Структура базовой программы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Базовая программа обязательного медицинского страхования включает:</w:t>
      </w:r>
    </w:p>
    <w:p>
      <w:pPr>
        <w:pStyle w:val="0"/>
        <w:spacing w:before="200" w:line-rule="auto"/>
        <w:ind w:firstLine="540"/>
        <w:jc w:val="both"/>
      </w:pPr>
      <w:r>
        <w:rPr>
          <w:sz w:val="20"/>
        </w:rPr>
        <w:t xml:space="preserve">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pPr>
        <w:pStyle w:val="0"/>
        <w:spacing w:before="200" w:line-rule="auto"/>
        <w:ind w:firstLine="540"/>
        <w:jc w:val="both"/>
      </w:pPr>
      <w:r>
        <w:rPr>
          <w:sz w:val="20"/>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pPr>
        <w:pStyle w:val="0"/>
        <w:spacing w:before="200" w:line-rule="auto"/>
        <w:ind w:firstLine="540"/>
        <w:jc w:val="both"/>
      </w:pPr>
      <w:r>
        <w:rPr>
          <w:sz w:val="2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history="0" w:anchor="P2110" w:tooltip="Раздел II. Перечень видов высокотехнологичной медицинской">
        <w:r>
          <w:rPr>
            <w:sz w:val="20"/>
            <w:color w:val="0000ff"/>
          </w:rPr>
          <w:t xml:space="preserve">разделом II</w:t>
        </w:r>
      </w:hyperlink>
      <w:r>
        <w:rPr>
          <w:sz w:val="20"/>
        </w:rPr>
        <w:t xml:space="preserve"> приложения N 2 к Программе;</w:t>
      </w:r>
    </w:p>
    <w:p>
      <w:pPr>
        <w:pStyle w:val="0"/>
        <w:spacing w:before="200" w:line-rule="auto"/>
        <w:ind w:firstLine="540"/>
        <w:jc w:val="both"/>
      </w:pPr>
      <w:r>
        <w:rPr>
          <w:sz w:val="20"/>
        </w:rPr>
        <w:t xml:space="preserve">требования к территориальным программам государственных гарантий и условия оказания медицинской помощи, предусмотренные </w:t>
      </w:r>
      <w:hyperlink w:history="0" w:anchor="P457" w:tooltip="VII. Требования к территориальной программе государственных">
        <w:r>
          <w:rPr>
            <w:sz w:val="20"/>
            <w:color w:val="0000ff"/>
          </w:rPr>
          <w:t xml:space="preserve">разделом VII</w:t>
        </w:r>
      </w:hyperlink>
      <w:r>
        <w:rPr>
          <w:sz w:val="20"/>
        </w:rPr>
        <w:t xml:space="preserve"> Программы;</w:t>
      </w:r>
    </w:p>
    <w:p>
      <w:pPr>
        <w:pStyle w:val="0"/>
        <w:spacing w:before="200" w:line-rule="auto"/>
        <w:ind w:firstLine="540"/>
        <w:jc w:val="both"/>
      </w:pPr>
      <w:r>
        <w:rPr>
          <w:sz w:val="20"/>
        </w:rPr>
        <w:t xml:space="preserve">критерии доступности и качества медицинской помощи, предусмотренные </w:t>
      </w:r>
      <w:hyperlink w:history="0" w:anchor="P500" w:tooltip="VIII. Критерии доступности и качества медицинской помощи">
        <w:r>
          <w:rPr>
            <w:sz w:val="20"/>
            <w:color w:val="0000ff"/>
          </w:rPr>
          <w:t xml:space="preserve">разделом VIII</w:t>
        </w:r>
      </w:hyperlink>
      <w:r>
        <w:rPr>
          <w:sz w:val="20"/>
        </w:rPr>
        <w:t xml:space="preserve"> Программы.</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0"/>
        <w:jc w:val="both"/>
      </w:pPr>
      <w:r>
        <w:rPr>
          <w:sz w:val="20"/>
        </w:rPr>
      </w:r>
    </w:p>
    <w:bookmarkStart w:id="342" w:name="P342"/>
    <w:bookmarkEnd w:id="342"/>
    <w:p>
      <w:pPr>
        <w:pStyle w:val="2"/>
        <w:outlineLvl w:val="1"/>
        <w:jc w:val="center"/>
      </w:pPr>
      <w:r>
        <w:rPr>
          <w:sz w:val="20"/>
        </w:rPr>
        <w:t xml:space="preserve">V. Финансовое обеспечение Программы</w:t>
      </w:r>
    </w:p>
    <w:p>
      <w:pPr>
        <w:pStyle w:val="0"/>
        <w:jc w:val="both"/>
      </w:pPr>
      <w:r>
        <w:rPr>
          <w:sz w:val="20"/>
        </w:rPr>
      </w:r>
    </w:p>
    <w:p>
      <w:pPr>
        <w:pStyle w:val="0"/>
        <w:ind w:firstLine="540"/>
        <w:jc w:val="both"/>
      </w:pPr>
      <w:r>
        <w:rPr>
          <w:sz w:val="20"/>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history="0" w:anchor="P571" w:tooltip="Раздел I. Перечень видов высокотехнологичной медицинской">
        <w:r>
          <w:rPr>
            <w:sz w:val="20"/>
            <w:color w:val="0000ff"/>
          </w:rPr>
          <w:t xml:space="preserve">раздел I</w:t>
        </w:r>
      </w:hyperlink>
      <w:r>
        <w:rPr>
          <w:sz w:val="20"/>
        </w:rPr>
        <w:t xml:space="preserve"> приложения N 1 к Программе, при заболеваниях и состояниях, указанных в </w:t>
      </w:r>
      <w:hyperlink w:history="0" w:anchor="P168"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68" w:tooltip="III. Перечень заболеваний и состояний, оказание">
        <w:r>
          <w:rPr>
            <w:sz w:val="20"/>
            <w:color w:val="0000ff"/>
          </w:rPr>
          <w:t xml:space="preserve">разделе III</w:t>
        </w:r>
      </w:hyperlink>
      <w:r>
        <w:rPr>
          <w:sz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history="0" w:anchor="P168"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pPr>
        <w:pStyle w:val="0"/>
        <w:spacing w:before="200" w:line-rule="auto"/>
        <w:ind w:firstLine="540"/>
        <w:jc w:val="both"/>
      </w:pPr>
      <w:r>
        <w:rPr>
          <w:sz w:val="20"/>
        </w:rPr>
        <w:t xml:space="preserve">оказания медицинской помощи больным с гепатитом C в условиях дневного стационара и стационарных условиях в соответствии с </w:t>
      </w:r>
      <w:hyperlink w:history="0" r:id="rId53" w:tooltip="&quot;Клинические рекомендации &quot;Хронический вирусный гепатит C&quot; (одобрены Минздравом России) {КонсультантПлюс}">
        <w:r>
          <w:rPr>
            <w:sz w:val="20"/>
            <w:color w:val="0000ff"/>
          </w:rPr>
          <w:t xml:space="preserve">клиническими рекомендациями</w:t>
        </w:r>
      </w:hyperlink>
      <w:r>
        <w:rPr>
          <w:sz w:val="20"/>
        </w:rPr>
        <w:t xml:space="preserve"> и </w:t>
      </w:r>
      <w:hyperlink w:history="0" r:id="rId54" w:tooltip="Приказ Минздрава России от 27.02.2023 N 70н &quot;Об утверждении критериев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quot; (Зарегистрировано в Минюсте России 29.03.2023 N 72781) {КонсультантПлюс}">
        <w:r>
          <w:rPr>
            <w:sz w:val="20"/>
            <w:color w:val="0000ff"/>
          </w:rPr>
          <w:t xml:space="preserve">критериями</w:t>
        </w:r>
      </w:hyperlink>
      <w:r>
        <w:rPr>
          <w:sz w:val="20"/>
        </w:rP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w:history="0" r:id="rId55" w:tooltip="Федеральный закон от 21.11.2011 N 323-ФЗ (ред. от 25.12.2023) &quot;Об основах охраны здоровья граждан в Российской Федерации&quot; (с изм. и доп., вступ. в силу с 01.04.2024) {КонсультантПлюс}">
        <w:r>
          <w:rPr>
            <w:sz w:val="20"/>
            <w:color w:val="0000ff"/>
          </w:rPr>
          <w:t xml:space="preserve">статьей 14</w:t>
        </w:r>
      </w:hyperlink>
      <w:r>
        <w:rPr>
          <w:sz w:val="20"/>
        </w:rP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0"/>
        <w:spacing w:before="200" w:line-rule="auto"/>
        <w:ind w:firstLine="540"/>
        <w:jc w:val="both"/>
      </w:pPr>
      <w:r>
        <w:rPr>
          <w:sz w:val="20"/>
        </w:rPr>
        <w:t xml:space="preserve">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pPr>
        <w:pStyle w:val="0"/>
        <w:spacing w:before="200" w:line-rule="auto"/>
        <w:ind w:firstLine="540"/>
        <w:jc w:val="both"/>
      </w:pPr>
      <w:r>
        <w:rPr>
          <w:sz w:val="20"/>
        </w:rP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pPr>
        <w:pStyle w:val="0"/>
        <w:spacing w:before="200" w:line-rule="auto"/>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110"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 оказываемой:</w:t>
      </w:r>
    </w:p>
    <w:p>
      <w:pPr>
        <w:pStyle w:val="0"/>
        <w:spacing w:before="200" w:line-rule="auto"/>
        <w:ind w:firstLine="540"/>
        <w:jc w:val="both"/>
      </w:pPr>
      <w:r>
        <w:rPr>
          <w:sz w:val="20"/>
        </w:rPr>
        <w:t xml:space="preserve">федеральными медицинскими организациями и медицинскими организациями частной системы здравоохранения, включенными в </w:t>
      </w:r>
      <w:hyperlink w:history="0" r:id="rId56" w:tooltip="Приказ Минздрава России от 27.12.2019 N 1101н (ред. от 05.05.2023)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субъектов Российской Федерации.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федеральными медицинскими организациями, по </w:t>
      </w:r>
      <w:hyperlink w:history="0" r:id="rId57"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w:history="0" r:id="rId58" w:tooltip="Распоряжение Правительства РФ от 21.08.2006 N 1156-р (ред. от 23.01.2024)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и работникам организаций, включенных в </w:t>
      </w:r>
      <w:hyperlink w:history="0" r:id="rId59" w:tooltip="Распоряжение Правительства РФ от 21.08.2006 N 1156-р (ред. от 23.01.2024)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расширенного неонатального скрининга;</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w:history="0" r:id="rId60"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сформированному в установленном </w:t>
      </w:r>
      <w:hyperlink w:history="0" r:id="rId61"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 и утверждаемому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pPr>
        <w:pStyle w:val="0"/>
        <w:spacing w:before="200" w:line-rule="auto"/>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62"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63" w:tooltip="Федеральный закон от 17.07.1999 N 178-ФЗ (ред. от 14.02.2024)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w:t>
      </w:r>
      <w:hyperlink w:history="0" r:id="rId64"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65" w:tooltip="Постановление Правительства РФ от 26.12.2017 N 1640 (ред. от 01.04.2024)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дополнительных мероприятий, установленных законодательством Российской Федерации, в том числе в соответствии с </w:t>
      </w:r>
      <w:hyperlink w:history="0" r:id="rId66" w:tooltip="Указ Президента РФ от 05.01.2021 N 16 (ред. от 06.02.2023) &quot;О создании Фонда поддержки детей с тяжелыми жизнеугрожающими и хроническими заболеваниями, в том числе редкими (орфанными) заболеваниями, &quot;Круг добра&quot; {КонсультантПлюс}">
        <w:r>
          <w:rPr>
            <w:sz w:val="20"/>
            <w:color w:val="0000ff"/>
          </w:rPr>
          <w:t xml:space="preserve">Указом</w:t>
        </w:r>
      </w:hyperlink>
      <w:r>
        <w:rPr>
          <w:sz w:val="20"/>
        </w:rP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history="0" w:anchor="P2110"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w:t>
      </w:r>
    </w:p>
    <w:p>
      <w:pPr>
        <w:pStyle w:val="0"/>
        <w:spacing w:before="200" w:line-rule="auto"/>
        <w:ind w:firstLine="540"/>
        <w:jc w:val="both"/>
      </w:pPr>
      <w:r>
        <w:rPr>
          <w:sz w:val="20"/>
        </w:rPr>
        <w:t xml:space="preserve">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history="0" w:anchor="P571" w:tooltip="Раздел I. Перечень видов высокотехнологичной медицинск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осуществляются: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w:history="0" r:id="rId67"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68"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69"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w:history="0" r:id="rId70"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68" w:tooltip="III. Перечень заболеваний и состояний, оказание">
        <w:r>
          <w:rPr>
            <w:sz w:val="20"/>
            <w:color w:val="0000ff"/>
          </w:rPr>
          <w:t xml:space="preserve">разделе III</w:t>
        </w:r>
      </w:hyperlink>
      <w:r>
        <w:rPr>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w:history="0" r:id="rId71"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0"/>
        <w:spacing w:before="200" w:line-rule="auto"/>
        <w:ind w:firstLine="540"/>
        <w:jc w:val="both"/>
      </w:pPr>
      <w:r>
        <w:rPr>
          <w:sz w:val="20"/>
        </w:rPr>
        <w:t xml:space="preserve">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pPr>
        <w:pStyle w:val="0"/>
        <w:spacing w:before="200" w:line-rule="auto"/>
        <w:ind w:firstLine="540"/>
        <w:jc w:val="both"/>
      </w:pPr>
      <w:r>
        <w:rPr>
          <w:sz w:val="20"/>
        </w:rPr>
        <w:t xml:space="preserve">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pPr>
        <w:pStyle w:val="0"/>
        <w:spacing w:before="200" w:line-rule="auto"/>
        <w:ind w:firstLine="540"/>
        <w:jc w:val="both"/>
      </w:pPr>
      <w:r>
        <w:rPr>
          <w:sz w:val="20"/>
        </w:rPr>
        <w:t xml:space="preserve">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72"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jc w:val="both"/>
      </w:pPr>
      <w:r>
        <w:rPr>
          <w:sz w:val="20"/>
        </w:rPr>
      </w:r>
    </w:p>
    <w:bookmarkStart w:id="406" w:name="P406"/>
    <w:bookmarkEnd w:id="406"/>
    <w:p>
      <w:pPr>
        <w:pStyle w:val="2"/>
        <w:outlineLvl w:val="1"/>
        <w:jc w:val="center"/>
      </w:pPr>
      <w:r>
        <w:rPr>
          <w:sz w:val="20"/>
        </w:rPr>
        <w:t xml:space="preserve">VI.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jc w:val="both"/>
      </w:pPr>
      <w:r>
        <w:rPr>
          <w:sz w:val="20"/>
        </w:rPr>
      </w:r>
    </w:p>
    <w:p>
      <w:pPr>
        <w:pStyle w:val="0"/>
        <w:ind w:firstLine="540"/>
        <w:jc w:val="both"/>
      </w:pPr>
      <w:r>
        <w:rPr>
          <w:sz w:val="20"/>
        </w:rPr>
        <w:t xml:space="preserve">Средние нормативы объема и средние нормативы финансовых затрат на единицу объема медицинской помощи приведены в </w:t>
      </w:r>
      <w:hyperlink w:history="0" w:anchor="P4524" w:tooltip="СРЕДНИЕ НОРМАТИВЫ">
        <w:r>
          <w:rPr>
            <w:sz w:val="20"/>
            <w:color w:val="0000ff"/>
          </w:rPr>
          <w:t xml:space="preserve">приложении N 2</w:t>
        </w:r>
      </w:hyperlink>
      <w:r>
        <w:rPr>
          <w:sz w:val="20"/>
        </w:rPr>
        <w:t xml:space="preserve"> к Программе.</w:t>
      </w:r>
    </w:p>
    <w:p>
      <w:pPr>
        <w:pStyle w:val="0"/>
        <w:spacing w:before="200" w:line-rule="auto"/>
        <w:ind w:firstLine="540"/>
        <w:jc w:val="both"/>
      </w:pPr>
      <w:r>
        <w:rPr>
          <w:sz w:val="20"/>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0"/>
        <w:spacing w:before="200" w:line-rule="auto"/>
        <w:ind w:firstLine="540"/>
        <w:jc w:val="both"/>
      </w:pPr>
      <w:r>
        <w:rPr>
          <w:sz w:val="20"/>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history="0" w:anchor="P4524"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w:history="0" r:id="rId73"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технологий</w:t>
        </w:r>
      </w:hyperlink>
      <w:r>
        <w:rPr>
          <w:sz w:val="20"/>
        </w:rPr>
        <w:t xml:space="preserve"> и передвижных форм оказания медицинской помощи.</w:t>
      </w:r>
    </w:p>
    <w:p>
      <w:pPr>
        <w:pStyle w:val="0"/>
        <w:spacing w:before="200" w:line-rule="auto"/>
        <w:ind w:firstLine="540"/>
        <w:jc w:val="both"/>
      </w:pPr>
      <w:r>
        <w:rPr>
          <w:sz w:val="20"/>
        </w:rP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pPr>
        <w:pStyle w:val="0"/>
        <w:spacing w:before="200" w:line-rule="auto"/>
        <w:ind w:firstLine="540"/>
        <w:jc w:val="both"/>
      </w:pPr>
      <w:r>
        <w:rPr>
          <w:sz w:val="20"/>
        </w:rPr>
        <w:t xml:space="preserve">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pPr>
        <w:pStyle w:val="0"/>
        <w:spacing w:before="200" w:line-rule="auto"/>
        <w:ind w:firstLine="540"/>
        <w:jc w:val="both"/>
      </w:pPr>
      <w:r>
        <w:rPr>
          <w:sz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history="0" w:anchor="P4524"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history="0" w:anchor="P4524"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0"/>
        <w:spacing w:before="200" w:line-rule="auto"/>
        <w:ind w:firstLine="540"/>
        <w:jc w:val="both"/>
      </w:pPr>
      <w:r>
        <w:rPr>
          <w:sz w:val="20"/>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pPr>
        <w:pStyle w:val="0"/>
        <w:spacing w:before="200" w:line-rule="auto"/>
        <w:ind w:firstLine="540"/>
        <w:jc w:val="both"/>
      </w:pPr>
      <w:r>
        <w:rPr>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0"/>
        <w:spacing w:before="200" w:line-rule="auto"/>
        <w:ind w:firstLine="540"/>
        <w:jc w:val="both"/>
      </w:pPr>
      <w:r>
        <w:rPr>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w:history="0" r:id="rId74"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0"/>
        <w:spacing w:before="200" w:line-rule="auto"/>
        <w:ind w:firstLine="540"/>
        <w:jc w:val="both"/>
      </w:pPr>
      <w:r>
        <w:rPr>
          <w:sz w:val="20"/>
        </w:rPr>
        <w:t xml:space="preserve">Средние подушевые нормативы финансирования, предусмотренные Программой (без учета расходов федерального бюджета), составляют:</w:t>
      </w:r>
    </w:p>
    <w:p>
      <w:pPr>
        <w:pStyle w:val="0"/>
        <w:spacing w:before="200" w:line-rule="auto"/>
        <w:ind w:firstLine="540"/>
        <w:jc w:val="both"/>
      </w:pPr>
      <w:r>
        <w:rPr>
          <w:sz w:val="20"/>
        </w:rPr>
        <w:t xml:space="preserve">за счет бюджетных ассигнований соответствующих бюджетов (в расчете на одного жителя) в 2024 году - 4380,8 рубля, 2025 году - 4707,6 рубля и 2026 году - 5058,2 рубля;</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pPr>
        <w:pStyle w:val="0"/>
        <w:spacing w:before="200" w:line-rule="auto"/>
        <w:ind w:firstLine="540"/>
        <w:jc w:val="both"/>
      </w:pPr>
      <w:r>
        <w:rPr>
          <w:sz w:val="20"/>
        </w:rPr>
        <w:t xml:space="preserve">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pPr>
        <w:pStyle w:val="0"/>
        <w:spacing w:before="200" w:line-rule="auto"/>
        <w:ind w:firstLine="540"/>
        <w:jc w:val="both"/>
      </w:pPr>
      <w:r>
        <w:rPr>
          <w:sz w:val="20"/>
        </w:rPr>
        <w:t xml:space="preserve">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pPr>
        <w:pStyle w:val="0"/>
        <w:spacing w:before="200" w:line-rule="auto"/>
        <w:ind w:firstLine="540"/>
        <w:jc w:val="both"/>
      </w:pPr>
      <w:r>
        <w:rPr>
          <w:sz w:val="20"/>
        </w:rPr>
        <w:t xml:space="preserve">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pPr>
        <w:pStyle w:val="0"/>
        <w:spacing w:before="200" w:line-rule="auto"/>
        <w:ind w:firstLine="540"/>
        <w:jc w:val="both"/>
      </w:pPr>
      <w:r>
        <w:rPr>
          <w:sz w:val="20"/>
        </w:rP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0"/>
        <w:spacing w:before="200" w:line-rule="auto"/>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110"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w:t>
      </w:r>
    </w:p>
    <w:p>
      <w:pPr>
        <w:pStyle w:val="0"/>
        <w:spacing w:before="200" w:line-rule="auto"/>
        <w:ind w:firstLine="540"/>
        <w:jc w:val="both"/>
      </w:pPr>
      <w:r>
        <w:rPr>
          <w:sz w:val="20"/>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pPr>
        <w:pStyle w:val="0"/>
        <w:spacing w:before="200" w:line-rule="auto"/>
        <w:ind w:firstLine="540"/>
        <w:jc w:val="both"/>
      </w:pPr>
      <w:r>
        <w:rPr>
          <w:sz w:val="20"/>
        </w:rPr>
        <w:t xml:space="preserve">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pPr>
        <w:pStyle w:val="0"/>
        <w:spacing w:before="200" w:line-rule="auto"/>
        <w:ind w:firstLine="540"/>
        <w:jc w:val="both"/>
      </w:pPr>
      <w:r>
        <w:rPr>
          <w:sz w:val="20"/>
        </w:rP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w:history="0" r:id="rId7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6 части 1 статьи 7</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w:history="0" r:id="rId76"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101 до 900 жителей, - 1230,5 тыс. рублей;</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901 до 1500 жителей, - 2460,9 тыс. рублей;</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1501 до 2000 жителей, - 2907,1 тыс. рублей.</w:t>
      </w:r>
    </w:p>
    <w:p>
      <w:pPr>
        <w:pStyle w:val="0"/>
        <w:spacing w:before="200" w:line-rule="auto"/>
        <w:ind w:firstLine="540"/>
        <w:jc w:val="both"/>
      </w:pPr>
      <w:r>
        <w:rPr>
          <w:sz w:val="20"/>
        </w:rPr>
        <w:t xml:space="preserve">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pPr>
        <w:pStyle w:val="0"/>
        <w:spacing w:before="200" w:line-rule="auto"/>
        <w:ind w:firstLine="540"/>
        <w:jc w:val="both"/>
      </w:pPr>
      <w:r>
        <w:rPr>
          <w:sz w:val="20"/>
        </w:rPr>
        <w:t xml:space="preserve">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pPr>
        <w:pStyle w:val="0"/>
        <w:spacing w:before="200" w:line-rule="auto"/>
        <w:ind w:firstLine="540"/>
        <w:jc w:val="both"/>
      </w:pPr>
      <w:r>
        <w:rPr>
          <w:sz w:val="20"/>
        </w:rP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77"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0"/>
        <w:jc w:val="both"/>
      </w:pPr>
      <w:r>
        <w:rPr>
          <w:sz w:val="20"/>
        </w:rPr>
      </w:r>
    </w:p>
    <w:bookmarkStart w:id="457" w:name="P457"/>
    <w:bookmarkEnd w:id="457"/>
    <w:p>
      <w:pPr>
        <w:pStyle w:val="2"/>
        <w:outlineLvl w:val="1"/>
        <w:jc w:val="center"/>
      </w:pPr>
      <w:r>
        <w:rPr>
          <w:sz w:val="20"/>
        </w:rPr>
        <w:t xml:space="preserve">VII. Требования к территориальной программе государственных</w:t>
      </w:r>
    </w:p>
    <w:p>
      <w:pPr>
        <w:pStyle w:val="2"/>
        <w:jc w:val="center"/>
      </w:pPr>
      <w:r>
        <w:rPr>
          <w:sz w:val="20"/>
        </w:rPr>
        <w:t xml:space="preserve">гарантий в части определения порядка, условий предоставления</w:t>
      </w:r>
    </w:p>
    <w:p>
      <w:pPr>
        <w:pStyle w:val="2"/>
        <w:jc w:val="center"/>
      </w:pPr>
      <w:r>
        <w:rPr>
          <w:sz w:val="20"/>
        </w:rPr>
        <w:t xml:space="preserve">медицинской помощи, критериев доступности и качества</w:t>
      </w:r>
    </w:p>
    <w:p>
      <w:pPr>
        <w:pStyle w:val="2"/>
        <w:jc w:val="center"/>
      </w:pPr>
      <w:r>
        <w:rPr>
          <w:sz w:val="20"/>
        </w:rPr>
        <w:t xml:space="preserve">медицинской помощи</w:t>
      </w:r>
    </w:p>
    <w:p>
      <w:pPr>
        <w:pStyle w:val="0"/>
        <w:jc w:val="both"/>
      </w:pPr>
      <w:r>
        <w:rPr>
          <w:sz w:val="20"/>
        </w:rPr>
      </w:r>
    </w:p>
    <w:p>
      <w:pPr>
        <w:pStyle w:val="0"/>
        <w:ind w:firstLine="540"/>
        <w:jc w:val="both"/>
      </w:pPr>
      <w:r>
        <w:rPr>
          <w:sz w:val="20"/>
        </w:rPr>
        <w:t xml:space="preserve">Территориальная программа государственных гарантий в части определения порядка и условий предоставления медицинской помощи должна включать:</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0"/>
        <w:spacing w:before="200" w:line-rule="auto"/>
        <w:ind w:firstLine="540"/>
        <w:jc w:val="both"/>
      </w:pPr>
      <w:r>
        <w:rPr>
          <w:sz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0"/>
        <w:spacing w:before="200" w:line-rule="auto"/>
        <w:ind w:firstLine="540"/>
        <w:jc w:val="both"/>
      </w:pPr>
      <w:r>
        <w:rPr>
          <w:sz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w:history="0" r:id="rId78" w:tooltip="Распоряжение Правительства РФ от 31.12.2018 N 3053-р (ред. от 20.02.2024)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pPr>
        <w:pStyle w:val="0"/>
        <w:spacing w:before="200" w:line-rule="auto"/>
        <w:ind w:firstLine="540"/>
        <w:jc w:val="both"/>
      </w:pPr>
      <w:r>
        <w:rPr>
          <w:sz w:val="20"/>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а также профилактических осмотров несовершеннолетних;</w:t>
      </w:r>
    </w:p>
    <w:p>
      <w:pPr>
        <w:pStyle w:val="0"/>
        <w:spacing w:before="200" w:line-rule="auto"/>
        <w:ind w:firstLine="540"/>
        <w:jc w:val="both"/>
      </w:pPr>
      <w:r>
        <w:rPr>
          <w:sz w:val="20"/>
        </w:rPr>
        <w:t xml:space="preserve">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3 рабочих дня;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w:t>
      </w:r>
    </w:p>
    <w:p>
      <w:pPr>
        <w:pStyle w:val="0"/>
        <w:spacing w:before="200" w:line-rule="auto"/>
        <w:ind w:firstLine="540"/>
        <w:jc w:val="both"/>
      </w:pPr>
      <w:hyperlink w:history="0" r:id="rId7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8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и </w:t>
      </w:r>
      <w:hyperlink w:history="0" r:id="rId8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w:t>
      </w:r>
    </w:p>
    <w:p>
      <w:pPr>
        <w:pStyle w:val="0"/>
        <w:spacing w:before="200" w:line-rule="auto"/>
        <w:ind w:firstLine="540"/>
        <w:jc w:val="both"/>
      </w:pPr>
      <w:r>
        <w:rPr>
          <w:sz w:val="20"/>
        </w:rPr>
        <w:t xml:space="preserve">особенности половозрастного состава населения субъекта Российской Федерации;</w:t>
      </w:r>
    </w:p>
    <w:p>
      <w:pPr>
        <w:pStyle w:val="0"/>
        <w:spacing w:before="200" w:line-rule="auto"/>
        <w:ind w:firstLine="540"/>
        <w:jc w:val="both"/>
      </w:pPr>
      <w:r>
        <w:rPr>
          <w:sz w:val="20"/>
        </w:rPr>
        <w:t xml:space="preserve">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jc w:val="both"/>
      </w:pPr>
      <w:r>
        <w:rPr>
          <w:sz w:val="20"/>
        </w:rPr>
      </w:r>
    </w:p>
    <w:bookmarkStart w:id="500" w:name="P500"/>
    <w:bookmarkEnd w:id="500"/>
    <w:p>
      <w:pPr>
        <w:pStyle w:val="2"/>
        <w:outlineLvl w:val="1"/>
        <w:jc w:val="center"/>
      </w:pPr>
      <w:r>
        <w:rPr>
          <w:sz w:val="20"/>
        </w:rPr>
        <w:t xml:space="preserve">VIII. Критерии доступности и качества медицинской помощи</w:t>
      </w:r>
    </w:p>
    <w:p>
      <w:pPr>
        <w:pStyle w:val="0"/>
        <w:jc w:val="both"/>
      </w:pPr>
      <w:r>
        <w:rPr>
          <w:sz w:val="20"/>
        </w:rPr>
      </w:r>
    </w:p>
    <w:p>
      <w:pPr>
        <w:pStyle w:val="0"/>
        <w:ind w:firstLine="540"/>
        <w:jc w:val="both"/>
      </w:pPr>
      <w:r>
        <w:rPr>
          <w:sz w:val="20"/>
        </w:rPr>
        <w:t xml:space="preserve">Критериями доступности медицинской помощи являются:</w:t>
      </w:r>
    </w:p>
    <w:p>
      <w:pPr>
        <w:pStyle w:val="0"/>
        <w:spacing w:before="200" w:line-rule="auto"/>
        <w:ind w:firstLine="540"/>
        <w:jc w:val="both"/>
      </w:pPr>
      <w:r>
        <w:rPr>
          <w:sz w:val="20"/>
        </w:rPr>
        <w:t xml:space="preserve">удовлетворенность населения доступностью медицинской помощи, в том числе городского и сельского населения (процентов числа опрошенных);</w:t>
      </w:r>
    </w:p>
    <w:p>
      <w:pPr>
        <w:pStyle w:val="0"/>
        <w:spacing w:before="200" w:line-rule="auto"/>
        <w:ind w:firstLine="54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0"/>
        <w:spacing w:before="200" w:line-rule="auto"/>
        <w:ind w:firstLine="540"/>
        <w:jc w:val="both"/>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0"/>
        <w:spacing w:before="200" w:line-rule="auto"/>
        <w:ind w:firstLine="540"/>
        <w:jc w:val="both"/>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0"/>
        <w:spacing w:before="200" w:line-rule="auto"/>
        <w:ind w:firstLine="54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0"/>
        <w:spacing w:before="200" w:line-rule="auto"/>
        <w:ind w:firstLine="540"/>
        <w:jc w:val="both"/>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pPr>
        <w:pStyle w:val="0"/>
        <w:spacing w:before="200" w:line-rule="auto"/>
        <w:ind w:firstLine="540"/>
        <w:jc w:val="both"/>
      </w:pPr>
      <w:r>
        <w:rPr>
          <w:sz w:val="20"/>
        </w:rPr>
        <w:t xml:space="preserve">доля граждан, обеспеченных лекарственными препаратами, в общем количестве льготных категорий граждан;</w:t>
      </w:r>
    </w:p>
    <w:p>
      <w:pPr>
        <w:pStyle w:val="0"/>
        <w:spacing w:before="200" w:line-rule="auto"/>
        <w:ind w:firstLine="540"/>
        <w:jc w:val="both"/>
      </w:pPr>
      <w:r>
        <w:rPr>
          <w:sz w:val="20"/>
        </w:rPr>
        <w:t xml:space="preserve">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pPr>
        <w:pStyle w:val="0"/>
        <w:spacing w:before="200" w:line-rule="auto"/>
        <w:ind w:firstLine="540"/>
        <w:jc w:val="both"/>
      </w:pPr>
      <w:r>
        <w:rPr>
          <w:sz w:val="20"/>
        </w:rPr>
        <w:t xml:space="preserve">Критериями качества медицинской помощи являются:</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pPr>
        <w:pStyle w:val="0"/>
        <w:spacing w:before="200" w:line-rule="auto"/>
        <w:ind w:firstLine="54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0"/>
        <w:spacing w:before="200" w:line-rule="auto"/>
        <w:ind w:firstLine="54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0"/>
        <w:spacing w:before="200" w:line-rule="auto"/>
        <w:ind w:firstLine="54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0"/>
        <w:spacing w:before="200" w:line-rule="auto"/>
        <w:ind w:firstLine="54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0"/>
        <w:spacing w:before="200" w:line-rule="auto"/>
        <w:ind w:firstLine="540"/>
        <w:jc w:val="both"/>
      </w:pPr>
      <w:r>
        <w:rPr>
          <w:sz w:val="20"/>
        </w:rPr>
        <w:t xml:space="preserve">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pPr>
        <w:pStyle w:val="0"/>
        <w:spacing w:before="200" w:line-rule="auto"/>
        <w:ind w:firstLine="540"/>
        <w:jc w:val="both"/>
      </w:pPr>
      <w:r>
        <w:rPr>
          <w:sz w:val="20"/>
        </w:rPr>
        <w:t xml:space="preserve">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pPr>
        <w:pStyle w:val="0"/>
        <w:spacing w:before="200" w:line-rule="auto"/>
        <w:ind w:firstLine="54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0"/>
        <w:spacing w:before="200" w:line-rule="auto"/>
        <w:ind w:firstLine="54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0"/>
        <w:spacing w:before="200" w:line-rule="auto"/>
        <w:ind w:firstLine="540"/>
        <w:jc w:val="both"/>
      </w:pPr>
      <w:r>
        <w:rPr>
          <w:sz w:val="20"/>
        </w:rPr>
        <w:t xml:space="preserve">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pPr>
        <w:pStyle w:val="0"/>
        <w:spacing w:before="200" w:line-rule="auto"/>
        <w:ind w:firstLine="540"/>
        <w:jc w:val="both"/>
      </w:pPr>
      <w:r>
        <w:rPr>
          <w:sz w:val="20"/>
        </w:rPr>
        <w:t xml:space="preserve">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pPr>
        <w:pStyle w:val="0"/>
        <w:spacing w:before="200" w:line-rule="auto"/>
        <w:ind w:firstLine="540"/>
        <w:jc w:val="both"/>
      </w:pPr>
      <w:r>
        <w:rPr>
          <w:sz w:val="20"/>
        </w:rPr>
        <w:t xml:space="preserve">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pPr>
        <w:pStyle w:val="0"/>
        <w:spacing w:before="200" w:line-rule="auto"/>
        <w:ind w:firstLine="540"/>
        <w:jc w:val="both"/>
      </w:pPr>
      <w:r>
        <w:rPr>
          <w:sz w:val="20"/>
        </w:rPr>
        <w:t xml:space="preserve">число циклов экстракорпорального оплодотворения, выполняемых медицинской организацией, в течение одного года;</w:t>
      </w:r>
    </w:p>
    <w:p>
      <w:pPr>
        <w:pStyle w:val="0"/>
        <w:spacing w:before="200" w:line-rule="auto"/>
        <w:ind w:firstLine="540"/>
        <w:jc w:val="both"/>
      </w:pPr>
      <w:r>
        <w:rPr>
          <w:sz w:val="20"/>
        </w:rPr>
        <w:t xml:space="preserve">доля случаев экстракорпорального оплодотворения, по результатам которого у женщины наступила беременность;</w:t>
      </w:r>
    </w:p>
    <w:p>
      <w:pPr>
        <w:pStyle w:val="0"/>
        <w:spacing w:before="200" w:line-rule="auto"/>
        <w:ind w:firstLine="540"/>
        <w:jc w:val="both"/>
      </w:pPr>
      <w:r>
        <w:rPr>
          <w:sz w:val="20"/>
        </w:rPr>
        <w:t xml:space="preserve">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pPr>
        <w:pStyle w:val="0"/>
        <w:spacing w:before="200" w:line-rule="auto"/>
        <w:ind w:firstLine="540"/>
        <w:jc w:val="both"/>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"бронхиальная астма", процентов в год;</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pPr>
        <w:pStyle w:val="0"/>
        <w:spacing w:before="200" w:line-rule="auto"/>
        <w:ind w:firstLine="540"/>
        <w:jc w:val="both"/>
      </w:pPr>
      <w:r>
        <w:rPr>
          <w:sz w:val="20"/>
        </w:rPr>
        <w:t xml:space="preserve">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"гипертоническая болезнь", процентов в год;</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"сахарный диабет", процентов в год;</w:t>
      </w:r>
    </w:p>
    <w:p>
      <w:pPr>
        <w:pStyle w:val="0"/>
        <w:spacing w:before="200" w:line-rule="auto"/>
        <w:ind w:firstLine="540"/>
        <w:jc w:val="both"/>
      </w:pPr>
      <w:r>
        <w:rPr>
          <w:sz w:val="20"/>
        </w:rPr>
        <w:t xml:space="preserve">количество пациентов с гепатитом C, получивших противовирусную терапию, на 100 тыс. населения в год;</w:t>
      </w:r>
    </w:p>
    <w:p>
      <w:pPr>
        <w:pStyle w:val="0"/>
        <w:spacing w:before="200" w:line-rule="auto"/>
        <w:ind w:firstLine="540"/>
        <w:jc w:val="both"/>
      </w:pPr>
      <w:r>
        <w:rPr>
          <w:sz w:val="20"/>
        </w:rPr>
        <w:t xml:space="preserve">доля ветеранов боевых действий, получивших паллиативную медицинскую помощь и (или) лечебное (энтеральное) питание, из числа нуждающихся;</w:t>
      </w:r>
    </w:p>
    <w:p>
      <w:pPr>
        <w:pStyle w:val="0"/>
        <w:spacing w:before="200" w:line-rule="auto"/>
        <w:ind w:firstLine="540"/>
        <w:jc w:val="both"/>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pPr>
        <w:pStyle w:val="0"/>
        <w:spacing w:before="200" w:line-rule="auto"/>
        <w:ind w:firstLine="540"/>
        <w:jc w:val="both"/>
      </w:pPr>
      <w:r>
        <w:rPr>
          <w:sz w:val="20"/>
        </w:rPr>
        <w:t xml:space="preserve">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0"/>
        <w:spacing w:before="200" w:line-rule="auto"/>
        <w:ind w:firstLine="540"/>
        <w:jc w:val="both"/>
      </w:pPr>
      <w:r>
        <w:rPr>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w:history="0" r:id="rId82"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и </w:t>
      </w:r>
      <w:hyperlink w:history="0" r:id="rId83" w:tooltip="&quot;Паспорт национального проекта &quot;Национальный проект &quot;Демография&quot; {КонсультантПлюс}">
        <w:r>
          <w:rPr>
            <w:sz w:val="20"/>
            <w:color w:val="0000ff"/>
          </w:rPr>
          <w:t xml:space="preserve">"Демография"</w:t>
        </w:r>
      </w:hyperlink>
      <w:r>
        <w:rPr>
          <w:sz w:val="20"/>
        </w:rPr>
        <w:t xml:space="preserve">.</w:t>
      </w:r>
    </w:p>
    <w:p>
      <w:pPr>
        <w:pStyle w:val="0"/>
        <w:spacing w:before="200" w:line-rule="auto"/>
        <w:ind w:firstLine="540"/>
        <w:jc w:val="both"/>
      </w:pPr>
      <w:r>
        <w:rPr>
          <w:sz w:val="20"/>
        </w:rPr>
        <w:t xml:space="preserve">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pPr>
        <w:pStyle w:val="0"/>
        <w:spacing w:before="200" w:line-rule="auto"/>
        <w:ind w:firstLine="540"/>
        <w:jc w:val="both"/>
      </w:pPr>
      <w:r>
        <w:rPr>
          <w:sz w:val="20"/>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spacing w:before="200" w:line-rule="auto"/>
        <w:ind w:firstLine="540"/>
        <w:jc w:val="both"/>
      </w:pPr>
      <w:r>
        <w:rPr>
          <w:sz w:val="20"/>
        </w:rPr>
        <w:t xml:space="preserve">Критериями доступности медицинской помощи, оказываемой федеральными медицинскими организациями, являются:</w:t>
      </w:r>
    </w:p>
    <w:p>
      <w:pPr>
        <w:pStyle w:val="0"/>
        <w:spacing w:before="200" w:line-rule="auto"/>
        <w:ind w:firstLine="540"/>
        <w:jc w:val="both"/>
      </w:pPr>
      <w:r>
        <w:rPr>
          <w:sz w:val="20"/>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pPr>
        <w:pStyle w:val="0"/>
        <w:spacing w:before="200" w:line-rule="auto"/>
        <w:ind w:firstLine="540"/>
        <w:jc w:val="both"/>
      </w:pPr>
      <w:r>
        <w:rPr>
          <w:sz w:val="20"/>
        </w:rPr>
        <w:t xml:space="preserve">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63" w:name="P563"/>
    <w:bookmarkEnd w:id="563"/>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w:t>
      </w:r>
    </w:p>
    <w:p>
      <w:pPr>
        <w:pStyle w:val="2"/>
        <w:jc w:val="center"/>
      </w:pPr>
      <w:r>
        <w:rPr>
          <w:sz w:val="20"/>
        </w:rPr>
        <w:t xml:space="preserve">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4" w:tooltip="Постановление Правительства РФ от 23.03.2024 N 371 &quot;О внесении изменений в постановление Правительства Российской Федерации от 28 декабря 2023 г. N 2353&quot; {КонсультантПлюс}">
              <w:r>
                <w:rPr>
                  <w:sz w:val="20"/>
                  <w:color w:val="0000ff"/>
                </w:rPr>
                <w:t xml:space="preserve">Постановления</w:t>
              </w:r>
            </w:hyperlink>
            <w:r>
              <w:rPr>
                <w:sz w:val="20"/>
                <w:color w:val="392c69"/>
              </w:rPr>
              <w:t xml:space="preserve"> Правительства РФ от 23.03.2024 N 371)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71" w:name="P571"/>
    <w:bookmarkEnd w:id="571"/>
    <w:p>
      <w:pPr>
        <w:pStyle w:val="2"/>
        <w:outlineLvl w:val="2"/>
        <w:jc w:val="center"/>
      </w:pPr>
      <w:r>
        <w:rPr>
          <w:sz w:val="20"/>
        </w:rPr>
        <w:t xml:space="preserve">Раздел I. Перечень видов высокотехнологичной медицинской</w:t>
      </w:r>
    </w:p>
    <w:p>
      <w:pPr>
        <w:pStyle w:val="2"/>
        <w:jc w:val="center"/>
      </w:pPr>
      <w:r>
        <w:rPr>
          <w:sz w:val="20"/>
        </w:rPr>
        <w:t xml:space="preserve">помощи,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субвенции из бюджета Федерального</w:t>
      </w:r>
    </w:p>
    <w:p>
      <w:pPr>
        <w:pStyle w:val="2"/>
        <w:jc w:val="center"/>
      </w:pPr>
      <w:r>
        <w:rPr>
          <w:sz w:val="20"/>
        </w:rPr>
        <w:t xml:space="preserve">фонда обязательного медицинского страхования бюджетам</w:t>
      </w:r>
    </w:p>
    <w:p>
      <w:pPr>
        <w:pStyle w:val="2"/>
        <w:jc w:val="center"/>
      </w:pPr>
      <w:r>
        <w:rPr>
          <w:sz w:val="20"/>
        </w:rPr>
        <w:t xml:space="preserve">территориальных фондов обязательного медицинского</w:t>
      </w:r>
    </w:p>
    <w:p>
      <w:pPr>
        <w:pStyle w:val="2"/>
        <w:jc w:val="center"/>
      </w:pPr>
      <w:r>
        <w:rPr>
          <w:sz w:val="20"/>
        </w:rPr>
        <w:t xml:space="preserve">страхования, бюджетных ассигнований из бюджета Федерального</w:t>
      </w:r>
    </w:p>
    <w:p>
      <w:pPr>
        <w:pStyle w:val="2"/>
        <w:jc w:val="center"/>
      </w:pPr>
      <w:r>
        <w:rPr>
          <w:sz w:val="20"/>
        </w:rPr>
        <w:t xml:space="preserve">фонда обязательного медицинского страхования медицинским</w:t>
      </w:r>
    </w:p>
    <w:p>
      <w:pPr>
        <w:pStyle w:val="2"/>
        <w:jc w:val="center"/>
      </w:pPr>
      <w:r>
        <w:rPr>
          <w:sz w:val="20"/>
        </w:rPr>
        <w:t xml:space="preserve">организациям, функции и полномочия учредителей в отношении</w:t>
      </w:r>
    </w:p>
    <w:p>
      <w:pPr>
        <w:pStyle w:val="2"/>
        <w:jc w:val="center"/>
      </w:pPr>
      <w:r>
        <w:rPr>
          <w:sz w:val="20"/>
        </w:rPr>
        <w:t xml:space="preserve">которых осуществляют Правительство Российской Федерации</w:t>
      </w:r>
    </w:p>
    <w:p>
      <w:pPr>
        <w:pStyle w:val="2"/>
        <w:jc w:val="center"/>
      </w:pPr>
      <w:r>
        <w:rPr>
          <w:sz w:val="20"/>
        </w:rPr>
        <w:t xml:space="preserve">или федеральные 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2103"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25" w:type="dxa"/>
            <w:tcBorders>
              <w:top w:val="single" w:sz="4"/>
              <w:bottom w:val="single" w:sz="4"/>
            </w:tcBorders>
          </w:tcPr>
          <w:p>
            <w:pPr>
              <w:pStyle w:val="0"/>
              <w:jc w:val="center"/>
            </w:pPr>
            <w:r>
              <w:rPr>
                <w:sz w:val="20"/>
              </w:rPr>
              <w:t xml:space="preserve">Коды по </w:t>
            </w:r>
            <w:hyperlink w:history="0" r:id="rId87"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2104"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2105"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w:t>
            </w:r>
            <w:hyperlink w:history="0" w:anchor="P2106"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&lt;4&gt;</w:t>
              </w:r>
            </w:hyperlink>
            <w:r>
              <w:rPr>
                <w:sz w:val="20"/>
              </w:rPr>
              <w:t xml:space="preserve">, рублей</w:t>
            </w:r>
          </w:p>
        </w:tc>
      </w:tr>
      <w:tr>
        <w:tc>
          <w:tcPr>
            <w:gridSpan w:val="7"/>
            <w:tcW w:w="15639"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960" w:type="dxa"/>
            <w:tcBorders>
              <w:top w:val="nil"/>
              <w:left w:val="nil"/>
              <w:bottom w:val="nil"/>
              <w:right w:val="nil"/>
            </w:tcBorders>
            <w:vMerge w:val="restart"/>
          </w:tcPr>
          <w:p>
            <w:pPr>
              <w:pStyle w:val="0"/>
              <w:jc w:val="center"/>
            </w:pPr>
            <w:r>
              <w:rPr>
                <w:sz w:val="20"/>
              </w:rPr>
              <w:t xml:space="preserve">1.</w:t>
            </w:r>
          </w:p>
        </w:tc>
        <w:tc>
          <w:tcPr>
            <w:tcW w:w="2861" w:type="dxa"/>
            <w:tcBorders>
              <w:top w:val="nil"/>
              <w:left w:val="nil"/>
              <w:bottom w:val="nil"/>
              <w:right w:val="nil"/>
            </w:tcBorders>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pPr>
              <w:pStyle w:val="0"/>
            </w:pPr>
            <w:r>
              <w:rPr>
                <w:sz w:val="20"/>
              </w:rPr>
              <w:t xml:space="preserve">O36.0, O36.1</w:t>
            </w:r>
          </w:p>
        </w:tc>
        <w:tc>
          <w:tcPr>
            <w:tcW w:w="2894" w:type="dxa"/>
            <w:tcBorders>
              <w:top w:val="nil"/>
              <w:left w:val="nil"/>
              <w:bottom w:val="nil"/>
              <w:right w:val="nil"/>
            </w:tcBorders>
          </w:tcPr>
          <w:p>
            <w:pPr>
              <w:pStyle w:val="0"/>
            </w:pPr>
            <w:r>
              <w:rPr>
                <w:sz w:val="20"/>
              </w:rPr>
              <w:t xml:space="preserve">привычный выкидыш, сопровождающийся резус-иммунизацией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tcBorders>
              <w:top w:val="nil"/>
              <w:left w:val="nil"/>
              <w:bottom w:val="nil"/>
              <w:right w:val="nil"/>
            </w:tcBorders>
            <w:vMerge w:val="restart"/>
          </w:tcPr>
          <w:p>
            <w:pPr>
              <w:pStyle w:val="0"/>
              <w:jc w:val="center"/>
            </w:pPr>
            <w:r>
              <w:rPr>
                <w:sz w:val="20"/>
              </w:rPr>
              <w:t xml:space="preserve">158727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O28.0</w:t>
            </w:r>
          </w:p>
        </w:tc>
        <w:tc>
          <w:tcPr>
            <w:tcW w:w="2894" w:type="dxa"/>
            <w:tcBorders>
              <w:top w:val="nil"/>
              <w:left w:val="nil"/>
              <w:bottom w:val="nil"/>
              <w:right w:val="nil"/>
            </w:tcBorders>
          </w:tcPr>
          <w:p>
            <w:pPr>
              <w:pStyle w:val="0"/>
            </w:pPr>
            <w:r>
              <w:rPr>
                <w:sz w:val="20"/>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tcBorders>
              <w:top w:val="nil"/>
              <w:left w:val="nil"/>
              <w:bottom w:val="nil"/>
              <w:right w:val="nil"/>
            </w:tcBorders>
            <w:vMerge w:val="restart"/>
          </w:tcPr>
          <w:p>
            <w:pPr>
              <w:pStyle w:val="0"/>
            </w:pPr>
            <w:r>
              <w:rPr>
                <w:sz w:val="20"/>
              </w:rPr>
              <w:t xml:space="preserve">N81, N88.4, N88.1</w:t>
            </w:r>
          </w:p>
        </w:tc>
        <w:tc>
          <w:tcPr>
            <w:tcW w:w="2894" w:type="dxa"/>
            <w:tcBorders>
              <w:top w:val="nil"/>
              <w:left w:val="nil"/>
              <w:bottom w:val="nil"/>
              <w:right w:val="nil"/>
            </w:tcBorders>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N99.3</w:t>
            </w:r>
          </w:p>
        </w:tc>
        <w:tc>
          <w:tcPr>
            <w:tcW w:w="2894" w:type="dxa"/>
            <w:tcBorders>
              <w:top w:val="nil"/>
              <w:left w:val="nil"/>
              <w:bottom w:val="nil"/>
              <w:right w:val="nil"/>
            </w:tcBorders>
          </w:tcPr>
          <w:p>
            <w:pPr>
              <w:pStyle w:val="0"/>
            </w:pPr>
            <w:r>
              <w:rPr>
                <w:sz w:val="20"/>
              </w:rPr>
              <w:t xml:space="preserve">выпадение стенок влагалища после экстирпации матки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w:t>
            </w:r>
          </w:p>
        </w:tc>
        <w:tc>
          <w:tcPr>
            <w:tcW w:w="2861" w:type="dxa"/>
            <w:tcBorders>
              <w:top w:val="nil"/>
              <w:left w:val="nil"/>
              <w:bottom w:val="nil"/>
              <w:right w:val="nil"/>
            </w:tcBorders>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pPr>
              <w:pStyle w:val="0"/>
            </w:pPr>
            <w:r>
              <w:rPr>
                <w:sz w:val="20"/>
              </w:rPr>
              <w:t xml:space="preserve">D26, D27, D25</w:t>
            </w:r>
          </w:p>
        </w:tc>
        <w:tc>
          <w:tcPr>
            <w:tcW w:w="2894" w:type="dxa"/>
            <w:tcBorders>
              <w:top w:val="nil"/>
              <w:left w:val="nil"/>
              <w:bottom w:val="nil"/>
              <w:right w:val="nil"/>
            </w:tcBorders>
          </w:tcPr>
          <w:p>
            <w:pPr>
              <w:pStyle w:val="0"/>
            </w:pPr>
            <w:r>
              <w:rPr>
                <w:sz w:val="20"/>
              </w:rP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pPr>
              <w:pStyle w:val="0"/>
              <w:jc w:val="center"/>
            </w:pPr>
            <w:r>
              <w:rPr>
                <w:sz w:val="20"/>
              </w:rPr>
              <w:t xml:space="preserve">241673</w:t>
            </w: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pPr>
              <w:pStyle w:val="0"/>
            </w:pPr>
            <w:r>
              <w:rPr>
                <w:sz w:val="20"/>
              </w:rPr>
              <w:t xml:space="preserve">D25, N80.0</w:t>
            </w:r>
          </w:p>
        </w:tc>
        <w:tc>
          <w:tcPr>
            <w:tcW w:w="2894" w:type="dxa"/>
            <w:tcBorders>
              <w:top w:val="nil"/>
              <w:left w:val="nil"/>
              <w:bottom w:val="nil"/>
              <w:right w:val="nil"/>
            </w:tcBorders>
          </w:tcPr>
          <w:p>
            <w:pPr>
              <w:pStyle w:val="0"/>
            </w:pPr>
            <w:r>
              <w:rPr>
                <w:sz w:val="20"/>
              </w:rPr>
              <w:t xml:space="preserve">множественная узловая форма аденомиоза, требующая хирургического лечения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pPr>
              <w:pStyle w:val="0"/>
              <w:jc w:val="center"/>
            </w:pPr>
            <w:r>
              <w:rPr>
                <w:sz w:val="20"/>
              </w:rPr>
              <w:t xml:space="preserve">158077</w:t>
            </w:r>
          </w:p>
        </w:tc>
      </w:tr>
      <w:tr>
        <w:tc>
          <w:tcPr>
            <w:tcW w:w="960" w:type="dxa"/>
            <w:tcBorders>
              <w:top w:val="nil"/>
              <w:left w:val="nil"/>
              <w:bottom w:val="nil"/>
              <w:right w:val="nil"/>
            </w:tcBorders>
          </w:tcPr>
          <w:p>
            <w:pPr>
              <w:pStyle w:val="0"/>
              <w:jc w:val="center"/>
            </w:pPr>
            <w:r>
              <w:rPr>
                <w:sz w:val="20"/>
              </w:rPr>
              <w:t xml:space="preserve">4.</w:t>
            </w:r>
          </w:p>
        </w:tc>
        <w:tc>
          <w:tcPr>
            <w:tcW w:w="2861" w:type="dxa"/>
            <w:tcBorders>
              <w:top w:val="nil"/>
              <w:left w:val="nil"/>
              <w:bottom w:val="nil"/>
              <w:right w:val="nil"/>
            </w:tcBorders>
          </w:tcPr>
          <w:p>
            <w:pPr>
              <w:pStyle w:val="0"/>
            </w:pPr>
            <w:r>
              <w:rPr>
                <w:sz w:val="20"/>
              </w:rPr>
              <w:t xml:space="preserve">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pPr>
              <w:pStyle w:val="0"/>
            </w:pPr>
            <w:r>
              <w:rPr>
                <w:sz w:val="20"/>
              </w:rPr>
              <w:t xml:space="preserve">N80</w:t>
            </w:r>
          </w:p>
        </w:tc>
        <w:tc>
          <w:tcPr>
            <w:tcW w:w="2894" w:type="dxa"/>
            <w:tcBorders>
              <w:top w:val="nil"/>
              <w:left w:val="nil"/>
              <w:bottom w:val="nil"/>
              <w:right w:val="nil"/>
            </w:tcBorders>
          </w:tcPr>
          <w:p>
            <w:pPr>
              <w:pStyle w:val="0"/>
            </w:pPr>
            <w:r>
              <w:rPr>
                <w:sz w:val="20"/>
              </w:rPr>
              <w:t xml:space="preserve">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pPr>
              <w:pStyle w:val="0"/>
              <w:jc w:val="center"/>
            </w:pPr>
            <w:r>
              <w:rPr>
                <w:sz w:val="20"/>
              </w:rPr>
              <w:t xml:space="preserve">277185</w:t>
            </w:r>
          </w:p>
        </w:tc>
      </w:tr>
      <w:tr>
        <w:tc>
          <w:tcPr>
            <w:gridSpan w:val="7"/>
            <w:tcW w:w="15639" w:type="dxa"/>
            <w:tcBorders>
              <w:top w:val="nil"/>
              <w:left w:val="nil"/>
              <w:bottom w:val="nil"/>
              <w:right w:val="nil"/>
            </w:tcBorders>
          </w:tcPr>
          <w:p>
            <w:pPr>
              <w:pStyle w:val="0"/>
              <w:outlineLvl w:val="3"/>
              <w:jc w:val="center"/>
            </w:pPr>
            <w:r>
              <w:rPr>
                <w:sz w:val="20"/>
              </w:rPr>
              <w:t xml:space="preserve">Гастроэнтерология</w:t>
            </w:r>
          </w:p>
        </w:tc>
      </w:tr>
      <w:tr>
        <w:tc>
          <w:tcPr>
            <w:tcW w:w="960" w:type="dxa"/>
            <w:tcBorders>
              <w:top w:val="nil"/>
              <w:left w:val="nil"/>
              <w:bottom w:val="nil"/>
              <w:right w:val="nil"/>
            </w:tcBorders>
            <w:vMerge w:val="restart"/>
          </w:tcPr>
          <w:p>
            <w:pPr>
              <w:pStyle w:val="0"/>
              <w:jc w:val="center"/>
            </w:pPr>
            <w:r>
              <w:rPr>
                <w:sz w:val="20"/>
              </w:rPr>
              <w:t xml:space="preserve">5.</w:t>
            </w:r>
          </w:p>
        </w:tc>
        <w:tc>
          <w:tcPr>
            <w:tcW w:w="2861" w:type="dxa"/>
            <w:tcBorders>
              <w:top w:val="nil"/>
              <w:left w:val="nil"/>
              <w:bottom w:val="nil"/>
              <w:right w:val="nil"/>
            </w:tcBorders>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pPr>
              <w:pStyle w:val="0"/>
            </w:pPr>
            <w:r>
              <w:rPr>
                <w:sz w:val="20"/>
              </w:rPr>
              <w:t xml:space="preserve">K50, K51, K90.0</w:t>
            </w:r>
          </w:p>
        </w:tc>
        <w:tc>
          <w:tcPr>
            <w:tcW w:w="2894" w:type="dxa"/>
            <w:tcBorders>
              <w:top w:val="nil"/>
              <w:left w:val="nil"/>
              <w:bottom w:val="nil"/>
              <w:right w:val="nil"/>
            </w:tcBorders>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tcBorders>
              <w:top w:val="nil"/>
              <w:left w:val="nil"/>
              <w:bottom w:val="nil"/>
              <w:right w:val="nil"/>
            </w:tcBorders>
            <w:vMerge w:val="restart"/>
          </w:tcPr>
          <w:p>
            <w:pPr>
              <w:pStyle w:val="0"/>
              <w:jc w:val="center"/>
            </w:pPr>
            <w:r>
              <w:rPr>
                <w:sz w:val="20"/>
              </w:rPr>
              <w:t xml:space="preserve">164546</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tcBorders>
              <w:top w:val="nil"/>
              <w:left w:val="nil"/>
              <w:bottom w:val="nil"/>
              <w:right w:val="nil"/>
            </w:tcBorders>
            <w:vMerge w:val="restart"/>
          </w:tcPr>
          <w:p>
            <w:pPr>
              <w:pStyle w:val="0"/>
            </w:pPr>
            <w:r>
              <w:rPr>
                <w:sz w:val="20"/>
              </w:rPr>
              <w:t xml:space="preserve">K73.2, K74.3, K83.0, B18.0, B18.1, B18.2</w:t>
            </w: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первичносклерозирующим холангитом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первичным билиарным циррозом печени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C</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B</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Гематология</w:t>
            </w:r>
          </w:p>
        </w:tc>
      </w:tr>
      <w:tr>
        <w:tc>
          <w:tcPr>
            <w:tcW w:w="960" w:type="dxa"/>
            <w:tcBorders>
              <w:top w:val="nil"/>
              <w:left w:val="nil"/>
              <w:bottom w:val="nil"/>
              <w:right w:val="nil"/>
            </w:tcBorders>
            <w:vMerge w:val="restart"/>
          </w:tcPr>
          <w:p>
            <w:pPr>
              <w:pStyle w:val="0"/>
              <w:jc w:val="center"/>
            </w:pPr>
            <w:r>
              <w:rPr>
                <w:sz w:val="20"/>
              </w:rPr>
              <w:t xml:space="preserve">6.</w:t>
            </w:r>
          </w:p>
        </w:tc>
        <w:tc>
          <w:tcPr>
            <w:tcW w:w="2861"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pPr>
              <w:pStyle w:val="0"/>
            </w:pPr>
            <w:r>
              <w:rPr>
                <w:sz w:val="20"/>
              </w:rPr>
              <w:t xml:space="preserve">D69.1, D82.0, D69.5, D58, D59</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tcBorders>
              <w:top w:val="nil"/>
              <w:left w:val="nil"/>
              <w:bottom w:val="nil"/>
              <w:right w:val="nil"/>
            </w:tcBorders>
            <w:vMerge w:val="restart"/>
          </w:tcPr>
          <w:p>
            <w:pPr>
              <w:pStyle w:val="0"/>
              <w:jc w:val="center"/>
            </w:pPr>
            <w:r>
              <w:rPr>
                <w:sz w:val="20"/>
              </w:rPr>
              <w:t xml:space="preserve">185493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D69.3</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D69.0</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M31.1</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D68.8</w:t>
            </w:r>
          </w:p>
        </w:tc>
        <w:tc>
          <w:tcPr>
            <w:tcW w:w="2894" w:type="dxa"/>
            <w:tcBorders>
              <w:top w:val="nil"/>
              <w:left w:val="nil"/>
              <w:bottom w:val="nil"/>
              <w:right w:val="nil"/>
            </w:tcBorders>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E83.0, E83.1, E83.2</w:t>
            </w:r>
          </w:p>
        </w:tc>
        <w:tc>
          <w:tcPr>
            <w:tcW w:w="2894" w:type="dxa"/>
            <w:tcBorders>
              <w:top w:val="nil"/>
              <w:left w:val="nil"/>
              <w:bottom w:val="nil"/>
              <w:right w:val="nil"/>
            </w:tcBorders>
          </w:tcPr>
          <w:p>
            <w:pPr>
              <w:pStyle w:val="0"/>
            </w:pPr>
            <w:r>
              <w:rPr>
                <w:sz w:val="20"/>
              </w:rPr>
              <w:t xml:space="preserve">цитопенический синдром, перегрузка железом, цинком и медью</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D59, D56, D57.0, D58</w:t>
            </w:r>
          </w:p>
        </w:tc>
        <w:tc>
          <w:tcPr>
            <w:tcW w:w="2894" w:type="dxa"/>
            <w:tcBorders>
              <w:top w:val="nil"/>
              <w:left w:val="nil"/>
              <w:bottom w:val="nil"/>
              <w:right w:val="nil"/>
            </w:tcBorders>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D70</w:t>
            </w:r>
          </w:p>
        </w:tc>
        <w:tc>
          <w:tcPr>
            <w:tcW w:w="2894" w:type="dxa"/>
            <w:tcBorders>
              <w:top w:val="nil"/>
              <w:left w:val="nil"/>
              <w:bottom w:val="nil"/>
              <w:right w:val="nil"/>
            </w:tcBorders>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D60</w:t>
            </w:r>
          </w:p>
        </w:tc>
        <w:tc>
          <w:tcPr>
            <w:tcW w:w="2894" w:type="dxa"/>
            <w:tcBorders>
              <w:top w:val="nil"/>
              <w:left w:val="nil"/>
              <w:bottom w:val="nil"/>
              <w:right w:val="nil"/>
            </w:tcBorders>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pPr>
              <w:pStyle w:val="0"/>
            </w:pPr>
            <w:r>
              <w:rPr>
                <w:sz w:val="20"/>
              </w:rPr>
              <w:t xml:space="preserve">E80.0, E80.1, E80.2</w:t>
            </w:r>
          </w:p>
        </w:tc>
        <w:tc>
          <w:tcPr>
            <w:tcW w:w="2894" w:type="dxa"/>
            <w:tcBorders>
              <w:top w:val="nil"/>
              <w:left w:val="nil"/>
              <w:bottom w:val="nil"/>
              <w:right w:val="nil"/>
            </w:tcBorders>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pPr>
              <w:pStyle w:val="0"/>
              <w:jc w:val="center"/>
            </w:pPr>
            <w:r>
              <w:rPr>
                <w:sz w:val="20"/>
              </w:rPr>
              <w:t xml:space="preserve">539242</w:t>
            </w:r>
          </w:p>
        </w:tc>
      </w:tr>
      <w:tr>
        <w:tc>
          <w:tcPr>
            <w:gridSpan w:val="7"/>
            <w:tcW w:w="15639"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960" w:type="dxa"/>
            <w:tcBorders>
              <w:top w:val="nil"/>
              <w:left w:val="nil"/>
              <w:bottom w:val="nil"/>
              <w:right w:val="nil"/>
            </w:tcBorders>
            <w:vMerge w:val="restart"/>
          </w:tcPr>
          <w:p>
            <w:pPr>
              <w:pStyle w:val="0"/>
              <w:jc w:val="center"/>
            </w:pPr>
            <w:r>
              <w:rPr>
                <w:sz w:val="20"/>
              </w:rPr>
              <w:t xml:space="preserve">8.</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tcBorders>
              <w:top w:val="nil"/>
              <w:left w:val="nil"/>
              <w:bottom w:val="nil"/>
              <w:right w:val="nil"/>
            </w:tcBorders>
            <w:vMerge w:val="restart"/>
          </w:tcPr>
          <w:p>
            <w:pPr>
              <w:pStyle w:val="0"/>
            </w:pPr>
            <w:r>
              <w:rPr>
                <w:sz w:val="20"/>
              </w:rPr>
              <w:t xml:space="preserve">Q33.0, Q33.2, Q39.0, Q39.1, Q39.2</w:t>
            </w:r>
          </w:p>
        </w:tc>
        <w:tc>
          <w:tcPr>
            <w:tcW w:w="2894" w:type="dxa"/>
            <w:tcBorders>
              <w:top w:val="nil"/>
              <w:left w:val="nil"/>
              <w:bottom w:val="nil"/>
              <w:right w:val="nil"/>
            </w:tcBorders>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858" w:type="dxa"/>
            <w:tcBorders>
              <w:top w:val="nil"/>
              <w:left w:val="nil"/>
              <w:bottom w:val="nil"/>
              <w:right w:val="nil"/>
            </w:tcBorders>
            <w:vMerge w:val="restart"/>
          </w:tcPr>
          <w:p>
            <w:pPr>
              <w:pStyle w:val="0"/>
              <w:jc w:val="center"/>
            </w:pPr>
            <w:r>
              <w:rPr>
                <w:sz w:val="20"/>
              </w:rPr>
              <w:t xml:space="preserve">327848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Дерматовенерология</w:t>
            </w:r>
          </w:p>
        </w:tc>
      </w:tr>
      <w:tr>
        <w:tc>
          <w:tcPr>
            <w:tcW w:w="960" w:type="dxa"/>
            <w:tcBorders>
              <w:top w:val="nil"/>
              <w:left w:val="nil"/>
              <w:bottom w:val="nil"/>
              <w:right w:val="nil"/>
            </w:tcBorders>
            <w:vMerge w:val="restart"/>
          </w:tcPr>
          <w:p>
            <w:pPr>
              <w:pStyle w:val="0"/>
              <w:jc w:val="center"/>
            </w:pPr>
            <w:r>
              <w:rPr>
                <w:sz w:val="20"/>
              </w:rPr>
              <w:t xml:space="preserve">9.</w:t>
            </w:r>
          </w:p>
        </w:tc>
        <w:tc>
          <w:tcPr>
            <w:tcW w:w="2861" w:type="dxa"/>
            <w:tcBorders>
              <w:top w:val="nil"/>
              <w:left w:val="nil"/>
              <w:bottom w:val="nil"/>
              <w:right w:val="nil"/>
            </w:tcBorders>
            <w:vMerge w:val="restart"/>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pPr>
              <w:pStyle w:val="0"/>
            </w:pPr>
            <w:r>
              <w:rPr>
                <w:sz w:val="20"/>
              </w:rPr>
              <w:t xml:space="preserve">L40.0</w:t>
            </w:r>
          </w:p>
        </w:tc>
        <w:tc>
          <w:tcPr>
            <w:tcW w:w="2894" w:type="dxa"/>
            <w:tcBorders>
              <w:top w:val="nil"/>
              <w:left w:val="nil"/>
              <w:bottom w:val="nil"/>
              <w:right w:val="nil"/>
            </w:tcBorders>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tcBorders>
              <w:top w:val="nil"/>
              <w:left w:val="nil"/>
              <w:bottom w:val="nil"/>
              <w:right w:val="nil"/>
            </w:tcBorders>
            <w:vMerge w:val="restart"/>
          </w:tcPr>
          <w:p>
            <w:pPr>
              <w:pStyle w:val="0"/>
              <w:jc w:val="center"/>
            </w:pPr>
            <w:r>
              <w:rPr>
                <w:sz w:val="20"/>
              </w:rPr>
              <w:t xml:space="preserve">125714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L40.1, L40.3</w:t>
            </w:r>
          </w:p>
        </w:tc>
        <w:tc>
          <w:tcPr>
            <w:tcW w:w="2894" w:type="dxa"/>
            <w:tcBorders>
              <w:top w:val="nil"/>
              <w:left w:val="nil"/>
              <w:bottom w:val="nil"/>
              <w:right w:val="nil"/>
            </w:tcBorders>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L40.5</w:t>
            </w:r>
          </w:p>
        </w:tc>
        <w:tc>
          <w:tcPr>
            <w:tcW w:w="2894" w:type="dxa"/>
            <w:tcBorders>
              <w:top w:val="nil"/>
              <w:left w:val="nil"/>
              <w:bottom w:val="nil"/>
              <w:right w:val="nil"/>
            </w:tcBorders>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L20</w:t>
            </w:r>
          </w:p>
        </w:tc>
        <w:tc>
          <w:tcPr>
            <w:tcW w:w="2894" w:type="dxa"/>
            <w:tcBorders>
              <w:top w:val="nil"/>
              <w:left w:val="nil"/>
              <w:bottom w:val="nil"/>
              <w:right w:val="nil"/>
            </w:tcBorders>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L10.0, L10.1, L10.2, L10.4</w:t>
            </w:r>
          </w:p>
        </w:tc>
        <w:tc>
          <w:tcPr>
            <w:tcW w:w="2894" w:type="dxa"/>
            <w:tcBorders>
              <w:top w:val="nil"/>
              <w:left w:val="nil"/>
              <w:bottom w:val="nil"/>
              <w:right w:val="nil"/>
            </w:tcBorders>
          </w:tcPr>
          <w:p>
            <w:pPr>
              <w:pStyle w:val="0"/>
            </w:pPr>
            <w:r>
              <w:rPr>
                <w:sz w:val="20"/>
              </w:rPr>
              <w:t xml:space="preserve">истинная (акантолитическая) пузырчатка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L94.0</w:t>
            </w:r>
          </w:p>
        </w:tc>
        <w:tc>
          <w:tcPr>
            <w:tcW w:w="2894" w:type="dxa"/>
            <w:tcBorders>
              <w:top w:val="nil"/>
              <w:left w:val="nil"/>
              <w:bottom w:val="nil"/>
              <w:right w:val="nil"/>
            </w:tcBorders>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L40.0</w:t>
            </w:r>
          </w:p>
        </w:tc>
        <w:tc>
          <w:tcPr>
            <w:tcW w:w="2894" w:type="dxa"/>
            <w:tcBorders>
              <w:top w:val="nil"/>
              <w:left w:val="nil"/>
              <w:bottom w:val="nil"/>
              <w:right w:val="nil"/>
            </w:tcBorders>
          </w:tcPr>
          <w:p>
            <w:pPr>
              <w:pStyle w:val="0"/>
            </w:pPr>
            <w:r>
              <w:rPr>
                <w:sz w:val="20"/>
              </w:rPr>
              <w:t xml:space="preserve">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L40.5, L20</w:t>
            </w:r>
          </w:p>
        </w:tc>
        <w:tc>
          <w:tcPr>
            <w:tcW w:w="2894" w:type="dxa"/>
            <w:tcBorders>
              <w:top w:val="nil"/>
              <w:left w:val="nil"/>
              <w:bottom w:val="nil"/>
              <w:right w:val="nil"/>
            </w:tcBorders>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Комбустиология</w:t>
            </w:r>
          </w:p>
        </w:tc>
      </w:tr>
      <w:tr>
        <w:tc>
          <w:tcPr>
            <w:tcW w:w="960" w:type="dxa"/>
            <w:tcBorders>
              <w:top w:val="nil"/>
              <w:left w:val="nil"/>
              <w:bottom w:val="nil"/>
              <w:right w:val="nil"/>
            </w:tcBorders>
          </w:tcPr>
          <w:p>
            <w:pPr>
              <w:pStyle w:val="0"/>
              <w:jc w:val="center"/>
            </w:pPr>
            <w:r>
              <w:rPr>
                <w:sz w:val="20"/>
              </w:rPr>
              <w:t xml:space="preserve">10.</w:t>
            </w:r>
          </w:p>
        </w:tc>
        <w:tc>
          <w:tcPr>
            <w:tcW w:w="2861" w:type="dxa"/>
            <w:tcBorders>
              <w:top w:val="nil"/>
              <w:left w:val="nil"/>
              <w:bottom w:val="nil"/>
              <w:right w:val="nil"/>
            </w:tcBorders>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pPr>
              <w:pStyle w:val="0"/>
            </w:pPr>
            <w:r>
              <w:rPr>
                <w:sz w:val="20"/>
              </w:rPr>
              <w:t xml:space="preserve">T20, T21, T22, T23, T24, T25, T27, T29, T30, T31.3, T31.4, T32.3, T32.4, T58, T59, T75.4</w:t>
            </w:r>
          </w:p>
        </w:tc>
        <w:tc>
          <w:tcPr>
            <w:tcW w:w="2894" w:type="dxa"/>
            <w:tcBorders>
              <w:top w:val="nil"/>
              <w:left w:val="nil"/>
              <w:bottom w:val="nil"/>
              <w:right w:val="nil"/>
            </w:tcBorders>
          </w:tcPr>
          <w:p>
            <w:pPr>
              <w:pStyle w:val="0"/>
            </w:pPr>
            <w:r>
              <w:rPr>
                <w:sz w:val="20"/>
              </w:rPr>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pPr>
              <w:pStyle w:val="0"/>
              <w:jc w:val="center"/>
            </w:pPr>
            <w:r>
              <w:rPr>
                <w:sz w:val="20"/>
              </w:rPr>
              <w:t xml:space="preserve">668088</w:t>
            </w:r>
          </w:p>
        </w:tc>
      </w:tr>
      <w:tr>
        <w:tc>
          <w:tcPr>
            <w:tcW w:w="960" w:type="dxa"/>
            <w:tcBorders>
              <w:top w:val="nil"/>
              <w:left w:val="nil"/>
              <w:bottom w:val="nil"/>
              <w:right w:val="nil"/>
            </w:tcBorders>
          </w:tcPr>
          <w:p>
            <w:pPr>
              <w:pStyle w:val="0"/>
              <w:jc w:val="center"/>
            </w:pPr>
            <w:r>
              <w:rPr>
                <w:sz w:val="20"/>
              </w:rPr>
              <w:t xml:space="preserve">11.</w:t>
            </w:r>
          </w:p>
        </w:tc>
        <w:tc>
          <w:tcPr>
            <w:tcW w:w="2861" w:type="dxa"/>
            <w:tcBorders>
              <w:top w:val="nil"/>
              <w:left w:val="nil"/>
              <w:bottom w:val="nil"/>
              <w:right w:val="nil"/>
            </w:tcBorders>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pPr>
              <w:pStyle w:val="0"/>
            </w:pPr>
            <w:r>
              <w:rPr>
                <w:sz w:val="20"/>
              </w:rPr>
              <w:t xml:space="preserve">T20, T21, T22, T23, T24, T25, T27, T29, T30, T31.3, T31.4, T32.3, T32.4, T58, T59, T75.4</w:t>
            </w:r>
          </w:p>
        </w:tc>
        <w:tc>
          <w:tcPr>
            <w:tcW w:w="2894" w:type="dxa"/>
            <w:tcBorders>
              <w:top w:val="nil"/>
              <w:left w:val="nil"/>
              <w:bottom w:val="nil"/>
              <w:right w:val="nil"/>
            </w:tcBorders>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pPr>
              <w:pStyle w:val="0"/>
              <w:jc w:val="center"/>
            </w:pPr>
            <w:r>
              <w:rPr>
                <w:sz w:val="20"/>
              </w:rPr>
              <w:t xml:space="preserve">1937988</w:t>
            </w:r>
          </w:p>
        </w:tc>
      </w:tr>
      <w:tr>
        <w:tc>
          <w:tcPr>
            <w:gridSpan w:val="7"/>
            <w:tcW w:w="15639" w:type="dxa"/>
            <w:tcBorders>
              <w:top w:val="nil"/>
              <w:left w:val="nil"/>
              <w:bottom w:val="nil"/>
              <w:right w:val="nil"/>
            </w:tcBorders>
          </w:tcPr>
          <w:p>
            <w:pPr>
              <w:pStyle w:val="0"/>
              <w:outlineLvl w:val="3"/>
              <w:jc w:val="center"/>
            </w:pPr>
            <w:r>
              <w:rPr>
                <w:sz w:val="20"/>
              </w:rPr>
              <w:t xml:space="preserve">Нейрохирургия</w:t>
            </w:r>
          </w:p>
        </w:tc>
      </w:tr>
      <w:tr>
        <w:tc>
          <w:tcPr>
            <w:tcW w:w="960" w:type="dxa"/>
            <w:tcBorders>
              <w:top w:val="nil"/>
              <w:left w:val="nil"/>
              <w:bottom w:val="nil"/>
              <w:right w:val="nil"/>
            </w:tcBorders>
            <w:vMerge w:val="restart"/>
          </w:tcPr>
          <w:p>
            <w:pPr>
              <w:pStyle w:val="0"/>
              <w:jc w:val="center"/>
            </w:pPr>
            <w:r>
              <w:rPr>
                <w:sz w:val="20"/>
              </w:rPr>
              <w:t xml:space="preserve">12.</w:t>
            </w: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tcBorders>
              <w:top w:val="nil"/>
              <w:left w:val="nil"/>
              <w:bottom w:val="nil"/>
              <w:right w:val="nil"/>
            </w:tcBorders>
            <w:vMerge w:val="restart"/>
          </w:tcPr>
          <w:p>
            <w:pPr>
              <w:pStyle w:val="0"/>
            </w:pPr>
            <w:r>
              <w:rPr>
                <w:sz w:val="20"/>
              </w:rPr>
              <w:t xml:space="preserve">C71.0, C71.1, C71.2, C71.3, C71.4, C79.3, D33.0, D43.0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858" w:type="dxa"/>
            <w:tcBorders>
              <w:top w:val="nil"/>
              <w:left w:val="nil"/>
              <w:bottom w:val="nil"/>
              <w:right w:val="nil"/>
            </w:tcBorders>
            <w:vMerge w:val="restart"/>
          </w:tcPr>
          <w:p>
            <w:pPr>
              <w:pStyle w:val="0"/>
              <w:jc w:val="center"/>
            </w:pPr>
            <w:r>
              <w:rPr>
                <w:sz w:val="20"/>
              </w:rPr>
              <w:t xml:space="preserve">200037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C71.5, C79.3, D33.0, D43.0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C71.7, C79.3, D33.1, D18.0, D43.1</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C79.3, D33.1, D18.0, D43.1</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D18.0, Q28.3</w:t>
            </w:r>
          </w:p>
        </w:tc>
        <w:tc>
          <w:tcPr>
            <w:tcW w:w="2894" w:type="dxa"/>
            <w:tcBorders>
              <w:top w:val="nil"/>
              <w:left w:val="nil"/>
              <w:bottom w:val="nil"/>
              <w:right w:val="nil"/>
            </w:tcBorders>
            <w:vMerge w:val="restart"/>
          </w:tcPr>
          <w:p>
            <w:pPr>
              <w:pStyle w:val="0"/>
            </w:pPr>
            <w:r>
              <w:rPr>
                <w:sz w:val="20"/>
              </w:rPr>
              <w:t xml:space="preserve">кавернома (кавернозная ангиома) мозжечка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tcBorders>
              <w:top w:val="nil"/>
              <w:left w:val="nil"/>
              <w:bottom w:val="nil"/>
              <w:right w:val="nil"/>
            </w:tcBorders>
            <w:vMerge w:val="restart"/>
          </w:tcPr>
          <w:p>
            <w:pPr>
              <w:pStyle w:val="0"/>
            </w:pPr>
            <w:r>
              <w:rPr>
                <w:sz w:val="20"/>
              </w:rPr>
              <w:t xml:space="preserve">C70.0, C79.3, D32.0, D43.1, Q85</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tcBorders>
              <w:top w:val="nil"/>
              <w:left w:val="nil"/>
              <w:bottom w:val="nil"/>
              <w:right w:val="nil"/>
            </w:tcBorders>
            <w:vMerge w:val="restart"/>
          </w:tcPr>
          <w:p>
            <w:pPr>
              <w:pStyle w:val="0"/>
            </w:pPr>
            <w:r>
              <w:rPr>
                <w:sz w:val="20"/>
              </w:rPr>
              <w:t xml:space="preserve">C72.3, D33.3, Q85</w:t>
            </w:r>
          </w:p>
        </w:tc>
        <w:tc>
          <w:tcPr>
            <w:tcW w:w="2894"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C75.3, D35.2 - D35.4, D44.5, Q04.6</w:t>
            </w:r>
          </w:p>
        </w:tc>
        <w:tc>
          <w:tcPr>
            <w:tcW w:w="2894"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tcBorders>
              <w:top w:val="nil"/>
              <w:left w:val="nil"/>
              <w:bottom w:val="nil"/>
              <w:right w:val="nil"/>
            </w:tcBorders>
            <w:vMerge w:val="restart"/>
          </w:tcPr>
          <w:p>
            <w:pPr>
              <w:pStyle w:val="0"/>
            </w:pPr>
            <w:r>
              <w:rPr>
                <w:sz w:val="20"/>
              </w:rPr>
              <w:t xml:space="preserve">C31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C41.0, C43.4, C44.4, C79.4, C79.5, C49.0, D16.4, D48.0</w:t>
            </w:r>
          </w:p>
        </w:tc>
        <w:tc>
          <w:tcPr>
            <w:tcW w:w="2894"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C96.6, D76.3, M85.4, M85.5</w:t>
            </w:r>
          </w:p>
        </w:tc>
        <w:tc>
          <w:tcPr>
            <w:tcW w:w="2894" w:type="dxa"/>
            <w:tcBorders>
              <w:top w:val="nil"/>
              <w:left w:val="nil"/>
              <w:bottom w:val="nil"/>
              <w:right w:val="nil"/>
            </w:tcBorders>
            <w:vMerge w:val="restart"/>
          </w:tcPr>
          <w:p>
            <w:pPr>
              <w:pStyle w:val="0"/>
            </w:pPr>
            <w:r>
              <w:rPr>
                <w:sz w:val="20"/>
              </w:rPr>
              <w:t xml:space="preserve">эозинофильная гранулема кости, ксантогранулема, аневризматическая костная киста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D10.6, D21.0, D10.9</w:t>
            </w:r>
          </w:p>
        </w:tc>
        <w:tc>
          <w:tcPr>
            <w:tcW w:w="2894"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pPr>
              <w:pStyle w:val="0"/>
            </w:pPr>
            <w:r>
              <w:rPr>
                <w:sz w:val="20"/>
              </w:rPr>
              <w:t xml:space="preserve">C41.2, C41.4, C70.1, C72.0, C72.1, C72.8, C79.4, C79.5, C90.0, C90.2, D48.0, D16.6, D16.8, D18.0, D32.1, D33.4, D33.7, D36.1, D43.4, Q06.8, M85.5</w:t>
            </w:r>
          </w:p>
        </w:tc>
        <w:tc>
          <w:tcPr>
            <w:tcW w:w="2894"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pPr>
              <w:pStyle w:val="0"/>
            </w:pPr>
            <w:r>
              <w:rPr>
                <w:sz w:val="20"/>
              </w:rPr>
              <w:t xml:space="preserve">Q28.2</w:t>
            </w:r>
          </w:p>
        </w:tc>
        <w:tc>
          <w:tcPr>
            <w:tcW w:w="2894" w:type="dxa"/>
            <w:tcBorders>
              <w:top w:val="nil"/>
              <w:left w:val="nil"/>
              <w:bottom w:val="nil"/>
              <w:right w:val="nil"/>
            </w:tcBorders>
          </w:tcPr>
          <w:p>
            <w:pPr>
              <w:pStyle w:val="0"/>
            </w:pPr>
            <w:r>
              <w:rPr>
                <w:sz w:val="20"/>
              </w:rPr>
              <w:t xml:space="preserve">артериовенозная мальформация головного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артериовенозных мальформаций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клипирование артериальных аневризм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дренирование и тромболизис гематом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pPr>
              <w:pStyle w:val="0"/>
            </w:pPr>
            <w:r>
              <w:rPr>
                <w:sz w:val="20"/>
              </w:rPr>
              <w:t xml:space="preserve">I65.0 - I65.3, I65.8, I66, I67.8</w:t>
            </w:r>
          </w:p>
        </w:tc>
        <w:tc>
          <w:tcPr>
            <w:tcW w:w="2894" w:type="dxa"/>
            <w:tcBorders>
              <w:top w:val="nil"/>
              <w:left w:val="nil"/>
              <w:bottom w:val="nil"/>
              <w:right w:val="nil"/>
            </w:tcBorders>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pPr>
              <w:pStyle w:val="0"/>
            </w:pPr>
            <w:r>
              <w:rPr>
                <w:sz w:val="20"/>
              </w:rPr>
              <w:t xml:space="preserve">M84.8, M85.0, M85.5, Q01, Q67.2, Q67.3, Q75.0, Q75.2, Q75.8, Q87.0, S02.1, S02.2, S02.7 - S02.9, T90.2, T88.8</w:t>
            </w:r>
          </w:p>
        </w:tc>
        <w:tc>
          <w:tcPr>
            <w:tcW w:w="2894" w:type="dxa"/>
            <w:tcBorders>
              <w:top w:val="nil"/>
              <w:left w:val="nil"/>
              <w:bottom w:val="nil"/>
              <w:right w:val="nil"/>
            </w:tcBorders>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13.</w:t>
            </w:r>
          </w:p>
        </w:tc>
        <w:tc>
          <w:tcPr>
            <w:tcW w:w="2861" w:type="dxa"/>
            <w:tcBorders>
              <w:top w:val="nil"/>
              <w:left w:val="nil"/>
              <w:bottom w:val="nil"/>
              <w:right w:val="nil"/>
            </w:tcBorders>
          </w:tcPr>
          <w:p>
            <w:pPr>
              <w:pStyle w:val="0"/>
            </w:pPr>
            <w:r>
              <w:rPr>
                <w:sz w:val="20"/>
              </w:rPr>
              <w:t xml:space="preserve">Внутрисосудистый тромболизис при окклюзиях церебральных артерий и синусов</w:t>
            </w:r>
          </w:p>
        </w:tc>
        <w:tc>
          <w:tcPr>
            <w:tcW w:w="1925" w:type="dxa"/>
            <w:tcBorders>
              <w:top w:val="nil"/>
              <w:left w:val="nil"/>
              <w:bottom w:val="nil"/>
              <w:right w:val="nil"/>
            </w:tcBorders>
          </w:tcPr>
          <w:p>
            <w:pPr>
              <w:pStyle w:val="0"/>
            </w:pPr>
            <w:r>
              <w:rPr>
                <w:sz w:val="20"/>
              </w:rPr>
              <w:t xml:space="preserve">I67.6</w:t>
            </w:r>
          </w:p>
        </w:tc>
        <w:tc>
          <w:tcPr>
            <w:tcW w:w="2894" w:type="dxa"/>
            <w:tcBorders>
              <w:top w:val="nil"/>
              <w:left w:val="nil"/>
              <w:bottom w:val="nil"/>
              <w:right w:val="nil"/>
            </w:tcBorders>
          </w:tcPr>
          <w:p>
            <w:pPr>
              <w:pStyle w:val="0"/>
            </w:pPr>
            <w:r>
              <w:rPr>
                <w:sz w:val="20"/>
              </w:rPr>
              <w:t xml:space="preserve">тромбоз церебральных артерий и синусов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внутрисосудистый тромболизис церебральных артерий и синусов</w:t>
            </w:r>
          </w:p>
        </w:tc>
        <w:tc>
          <w:tcPr>
            <w:tcW w:w="1858" w:type="dxa"/>
            <w:tcBorders>
              <w:top w:val="nil"/>
              <w:left w:val="nil"/>
              <w:bottom w:val="nil"/>
              <w:right w:val="nil"/>
            </w:tcBorders>
          </w:tcPr>
          <w:p>
            <w:pPr>
              <w:pStyle w:val="0"/>
              <w:jc w:val="center"/>
            </w:pPr>
            <w:r>
              <w:rPr>
                <w:sz w:val="20"/>
              </w:rPr>
              <w:t xml:space="preserve">305214</w:t>
            </w:r>
          </w:p>
        </w:tc>
      </w:tr>
      <w:tr>
        <w:tc>
          <w:tcPr>
            <w:tcW w:w="960" w:type="dxa"/>
            <w:tcBorders>
              <w:top w:val="nil"/>
              <w:left w:val="nil"/>
              <w:bottom w:val="nil"/>
              <w:right w:val="nil"/>
            </w:tcBorders>
          </w:tcPr>
          <w:p>
            <w:pPr>
              <w:pStyle w:val="0"/>
              <w:jc w:val="center"/>
            </w:pPr>
            <w:r>
              <w:rPr>
                <w:sz w:val="20"/>
              </w:rPr>
              <w:t xml:space="preserve">14.</w:t>
            </w:r>
          </w:p>
        </w:tc>
        <w:tc>
          <w:tcPr>
            <w:tcW w:w="286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pPr>
              <w:pStyle w:val="0"/>
            </w:pPr>
            <w:r>
              <w:rPr>
                <w:sz w:val="20"/>
              </w:rPr>
              <w:t xml:space="preserve">G91, G93.0, Q03</w:t>
            </w:r>
          </w:p>
        </w:tc>
        <w:tc>
          <w:tcPr>
            <w:tcW w:w="2894"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pPr>
              <w:pStyle w:val="0"/>
              <w:jc w:val="center"/>
            </w:pPr>
            <w:r>
              <w:rPr>
                <w:sz w:val="20"/>
              </w:rPr>
              <w:t xml:space="preserve">195175</w:t>
            </w:r>
          </w:p>
        </w:tc>
      </w:tr>
      <w:tr>
        <w:tc>
          <w:tcPr>
            <w:tcW w:w="960" w:type="dxa"/>
            <w:tcBorders>
              <w:top w:val="nil"/>
              <w:left w:val="nil"/>
              <w:bottom w:val="nil"/>
              <w:right w:val="nil"/>
            </w:tcBorders>
          </w:tcPr>
          <w:p>
            <w:pPr>
              <w:pStyle w:val="0"/>
              <w:jc w:val="center"/>
            </w:pPr>
            <w:r>
              <w:rPr>
                <w:sz w:val="20"/>
              </w:rPr>
              <w:t xml:space="preserve">15.</w:t>
            </w:r>
          </w:p>
        </w:tc>
        <w:tc>
          <w:tcPr>
            <w:tcW w:w="286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pPr>
              <w:pStyle w:val="0"/>
            </w:pPr>
            <w:r>
              <w:rPr>
                <w:sz w:val="20"/>
              </w:rPr>
              <w:t xml:space="preserve">G91, G93.0, Q03</w:t>
            </w:r>
          </w:p>
        </w:tc>
        <w:tc>
          <w:tcPr>
            <w:tcW w:w="2894"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pPr>
              <w:pStyle w:val="0"/>
              <w:jc w:val="center"/>
            </w:pPr>
            <w:r>
              <w:rPr>
                <w:sz w:val="20"/>
              </w:rPr>
              <w:t xml:space="preserve">280339</w:t>
            </w:r>
          </w:p>
        </w:tc>
      </w:tr>
      <w:tr>
        <w:tc>
          <w:tcPr>
            <w:tcW w:w="960" w:type="dxa"/>
            <w:tcBorders>
              <w:top w:val="nil"/>
              <w:left w:val="nil"/>
              <w:bottom w:val="nil"/>
              <w:right w:val="nil"/>
            </w:tcBorders>
          </w:tcPr>
          <w:p>
            <w:pPr>
              <w:pStyle w:val="0"/>
              <w:jc w:val="center"/>
            </w:pPr>
            <w:r>
              <w:rPr>
                <w:sz w:val="20"/>
              </w:rPr>
              <w:t xml:space="preserve">16.</w:t>
            </w:r>
          </w:p>
        </w:tc>
        <w:tc>
          <w:tcPr>
            <w:tcW w:w="2861"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pPr>
              <w:pStyle w:val="0"/>
              <w:jc w:val="center"/>
            </w:pPr>
            <w:r>
              <w:rPr>
                <w:sz w:val="20"/>
              </w:rPr>
              <w:t xml:space="preserve">364805</w:t>
            </w:r>
          </w:p>
        </w:tc>
      </w:tr>
      <w:tr>
        <w:tc>
          <w:tcPr>
            <w:tcW w:w="960" w:type="dxa"/>
            <w:tcBorders>
              <w:top w:val="nil"/>
              <w:left w:val="nil"/>
              <w:bottom w:val="nil"/>
              <w:right w:val="nil"/>
            </w:tcBorders>
          </w:tcPr>
          <w:p>
            <w:pPr>
              <w:pStyle w:val="0"/>
              <w:jc w:val="center"/>
            </w:pPr>
            <w:r>
              <w:rPr>
                <w:sz w:val="20"/>
              </w:rPr>
              <w:t xml:space="preserve">17.</w:t>
            </w:r>
          </w:p>
        </w:tc>
        <w:tc>
          <w:tcPr>
            <w:tcW w:w="2861"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pPr>
              <w:pStyle w:val="0"/>
            </w:pPr>
            <w:r>
              <w:rPr>
                <w:sz w:val="20"/>
              </w:rPr>
              <w:t xml:space="preserve">I60, I61, I62</w:t>
            </w:r>
          </w:p>
        </w:tc>
        <w:tc>
          <w:tcPr>
            <w:tcW w:w="2894"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pPr>
              <w:pStyle w:val="0"/>
              <w:jc w:val="center"/>
            </w:pPr>
            <w:r>
              <w:rPr>
                <w:sz w:val="20"/>
              </w:rPr>
              <w:t xml:space="preserve">489319</w:t>
            </w:r>
          </w:p>
        </w:tc>
      </w:tr>
      <w:tr>
        <w:tc>
          <w:tcPr>
            <w:gridSpan w:val="7"/>
            <w:tcW w:w="15639" w:type="dxa"/>
            <w:tcBorders>
              <w:top w:val="nil"/>
              <w:left w:val="nil"/>
              <w:bottom w:val="nil"/>
              <w:right w:val="nil"/>
            </w:tcBorders>
          </w:tcPr>
          <w:p>
            <w:pPr>
              <w:pStyle w:val="0"/>
              <w:outlineLvl w:val="3"/>
              <w:jc w:val="center"/>
            </w:pPr>
            <w:r>
              <w:rPr>
                <w:sz w:val="20"/>
              </w:rPr>
              <w:t xml:space="preserve">Неонатология</w:t>
            </w:r>
          </w:p>
        </w:tc>
      </w:tr>
      <w:tr>
        <w:tc>
          <w:tcPr>
            <w:tcW w:w="960" w:type="dxa"/>
            <w:tcBorders>
              <w:top w:val="nil"/>
              <w:left w:val="nil"/>
              <w:bottom w:val="nil"/>
              <w:right w:val="nil"/>
            </w:tcBorders>
            <w:vMerge w:val="restart"/>
          </w:tcPr>
          <w:p>
            <w:pPr>
              <w:pStyle w:val="0"/>
              <w:jc w:val="center"/>
            </w:pPr>
            <w:r>
              <w:rPr>
                <w:sz w:val="20"/>
              </w:rPr>
              <w:t xml:space="preserve">18.</w:t>
            </w:r>
          </w:p>
        </w:tc>
        <w:tc>
          <w:tcPr>
            <w:tcW w:w="2861" w:type="dxa"/>
            <w:tcBorders>
              <w:top w:val="nil"/>
              <w:left w:val="nil"/>
              <w:bottom w:val="nil"/>
              <w:right w:val="nil"/>
            </w:tcBorders>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vMerge w:val="restart"/>
          </w:tcPr>
          <w:p>
            <w:pPr>
              <w:pStyle w:val="0"/>
            </w:pPr>
            <w:r>
              <w:rPr>
                <w:sz w:val="20"/>
              </w:rPr>
              <w:t xml:space="preserve">P22, P23, P36, P10.0, P10.1, P10.2, P10.3, P10.4, P10.8, P11.1, P11.5, P52.1, P52.2, P52.4, P52.6, P90, P91.0, P91.2, P91.4, P91.5</w:t>
            </w:r>
          </w:p>
        </w:tc>
        <w:tc>
          <w:tcPr>
            <w:tcW w:w="2894" w:type="dxa"/>
            <w:tcBorders>
              <w:top w:val="nil"/>
              <w:left w:val="nil"/>
              <w:bottom w:val="nil"/>
              <w:right w:val="nil"/>
            </w:tcBorders>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858" w:type="dxa"/>
            <w:tcBorders>
              <w:top w:val="nil"/>
              <w:left w:val="nil"/>
              <w:bottom w:val="nil"/>
              <w:right w:val="nil"/>
            </w:tcBorders>
            <w:vMerge w:val="restart"/>
          </w:tcPr>
          <w:p>
            <w:pPr>
              <w:pStyle w:val="0"/>
              <w:jc w:val="center"/>
            </w:pPr>
            <w:r>
              <w:rPr>
                <w:sz w:val="20"/>
              </w:rPr>
              <w:t xml:space="preserve">307267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высокочастотная осцилляторная искусственная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постановка наружного вентрикулярного дренажа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19.</w:t>
            </w:r>
          </w:p>
        </w:tc>
        <w:tc>
          <w:tcPr>
            <w:tcW w:w="2861" w:type="dxa"/>
            <w:tcBorders>
              <w:top w:val="nil"/>
              <w:left w:val="nil"/>
              <w:bottom w:val="nil"/>
              <w:right w:val="nil"/>
            </w:tcBorders>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vMerge w:val="restart"/>
          </w:tcPr>
          <w:p>
            <w:pPr>
              <w:pStyle w:val="0"/>
            </w:pPr>
            <w:r>
              <w:rPr>
                <w:sz w:val="20"/>
              </w:rPr>
              <w:t xml:space="preserve">P07.0; P07.1; P07.2</w:t>
            </w:r>
          </w:p>
        </w:tc>
        <w:tc>
          <w:tcPr>
            <w:tcW w:w="2894" w:type="dxa"/>
            <w:tcBorders>
              <w:top w:val="nil"/>
              <w:left w:val="nil"/>
              <w:bottom w:val="nil"/>
              <w:right w:val="nil"/>
            </w:tcBorders>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tcBorders>
              <w:top w:val="nil"/>
              <w:left w:val="nil"/>
              <w:bottom w:val="nil"/>
              <w:right w:val="nil"/>
            </w:tcBorders>
            <w:vMerge w:val="restart"/>
          </w:tcPr>
          <w:p>
            <w:pPr>
              <w:pStyle w:val="0"/>
              <w:jc w:val="center"/>
            </w:pPr>
            <w:r>
              <w:rPr>
                <w:sz w:val="20"/>
              </w:rPr>
              <w:t xml:space="preserve">626899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неинвазивная принудительная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коррекция (лигирование, клипирование) открытого артериального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крио- или лазерокоагуляция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лечение с использованием метода сухой иммерсии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Онкология</w:t>
            </w:r>
          </w:p>
        </w:tc>
      </w:tr>
      <w:tr>
        <w:tc>
          <w:tcPr>
            <w:tcW w:w="960" w:type="dxa"/>
            <w:tcBorders>
              <w:top w:val="nil"/>
              <w:left w:val="nil"/>
              <w:bottom w:val="nil"/>
              <w:right w:val="nil"/>
            </w:tcBorders>
            <w:vMerge w:val="restart"/>
          </w:tcPr>
          <w:p>
            <w:pPr>
              <w:pStyle w:val="0"/>
              <w:jc w:val="center"/>
            </w:pPr>
            <w:r>
              <w:rPr>
                <w:sz w:val="20"/>
              </w:rPr>
              <w:t xml:space="preserve">20.</w:t>
            </w:r>
          </w:p>
        </w:tc>
        <w:tc>
          <w:tcPr>
            <w:tcW w:w="2861"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гемитиреоидэктомия видеоассистированная</w:t>
            </w:r>
          </w:p>
        </w:tc>
        <w:tc>
          <w:tcPr>
            <w:tcW w:w="1858" w:type="dxa"/>
            <w:tcBorders>
              <w:top w:val="nil"/>
              <w:left w:val="nil"/>
              <w:bottom w:val="nil"/>
              <w:right w:val="nil"/>
            </w:tcBorders>
            <w:vMerge w:val="restart"/>
          </w:tcPr>
          <w:p>
            <w:pPr>
              <w:pStyle w:val="0"/>
              <w:jc w:val="center"/>
            </w:pPr>
            <w:r>
              <w:rPr>
                <w:sz w:val="20"/>
              </w:rPr>
              <w:t xml:space="preserve">234037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субтотальная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(доли, субтотальная)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с истмусэктомией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биопсия сторожевого лимфатического узла шеи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эндоларингеальная резекция видеоэндоскопическая с радиочастотной термоаблацией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видеоассистированные операции при опухолях головы и шеи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новообразования полости носа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C09, C10, C11, C12, C13, C14, C15, C30, C32</w:t>
            </w:r>
          </w:p>
        </w:tc>
        <w:tc>
          <w:tcPr>
            <w:tcW w:w="2894" w:type="dxa"/>
            <w:tcBorders>
              <w:top w:val="nil"/>
              <w:left w:val="nil"/>
              <w:bottom w:val="nil"/>
              <w:right w:val="nil"/>
            </w:tcBorders>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C78.7, C24.0</w:t>
            </w:r>
          </w:p>
        </w:tc>
        <w:tc>
          <w:tcPr>
            <w:tcW w:w="2894" w:type="dxa"/>
            <w:tcBorders>
              <w:top w:val="nil"/>
              <w:left w:val="nil"/>
              <w:bottom w:val="nil"/>
              <w:right w:val="nil"/>
            </w:tcBorders>
            <w:vMerge w:val="restart"/>
          </w:tcPr>
          <w:p>
            <w:pPr>
              <w:pStyle w:val="0"/>
            </w:pPr>
            <w:r>
              <w:rPr>
                <w:sz w:val="20"/>
              </w:rPr>
              <w:t xml:space="preserve">первичные и метастатические злокачественные новообразования печени</w:t>
            </w:r>
          </w:p>
        </w:tc>
        <w:tc>
          <w:tcPr>
            <w:tcW w:w="1699" w:type="dxa"/>
            <w:tcBorders>
              <w:top w:val="nil"/>
              <w:left w:val="nil"/>
              <w:bottom w:val="nil"/>
              <w:right w:val="nil"/>
            </w:tcBorders>
            <w:vMerge w:val="restart"/>
          </w:tcPr>
          <w:p>
            <w:pPr>
              <w:pStyle w:val="0"/>
            </w:pPr>
            <w:r>
              <w:rPr>
                <w:sz w:val="20"/>
              </w:rPr>
              <w:t xml:space="preserve">хирургическое или терапевтическое лечение</w:t>
            </w:r>
          </w:p>
        </w:tc>
        <w:tc>
          <w:tcPr>
            <w:tcW w:w="3442" w:type="dxa"/>
            <w:tcBorders>
              <w:top w:val="nil"/>
              <w:left w:val="nil"/>
              <w:bottom w:val="nil"/>
              <w:right w:val="nil"/>
            </w:tcBorders>
          </w:tcPr>
          <w:p>
            <w:pPr>
              <w:pStyle w:val="0"/>
            </w:pPr>
            <w:r>
              <w:rPr>
                <w:sz w:val="20"/>
              </w:rPr>
              <w:t xml:space="preserve">лапароскопическая радиочастотная термоаблация при злокачественных новообразованиях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внутриартериальная эмболизация (химиоэмболизация)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видеоэндоскопическая сегментэктомия, атипичная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общего желчного протока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C23</w:t>
            </w:r>
          </w:p>
        </w:tc>
        <w:tc>
          <w:tcPr>
            <w:tcW w:w="2894"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холецистэктомия с резекцией IV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C24</w:t>
            </w:r>
          </w:p>
        </w:tc>
        <w:tc>
          <w:tcPr>
            <w:tcW w:w="2894" w:type="dxa"/>
            <w:tcBorders>
              <w:top w:val="nil"/>
              <w:left w:val="nil"/>
              <w:bottom w:val="nil"/>
              <w:right w:val="nil"/>
            </w:tcBorders>
          </w:tcPr>
          <w:p>
            <w:pPr>
              <w:pStyle w:val="0"/>
            </w:pPr>
            <w:r>
              <w:rPr>
                <w:sz w:val="20"/>
              </w:rPr>
              <w:t xml:space="preserve">нерезектабельные опухоли внепеченочных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C25</w:t>
            </w:r>
          </w:p>
        </w:tc>
        <w:tc>
          <w:tcPr>
            <w:tcW w:w="2894" w:type="dxa"/>
            <w:tcBorders>
              <w:top w:val="nil"/>
              <w:left w:val="nil"/>
              <w:bottom w:val="nil"/>
              <w:right w:val="nil"/>
            </w:tcBorders>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вирсунгова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химиоэмболизация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опухолей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опухолей поджелудочной железы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C34, C33</w:t>
            </w:r>
          </w:p>
        </w:tc>
        <w:tc>
          <w:tcPr>
            <w:tcW w:w="2894" w:type="dxa"/>
            <w:tcBorders>
              <w:top w:val="nil"/>
              <w:left w:val="nil"/>
              <w:bottom w:val="nil"/>
              <w:right w:val="nil"/>
            </w:tcBorders>
          </w:tcPr>
          <w:p>
            <w:pPr>
              <w:pStyle w:val="0"/>
            </w:pPr>
            <w:r>
              <w:rPr>
                <w:sz w:val="20"/>
              </w:rPr>
              <w:t xml:space="preserve">немелкоклеточный ранний центральный рак легкого (Tis-T1NoMo)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бронхов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 C33</w:t>
            </w:r>
          </w:p>
        </w:tc>
        <w:tc>
          <w:tcPr>
            <w:tcW w:w="2894" w:type="dxa"/>
            <w:tcBorders>
              <w:top w:val="nil"/>
              <w:left w:val="nil"/>
              <w:bottom w:val="nil"/>
              <w:right w:val="nil"/>
            </w:tcBorders>
          </w:tcPr>
          <w:p>
            <w:pPr>
              <w:pStyle w:val="0"/>
            </w:pPr>
            <w:r>
              <w:rPr>
                <w:sz w:val="20"/>
              </w:rPr>
              <w:t xml:space="preserve">стенозирующий рак трахеи. Стенозирующий центральный рак легкого (T3-4NxMx)</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легкого (периферический рак)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C37, C38.3, C38.2, C38.1</w:t>
            </w:r>
          </w:p>
        </w:tc>
        <w:tc>
          <w:tcPr>
            <w:tcW w:w="2894"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C49.3</w:t>
            </w:r>
          </w:p>
        </w:tc>
        <w:tc>
          <w:tcPr>
            <w:tcW w:w="2894" w:type="dxa"/>
            <w:tcBorders>
              <w:top w:val="nil"/>
              <w:left w:val="nil"/>
              <w:bottom w:val="nil"/>
              <w:right w:val="nil"/>
            </w:tcBorders>
          </w:tcPr>
          <w:p>
            <w:pPr>
              <w:pStyle w:val="0"/>
            </w:pPr>
            <w:r>
              <w:rPr>
                <w:sz w:val="20"/>
              </w:rPr>
              <w:t xml:space="preserve">опухоли мягких тканей грудной стенки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C50.2, C50.9, C50.3</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видеоассистированная парастернальная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экстирпация матки с маточными трубами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экстирпация матки с придатками,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 (TxN1-2MoS1-3)</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III стадия), нефробластома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почечных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both"/>
            </w:pPr>
            <w:r>
              <w:rPr>
                <w:sz w:val="20"/>
              </w:rPr>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энуклеация глазного яблока с одномоментной пластикой опорно-двигательной культи</w:t>
            </w:r>
          </w:p>
        </w:tc>
        <w:tc>
          <w:tcPr>
            <w:tcW w:w="1858"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глазного яблока с формированием опорно-двигательной культи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гемиглоссэктомия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околоушной слюнной железы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губы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гемиглоссэктомия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глоссэктомия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с микрохирургической пластикой периферического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паротидэктомия радикальная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расширенная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 микрохирургическим невролизом возвратного гортанного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с микрохирургическим невролизом возвратного гортанного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C15</w:t>
            </w:r>
          </w:p>
        </w:tc>
        <w:tc>
          <w:tcPr>
            <w:tcW w:w="2894"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пищеводно-желудочного (пищеводно-кишечного) анастомоза трансторакальная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экстраорганного рецидива злокачественного новообразования пищевода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пищеводно-желудочного анастомоза при тяжелых рефлюкс-эзофагитах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экстирпация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ререзекция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пищеводно-кишечного или пищеводно-желудочного анастомоза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экстраорганного рецидива злокачественных новообразований желудка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C17</w:t>
            </w:r>
          </w:p>
        </w:tc>
        <w:tc>
          <w:tcPr>
            <w:tcW w:w="2894" w:type="dxa"/>
            <w:tcBorders>
              <w:top w:val="nil"/>
              <w:left w:val="nil"/>
              <w:bottom w:val="nil"/>
              <w:right w:val="nil"/>
            </w:tcBorders>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 в том числе расширенная или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 C19, C20, C08, C48.1</w:t>
            </w:r>
          </w:p>
        </w:tc>
        <w:tc>
          <w:tcPr>
            <w:tcW w:w="2894" w:type="dxa"/>
            <w:tcBorders>
              <w:top w:val="nil"/>
              <w:left w:val="nil"/>
              <w:bottom w:val="nil"/>
              <w:right w:val="nil"/>
            </w:tcBorders>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толстой кишки с формированием межкишечных анастомозов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резекция прямой кишки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брюшно-промежностная экстирпация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брюшно-анальная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C23, C24</w:t>
            </w:r>
          </w:p>
        </w:tc>
        <w:tc>
          <w:tcPr>
            <w:tcW w:w="2894"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гемигепатэктомия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анатомические и атипичные резекции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изолированная гипертермическая хемиоперфузия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медианная резекция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расширенно-комбинированная дистальная гемипанкреатэктомия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w:t>
            </w:r>
          </w:p>
        </w:tc>
        <w:tc>
          <w:tcPr>
            <w:tcW w:w="2894" w:type="dxa"/>
            <w:tcBorders>
              <w:top w:val="nil"/>
              <w:left w:val="nil"/>
              <w:bottom w:val="nil"/>
              <w:right w:val="nil"/>
            </w:tcBorders>
            <w:vMerge w:val="restart"/>
          </w:tcPr>
          <w:p>
            <w:pPr>
              <w:pStyle w:val="0"/>
            </w:pPr>
            <w:r>
              <w:rPr>
                <w:sz w:val="20"/>
              </w:rPr>
              <w:t xml:space="preserve">опухоли легкого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лобэктомия, билобэктомия, пневмонэктомия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both"/>
            </w:pPr>
            <w:r>
              <w:rPr>
                <w:sz w:val="20"/>
              </w:rPr>
            </w:r>
          </w:p>
        </w:tc>
        <w:tc>
          <w:tcPr>
            <w:tcW w:w="2861" w:type="dxa"/>
            <w:tcBorders>
              <w:top w:val="nil"/>
              <w:left w:val="nil"/>
              <w:bottom w:val="nil"/>
              <w:right w:val="nil"/>
            </w:tcBorders>
            <w:vMerge w:val="restart"/>
          </w:tcPr>
          <w:p>
            <w:pPr>
              <w:pStyle w:val="0"/>
              <w:jc w:val="both"/>
            </w:pPr>
            <w:r>
              <w:rPr>
                <w:sz w:val="20"/>
              </w:rPr>
            </w:r>
          </w:p>
        </w:tc>
        <w:tc>
          <w:tcPr>
            <w:tcW w:w="1925" w:type="dxa"/>
            <w:tcBorders>
              <w:top w:val="nil"/>
              <w:left w:val="nil"/>
              <w:bottom w:val="nil"/>
              <w:right w:val="nil"/>
            </w:tcBorders>
          </w:tcPr>
          <w:p>
            <w:pPr>
              <w:pStyle w:val="0"/>
            </w:pPr>
            <w:r>
              <w:rPr>
                <w:sz w:val="20"/>
              </w:rPr>
              <w:t xml:space="preserve">C37, C08.1, C38.2, C38.3, C78.1</w:t>
            </w:r>
          </w:p>
        </w:tc>
        <w:tc>
          <w:tcPr>
            <w:tcW w:w="2894"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289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тела позвонка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декомпрессивная ламинэктомия позвонков с фиксацией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C43, C44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C48</w:t>
            </w:r>
          </w:p>
        </w:tc>
        <w:tc>
          <w:tcPr>
            <w:tcW w:w="2894"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C49.1, C49.2, C49.3, C49.5, C49.6, C47.1, C47.2, C47.3, C47.5, C43.5</w:t>
            </w:r>
          </w:p>
        </w:tc>
        <w:tc>
          <w:tcPr>
            <w:tcW w:w="2894"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C50</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молочной железы с определением "сторожевого" лимфоузла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w:t>
            </w:r>
          </w:p>
        </w:tc>
        <w:tc>
          <w:tcPr>
            <w:tcW w:w="2894"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экстирпация культи шейки матки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матки с тазовой лимфаденэктомией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комбинированные циторедуктивные операции при злокачественных новообразованиях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циторедуктивные операции с внутрибрюшной гипертермической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 C54, C56, C57.8</w:t>
            </w:r>
          </w:p>
        </w:tc>
        <w:tc>
          <w:tcPr>
            <w:tcW w:w="2894" w:type="dxa"/>
            <w:tcBorders>
              <w:top w:val="nil"/>
              <w:left w:val="nil"/>
              <w:bottom w:val="nil"/>
              <w:right w:val="nil"/>
            </w:tcBorders>
          </w:tcPr>
          <w:p>
            <w:pPr>
              <w:pStyle w:val="0"/>
            </w:pPr>
            <w:r>
              <w:rPr>
                <w:sz w:val="20"/>
              </w:rPr>
              <w:t xml:space="preserve">рецидивы злокачественного новообразования тела матки, шейки матки и яичников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рецидивных опухолей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C60</w:t>
            </w:r>
          </w:p>
        </w:tc>
        <w:tc>
          <w:tcPr>
            <w:tcW w:w="2894"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ампутация полового члена, двусторонняя подвздошно-пахово-бедренная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криодеструкция опухоли предстательной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нефрэктомия с тромбэктомией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нефрэктомия с расширенной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нефрэктомия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криодеструкция злокачественных новообразований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цистпростатвезикулэктомия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C74</w:t>
            </w: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 - III стадия (T1a-T3aNxMo)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C78</w:t>
            </w:r>
          </w:p>
        </w:tc>
        <w:tc>
          <w:tcPr>
            <w:tcW w:w="2894" w:type="dxa"/>
            <w:tcBorders>
              <w:top w:val="nil"/>
              <w:left w:val="nil"/>
              <w:bottom w:val="nil"/>
              <w:right w:val="nil"/>
            </w:tcBorders>
            <w:vMerge w:val="restart"/>
          </w:tcPr>
          <w:p>
            <w:pPr>
              <w:pStyle w:val="0"/>
            </w:pPr>
            <w:r>
              <w:rPr>
                <w:sz w:val="20"/>
              </w:rPr>
              <w:t xml:space="preserve">метастатическое поражение легкого</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изолированная регионарная гипертермическая химиоперфузия легкого</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21.</w:t>
            </w:r>
          </w:p>
        </w:tc>
        <w:tc>
          <w:tcPr>
            <w:tcW w:w="2861" w:type="dxa"/>
            <w:tcBorders>
              <w:top w:val="nil"/>
              <w:left w:val="nil"/>
              <w:bottom w:val="nil"/>
              <w:right w:val="nil"/>
            </w:tcBorders>
            <w:vMerge w:val="restart"/>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pPr>
              <w:pStyle w:val="0"/>
            </w:pPr>
            <w:r>
              <w:rPr>
                <w:sz w:val="20"/>
              </w:rPr>
              <w:t xml:space="preserve">C22</w:t>
            </w:r>
          </w:p>
        </w:tc>
        <w:tc>
          <w:tcPr>
            <w:tcW w:w="2894" w:type="dxa"/>
            <w:tcBorders>
              <w:top w:val="nil"/>
              <w:left w:val="nil"/>
              <w:bottom w:val="nil"/>
              <w:right w:val="nil"/>
            </w:tcBorders>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w:t>
            </w:r>
          </w:p>
        </w:tc>
        <w:tc>
          <w:tcPr>
            <w:tcW w:w="1858" w:type="dxa"/>
            <w:tcBorders>
              <w:top w:val="nil"/>
              <w:left w:val="nil"/>
              <w:bottom w:val="nil"/>
              <w:right w:val="nil"/>
            </w:tcBorders>
            <w:vMerge w:val="restart"/>
          </w:tcPr>
          <w:p>
            <w:pPr>
              <w:pStyle w:val="0"/>
              <w:jc w:val="center"/>
            </w:pPr>
            <w:r>
              <w:rPr>
                <w:sz w:val="20"/>
              </w:rPr>
              <w:t xml:space="preserve">125186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C40, C41</w:t>
            </w:r>
          </w:p>
        </w:tc>
        <w:tc>
          <w:tcPr>
            <w:tcW w:w="2894" w:type="dxa"/>
            <w:tcBorders>
              <w:top w:val="nil"/>
              <w:left w:val="nil"/>
              <w:bottom w:val="nil"/>
              <w:right w:val="nil"/>
            </w:tcBorders>
          </w:tcPr>
          <w:p>
            <w:pPr>
              <w:pStyle w:val="0"/>
            </w:pPr>
            <w:r>
              <w:rPr>
                <w:sz w:val="20"/>
              </w:rPr>
              <w:t xml:space="preserve">метастатическое поражение костей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C48, C49</w:t>
            </w:r>
          </w:p>
        </w:tc>
        <w:tc>
          <w:tcPr>
            <w:tcW w:w="2894" w:type="dxa"/>
            <w:tcBorders>
              <w:top w:val="nil"/>
              <w:left w:val="nil"/>
              <w:bottom w:val="nil"/>
              <w:right w:val="nil"/>
            </w:tcBorders>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 C67, C74, C73</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22.</w:t>
            </w:r>
          </w:p>
        </w:tc>
        <w:tc>
          <w:tcPr>
            <w:tcW w:w="2861" w:type="dxa"/>
            <w:tcBorders>
              <w:top w:val="nil"/>
              <w:left w:val="nil"/>
              <w:bottom w:val="nil"/>
              <w:right w:val="nil"/>
            </w:tcBorders>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pPr>
              <w:pStyle w:val="0"/>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pPr>
              <w:pStyle w:val="0"/>
              <w:jc w:val="center"/>
            </w:pPr>
            <w:r>
              <w:rPr>
                <w:sz w:val="20"/>
              </w:rPr>
              <w:t xml:space="preserve">168010</w:t>
            </w:r>
          </w:p>
        </w:tc>
      </w:tr>
      <w:tr>
        <w:tc>
          <w:tcPr>
            <w:tcW w:w="960" w:type="dxa"/>
            <w:tcBorders>
              <w:top w:val="nil"/>
              <w:left w:val="nil"/>
              <w:bottom w:val="nil"/>
              <w:right w:val="nil"/>
            </w:tcBorders>
            <w:vMerge w:val="restart"/>
          </w:tcPr>
          <w:p>
            <w:pPr>
              <w:pStyle w:val="0"/>
              <w:jc w:val="center"/>
            </w:pPr>
            <w:r>
              <w:rPr>
                <w:sz w:val="20"/>
              </w:rPr>
              <w:t xml:space="preserve">23.</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tcBorders>
              <w:top w:val="nil"/>
              <w:left w:val="nil"/>
              <w:bottom w:val="nil"/>
              <w:right w:val="nil"/>
            </w:tcBorders>
            <w:vMerge w:val="restart"/>
          </w:tcPr>
          <w:p>
            <w:pPr>
              <w:pStyle w:val="0"/>
            </w:pPr>
            <w:r>
              <w:rPr>
                <w:sz w:val="20"/>
              </w:rPr>
              <w:t xml:space="preserve">C81 - C96, D45 - D47, E85.8</w:t>
            </w:r>
          </w:p>
        </w:tc>
        <w:tc>
          <w:tcPr>
            <w:tcW w:w="2894" w:type="dxa"/>
            <w:tcBorders>
              <w:top w:val="nil"/>
              <w:left w:val="nil"/>
              <w:bottom w:val="nil"/>
              <w:right w:val="nil"/>
            </w:tcBorders>
            <w:vMerge w:val="restart"/>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tcBorders>
              <w:top w:val="nil"/>
              <w:left w:val="nil"/>
              <w:bottom w:val="nil"/>
              <w:right w:val="nil"/>
            </w:tcBorders>
            <w:vMerge w:val="restart"/>
          </w:tcPr>
          <w:p>
            <w:pPr>
              <w:pStyle w:val="0"/>
              <w:jc w:val="center"/>
            </w:pPr>
            <w:r>
              <w:rPr>
                <w:sz w:val="20"/>
              </w:rPr>
              <w:t xml:space="preserve">475359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24.</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89311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25.</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201977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26.</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w:t>
            </w:r>
          </w:p>
          <w:p>
            <w:pPr>
              <w:pStyle w:val="0"/>
            </w:pPr>
            <w:r>
              <w:rPr>
                <w:sz w:val="20"/>
              </w:rPr>
              <w:t xml:space="preserve">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268821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Оториноларингология</w:t>
            </w:r>
          </w:p>
        </w:tc>
      </w:tr>
      <w:tr>
        <w:tc>
          <w:tcPr>
            <w:tcW w:w="960" w:type="dxa"/>
            <w:tcBorders>
              <w:top w:val="nil"/>
              <w:left w:val="nil"/>
              <w:bottom w:val="nil"/>
              <w:right w:val="nil"/>
            </w:tcBorders>
            <w:vMerge w:val="restart"/>
          </w:tcPr>
          <w:p>
            <w:pPr>
              <w:pStyle w:val="0"/>
              <w:jc w:val="center"/>
            </w:pPr>
            <w:r>
              <w:rPr>
                <w:sz w:val="20"/>
              </w:rPr>
              <w:t xml:space="preserve">27.</w:t>
            </w:r>
          </w:p>
        </w:tc>
        <w:tc>
          <w:tcPr>
            <w:tcW w:w="2861"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25" w:type="dxa"/>
            <w:tcBorders>
              <w:top w:val="nil"/>
              <w:left w:val="nil"/>
              <w:bottom w:val="nil"/>
              <w:right w:val="nil"/>
            </w:tcBorders>
            <w:vMerge w:val="restart"/>
          </w:tcPr>
          <w:p>
            <w:pPr>
              <w:pStyle w:val="0"/>
            </w:pPr>
            <w:r>
              <w:rPr>
                <w:sz w:val="20"/>
              </w:rPr>
              <w:t xml:space="preserve">H66.1, H66.2, Q16, H80.0, H80.1, H80.9, H74.1, H74.2, H74.3, H90</w:t>
            </w:r>
          </w:p>
        </w:tc>
        <w:tc>
          <w:tcPr>
            <w:tcW w:w="2894"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tcBorders>
              <w:top w:val="nil"/>
              <w:left w:val="nil"/>
              <w:bottom w:val="nil"/>
              <w:right w:val="nil"/>
            </w:tcBorders>
            <w:vMerge w:val="restart"/>
          </w:tcPr>
          <w:p>
            <w:pPr>
              <w:pStyle w:val="0"/>
              <w:jc w:val="center"/>
            </w:pPr>
            <w:r>
              <w:rPr>
                <w:sz w:val="20"/>
              </w:rPr>
              <w:t xml:space="preserve">140232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28.</w:t>
            </w:r>
          </w:p>
        </w:tc>
        <w:tc>
          <w:tcPr>
            <w:tcW w:w="2861" w:type="dxa"/>
            <w:tcBorders>
              <w:top w:val="nil"/>
              <w:left w:val="nil"/>
              <w:bottom w:val="nil"/>
              <w:right w:val="nil"/>
            </w:tcBorders>
            <w:vMerge w:val="restart"/>
          </w:tcPr>
          <w:p>
            <w:pPr>
              <w:pStyle w:val="0"/>
            </w:pPr>
            <w:r>
              <w:rPr>
                <w:sz w:val="20"/>
              </w:rPr>
              <w:t xml:space="preserve">Хирургическое лечение болезни Меньера и других нарушений вестибулярной функции</w:t>
            </w:r>
          </w:p>
        </w:tc>
        <w:tc>
          <w:tcPr>
            <w:tcW w:w="1925" w:type="dxa"/>
            <w:tcBorders>
              <w:top w:val="nil"/>
              <w:left w:val="nil"/>
              <w:bottom w:val="nil"/>
              <w:right w:val="nil"/>
            </w:tcBorders>
            <w:vMerge w:val="restart"/>
          </w:tcPr>
          <w:p>
            <w:pPr>
              <w:pStyle w:val="0"/>
            </w:pPr>
            <w:r>
              <w:rPr>
                <w:sz w:val="20"/>
              </w:rPr>
              <w:t xml:space="preserve">H81.0, H81.1, H81.2</w:t>
            </w:r>
          </w:p>
        </w:tc>
        <w:tc>
          <w:tcPr>
            <w:tcW w:w="2894" w:type="dxa"/>
            <w:tcBorders>
              <w:top w:val="nil"/>
              <w:left w:val="nil"/>
              <w:bottom w:val="nil"/>
              <w:right w:val="nil"/>
            </w:tcBorders>
            <w:vMerge w:val="restart"/>
          </w:tcPr>
          <w:p>
            <w:pPr>
              <w:pStyle w:val="0"/>
            </w:pPr>
            <w:r>
              <w:rPr>
                <w:sz w:val="20"/>
              </w:rPr>
              <w:t xml:space="preserve">болезнь Меньера. 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нейротомия</w:t>
            </w:r>
          </w:p>
        </w:tc>
        <w:tc>
          <w:tcPr>
            <w:tcW w:w="1858" w:type="dxa"/>
            <w:tcBorders>
              <w:top w:val="nil"/>
              <w:left w:val="nil"/>
              <w:bottom w:val="nil"/>
              <w:right w:val="nil"/>
            </w:tcBorders>
            <w:vMerge w:val="restart"/>
          </w:tcPr>
          <w:p>
            <w:pPr>
              <w:pStyle w:val="0"/>
              <w:jc w:val="center"/>
            </w:pPr>
            <w:r>
              <w:rPr>
                <w:sz w:val="20"/>
              </w:rPr>
              <w:t xml:space="preserve">83035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H81.1, H81.2</w:t>
            </w:r>
          </w:p>
        </w:tc>
        <w:tc>
          <w:tcPr>
            <w:tcW w:w="2894" w:type="dxa"/>
            <w:tcBorders>
              <w:top w:val="nil"/>
              <w:left w:val="nil"/>
              <w:bottom w:val="nil"/>
              <w:right w:val="nil"/>
            </w:tcBorders>
          </w:tcPr>
          <w:p>
            <w:pPr>
              <w:pStyle w:val="0"/>
            </w:pPr>
            <w:r>
              <w:rPr>
                <w:sz w:val="20"/>
              </w:rPr>
              <w:t xml:space="preserve">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pPr>
              <w:pStyle w:val="0"/>
            </w:pPr>
            <w:r>
              <w:rPr>
                <w:sz w:val="20"/>
              </w:rPr>
              <w:t xml:space="preserve">J32.1, J32.3 J32.4</w:t>
            </w:r>
          </w:p>
        </w:tc>
        <w:tc>
          <w:tcPr>
            <w:tcW w:w="2894" w:type="dxa"/>
            <w:tcBorders>
              <w:top w:val="nil"/>
              <w:left w:val="nil"/>
              <w:bottom w:val="nil"/>
              <w:right w:val="nil"/>
            </w:tcBorders>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25" w:type="dxa"/>
            <w:tcBorders>
              <w:top w:val="nil"/>
              <w:left w:val="nil"/>
              <w:bottom w:val="nil"/>
              <w:right w:val="nil"/>
            </w:tcBorders>
            <w:vMerge w:val="restart"/>
          </w:tcPr>
          <w:p>
            <w:pPr>
              <w:pStyle w:val="0"/>
            </w:pPr>
            <w:r>
              <w:rPr>
                <w:sz w:val="20"/>
              </w:rPr>
              <w:t xml:space="preserve">J38.6, D14.1, D14.2, J38.0, J38.3, R49.0, R49.1</w:t>
            </w:r>
          </w:p>
        </w:tc>
        <w:tc>
          <w:tcPr>
            <w:tcW w:w="2894"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J38.3, R49.0, R49.1</w:t>
            </w:r>
          </w:p>
        </w:tc>
        <w:tc>
          <w:tcPr>
            <w:tcW w:w="2894" w:type="dxa"/>
            <w:tcBorders>
              <w:top w:val="nil"/>
              <w:left w:val="nil"/>
              <w:bottom w:val="nil"/>
              <w:right w:val="nil"/>
            </w:tcBorders>
            <w:vMerge w:val="restart"/>
          </w:tcPr>
          <w:p>
            <w:pPr>
              <w:pStyle w:val="0"/>
            </w:pPr>
            <w:r>
              <w:rPr>
                <w:sz w:val="20"/>
              </w:rPr>
              <w:t xml:space="preserve">другие болезни голосовых складок. Дисфония. Афония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pPr>
              <w:pStyle w:val="0"/>
            </w:pPr>
            <w:r>
              <w:rPr>
                <w:sz w:val="20"/>
              </w:rPr>
              <w:t xml:space="preserve">T90.2, T90.4, D14.0</w:t>
            </w:r>
          </w:p>
        </w:tc>
        <w:tc>
          <w:tcPr>
            <w:tcW w:w="2894" w:type="dxa"/>
            <w:tcBorders>
              <w:top w:val="nil"/>
              <w:left w:val="nil"/>
              <w:bottom w:val="nil"/>
              <w:right w:val="nil"/>
            </w:tcBorders>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29.</w:t>
            </w:r>
          </w:p>
        </w:tc>
        <w:tc>
          <w:tcPr>
            <w:tcW w:w="2861" w:type="dxa"/>
            <w:tcBorders>
              <w:top w:val="nil"/>
              <w:left w:val="nil"/>
              <w:bottom w:val="nil"/>
              <w:right w:val="nil"/>
            </w:tcBorders>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il"/>
              <w:left w:val="nil"/>
              <w:bottom w:val="nil"/>
              <w:right w:val="nil"/>
            </w:tcBorders>
            <w:vMerge w:val="restart"/>
          </w:tcPr>
          <w:p>
            <w:pPr>
              <w:pStyle w:val="0"/>
            </w:pPr>
            <w:r>
              <w:rPr>
                <w:sz w:val="20"/>
              </w:rPr>
              <w:t xml:space="preserve">D14.0, D14.1, D10.0 - D10.9</w:t>
            </w:r>
          </w:p>
        </w:tc>
        <w:tc>
          <w:tcPr>
            <w:tcW w:w="2894" w:type="dxa"/>
            <w:tcBorders>
              <w:top w:val="nil"/>
              <w:left w:val="nil"/>
              <w:bottom w:val="nil"/>
              <w:right w:val="nil"/>
            </w:tcBorders>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858" w:type="dxa"/>
            <w:tcBorders>
              <w:top w:val="nil"/>
              <w:left w:val="nil"/>
              <w:bottom w:val="nil"/>
              <w:right w:val="nil"/>
            </w:tcBorders>
            <w:vMerge w:val="restart"/>
          </w:tcPr>
          <w:p>
            <w:pPr>
              <w:pStyle w:val="0"/>
              <w:jc w:val="center"/>
            </w:pPr>
            <w:r>
              <w:rPr>
                <w:sz w:val="20"/>
              </w:rPr>
              <w:t xml:space="preserve">160863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Офтальмология</w:t>
            </w:r>
          </w:p>
        </w:tc>
      </w:tr>
      <w:tr>
        <w:tc>
          <w:tcPr>
            <w:tcW w:w="960" w:type="dxa"/>
            <w:tcBorders>
              <w:top w:val="nil"/>
              <w:left w:val="nil"/>
              <w:bottom w:val="nil"/>
              <w:right w:val="nil"/>
            </w:tcBorders>
            <w:vMerge w:val="restart"/>
          </w:tcPr>
          <w:p>
            <w:pPr>
              <w:pStyle w:val="0"/>
              <w:jc w:val="center"/>
            </w:pPr>
            <w:r>
              <w:rPr>
                <w:sz w:val="20"/>
              </w:rPr>
              <w:t xml:space="preserve">30.</w:t>
            </w:r>
          </w:p>
        </w:tc>
        <w:tc>
          <w:tcPr>
            <w:tcW w:w="2861" w:type="dxa"/>
            <w:tcBorders>
              <w:top w:val="nil"/>
              <w:left w:val="nil"/>
              <w:bottom w:val="nil"/>
              <w:right w:val="nil"/>
            </w:tcBorders>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vMerge w:val="restart"/>
          </w:tcPr>
          <w:p>
            <w:pPr>
              <w:pStyle w:val="0"/>
            </w:pPr>
            <w:r>
              <w:rPr>
                <w:sz w:val="20"/>
              </w:rPr>
              <w:t xml:space="preserve">H26.0 - H26.4, H40.1 - H40.8, Q15.0</w:t>
            </w:r>
          </w:p>
        </w:tc>
        <w:tc>
          <w:tcPr>
            <w:tcW w:w="2894" w:type="dxa"/>
            <w:tcBorders>
              <w:top w:val="nil"/>
              <w:left w:val="nil"/>
              <w:bottom w:val="nil"/>
              <w:right w:val="nil"/>
            </w:tcBorders>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tcBorders>
              <w:top w:val="nil"/>
              <w:left w:val="nil"/>
              <w:bottom w:val="nil"/>
              <w:right w:val="nil"/>
            </w:tcBorders>
            <w:vMerge w:val="restart"/>
          </w:tcPr>
          <w:p>
            <w:pPr>
              <w:pStyle w:val="0"/>
              <w:jc w:val="center"/>
            </w:pPr>
            <w:r>
              <w:rPr>
                <w:sz w:val="20"/>
              </w:rPr>
              <w:t xml:space="preserve">75312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подшивание цилиарного тела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tcBorders>
              <w:top w:val="nil"/>
              <w:left w:val="nil"/>
              <w:bottom w:val="nil"/>
              <w:right w:val="nil"/>
            </w:tcBorders>
            <w:vMerge w:val="restart"/>
          </w:tcPr>
          <w:p>
            <w:pPr>
              <w:pStyle w:val="0"/>
            </w:pPr>
            <w:r>
              <w:rPr>
                <w:sz w:val="20"/>
              </w:rPr>
              <w:t xml:space="preserve">E10.3, E11.3, H25.0 - H25.9, H26.0 - H26.4, H27.0, H28, H30.0 - H30.9, H31.3, H32.8, H33.0 - H33.5, H34.8, H35.2 - H35.4, H36.8, H43.1, H43.3, H44.0, H44.1</w:t>
            </w:r>
          </w:p>
        </w:tc>
        <w:tc>
          <w:tcPr>
            <w:tcW w:w="2894"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vMerge w:val="restart"/>
          </w:tcPr>
          <w:p>
            <w:pPr>
              <w:pStyle w:val="0"/>
            </w:pPr>
            <w:r>
              <w:rPr>
                <w:sz w:val="20"/>
              </w:rPr>
              <w:t xml:space="preserve">H02.0 - H02.5, H04.0 - H04.6, H05.0 - H05.5, H11.2, H21.5, H27.0, H27.1, H26.0 - H26.9, H31.3, H40.3, S00.1, S00.2, S02.30, S02.31, S02.80, S02.81, S04.0 - S04.5, S05.0 - S05.9, T26.0 - T26.9, H44.0 - H44.8, T85.2, T85.3, T90.4, T95.0, T95.8</w:t>
            </w:r>
          </w:p>
        </w:tc>
        <w:tc>
          <w:tcPr>
            <w:tcW w:w="2894"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дренажа при посттравматической глаукоме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травматического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факоаспирация травматической катаракты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амниотической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tcBorders>
              <w:top w:val="nil"/>
              <w:left w:val="nil"/>
              <w:bottom w:val="nil"/>
              <w:right w:val="nil"/>
            </w:tcBorders>
            <w:vMerge w:val="restart"/>
          </w:tcPr>
          <w:p>
            <w:pPr>
              <w:pStyle w:val="0"/>
            </w:pPr>
            <w:r>
              <w:rPr>
                <w:sz w:val="20"/>
              </w:rPr>
              <w:t xml:space="preserve">C43.1, C44.1, C69, C72.3, D31.5, D31.6, Q10.7, Q11.0 - Q11.2</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реконструктивные операции на экстраокулярных мышцах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реконструкция леватора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отграничительная и разрушающая лазеркоагуляция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радиоэксцизия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лазерэксцизия, в том числе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криодеструкция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H35.2</w:t>
            </w:r>
          </w:p>
        </w:tc>
        <w:tc>
          <w:tcPr>
            <w:tcW w:w="2894" w:type="dxa"/>
            <w:tcBorders>
              <w:top w:val="nil"/>
              <w:left w:val="nil"/>
              <w:bottom w:val="nil"/>
              <w:right w:val="nil"/>
            </w:tcBorders>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модифицированная синустрабекулэктомия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транспупиллярная лазеркоагуляция вторичных ретинальных дистрофий и ретиношизиса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деструкция зрачковой мембраны с коагуляцией (без коагуляции) сосудов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31.</w:t>
            </w:r>
          </w:p>
        </w:tc>
        <w:tc>
          <w:tcPr>
            <w:tcW w:w="2861"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H26.0, H26.1, H26.2, H26.4, H27.0, H33.0, H33.2 - 33.5, H35.1, H40.3, H40.4, H40.5, H43.1, H43.3, H49.9, Q10.0, Q10.1, Q10.4 - Q10.7, Q11.1, Q12.0, Q12.1, Q12.3, Q12.4, Q12.8, Q13.0, Q13.3, Q13.4, Q13.8, Q14.0, Q14.1, Q14.3, Q15.0, H02.0 - H02.5, H04.5, H05.3, H11.2</w:t>
            </w:r>
          </w:p>
        </w:tc>
        <w:tc>
          <w:tcPr>
            <w:tcW w:w="2894"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врожденного птоза верхнего века подвешиванием или укорочением леватора</w:t>
            </w:r>
          </w:p>
        </w:tc>
        <w:tc>
          <w:tcPr>
            <w:tcW w:w="1858" w:type="dxa"/>
            <w:tcBorders>
              <w:top w:val="nil"/>
              <w:left w:val="nil"/>
              <w:bottom w:val="nil"/>
              <w:right w:val="nil"/>
            </w:tcBorders>
            <w:vMerge w:val="restart"/>
          </w:tcPr>
          <w:p>
            <w:pPr>
              <w:pStyle w:val="0"/>
              <w:jc w:val="center"/>
            </w:pPr>
            <w:r>
              <w:rPr>
                <w:sz w:val="20"/>
              </w:rPr>
              <w:t xml:space="preserve">109406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панретинальная лазеркоагуляция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модифицированная синустрабекулэктомия, в том числе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деструкция зрачковой мембраны, в том числе с коагуляцией сосудов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32.</w:t>
            </w:r>
          </w:p>
        </w:tc>
        <w:tc>
          <w:tcPr>
            <w:tcW w:w="2861"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Borders>
              <w:top w:val="nil"/>
              <w:left w:val="nil"/>
              <w:bottom w:val="nil"/>
              <w:right w:val="nil"/>
            </w:tcBorders>
            <w:vMerge w:val="restart"/>
          </w:tcPr>
          <w:p>
            <w:pPr>
              <w:pStyle w:val="0"/>
            </w:pPr>
            <w:r>
              <w:rPr>
                <w:sz w:val="20"/>
              </w:rPr>
              <w:t xml:space="preserve">H16.0, H17.0 - H17.9, H18.0 - H18.9</w:t>
            </w:r>
          </w:p>
        </w:tc>
        <w:tc>
          <w:tcPr>
            <w:tcW w:w="2894"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амниотической мембраны</w:t>
            </w:r>
          </w:p>
        </w:tc>
        <w:tc>
          <w:tcPr>
            <w:tcW w:w="1858" w:type="dxa"/>
            <w:tcBorders>
              <w:top w:val="nil"/>
              <w:left w:val="nil"/>
              <w:bottom w:val="nil"/>
              <w:right w:val="nil"/>
            </w:tcBorders>
            <w:vMerge w:val="restart"/>
          </w:tcPr>
          <w:p>
            <w:pPr>
              <w:pStyle w:val="0"/>
              <w:jc w:val="center"/>
            </w:pPr>
            <w:r>
              <w:rPr>
                <w:sz w:val="20"/>
              </w:rPr>
              <w:t xml:space="preserve">107504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интенсивное консервативное лечение язвы роговицы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33.</w:t>
            </w:r>
          </w:p>
        </w:tc>
        <w:tc>
          <w:tcPr>
            <w:tcW w:w="2861" w:type="dxa"/>
            <w:tcBorders>
              <w:top w:val="nil"/>
              <w:left w:val="nil"/>
              <w:bottom w:val="nil"/>
              <w:right w:val="nil"/>
            </w:tcBorders>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pPr>
              <w:pStyle w:val="0"/>
            </w:pPr>
            <w:r>
              <w:rPr>
                <w:sz w:val="20"/>
              </w:rPr>
              <w:t xml:space="preserve">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pPr>
              <w:pStyle w:val="0"/>
              <w:jc w:val="center"/>
            </w:pPr>
            <w:r>
              <w:rPr>
                <w:sz w:val="20"/>
              </w:rPr>
              <w:t xml:space="preserve">148560</w:t>
            </w:r>
          </w:p>
        </w:tc>
      </w:tr>
      <w:tr>
        <w:tc>
          <w:tcPr>
            <w:gridSpan w:val="7"/>
            <w:tcW w:w="15639" w:type="dxa"/>
            <w:tcBorders>
              <w:top w:val="nil"/>
              <w:left w:val="nil"/>
              <w:bottom w:val="nil"/>
              <w:right w:val="nil"/>
            </w:tcBorders>
          </w:tcPr>
          <w:p>
            <w:pPr>
              <w:pStyle w:val="0"/>
              <w:outlineLvl w:val="3"/>
              <w:jc w:val="center"/>
            </w:pPr>
            <w:r>
              <w:rPr>
                <w:sz w:val="20"/>
              </w:rPr>
              <w:t xml:space="preserve">Педиатрия</w:t>
            </w:r>
          </w:p>
        </w:tc>
      </w:tr>
      <w:tr>
        <w:tc>
          <w:tcPr>
            <w:tcW w:w="960" w:type="dxa"/>
            <w:tcBorders>
              <w:top w:val="nil"/>
              <w:left w:val="nil"/>
              <w:bottom w:val="nil"/>
              <w:right w:val="nil"/>
            </w:tcBorders>
            <w:vMerge w:val="restart"/>
          </w:tcPr>
          <w:p>
            <w:pPr>
              <w:pStyle w:val="0"/>
              <w:jc w:val="center"/>
            </w:pPr>
            <w:r>
              <w:rPr>
                <w:sz w:val="20"/>
              </w:rPr>
              <w:t xml:space="preserve">34.</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pPr>
              <w:pStyle w:val="0"/>
            </w:pPr>
            <w:r>
              <w:rPr>
                <w:sz w:val="20"/>
              </w:rPr>
              <w:t xml:space="preserve">E83.0</w:t>
            </w:r>
          </w:p>
        </w:tc>
        <w:tc>
          <w:tcPr>
            <w:tcW w:w="2894" w:type="dxa"/>
            <w:tcBorders>
              <w:top w:val="nil"/>
              <w:left w:val="nil"/>
              <w:bottom w:val="nil"/>
              <w:right w:val="nil"/>
            </w:tcBorders>
          </w:tcPr>
          <w:p>
            <w:pPr>
              <w:pStyle w:val="0"/>
            </w:pPr>
            <w:r>
              <w:rPr>
                <w:sz w:val="20"/>
              </w:rPr>
              <w:t xml:space="preserve">болезнь Вильсона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tcBorders>
              <w:top w:val="nil"/>
              <w:left w:val="nil"/>
              <w:bottom w:val="nil"/>
              <w:right w:val="nil"/>
            </w:tcBorders>
            <w:vMerge w:val="restart"/>
          </w:tcPr>
          <w:p>
            <w:pPr>
              <w:pStyle w:val="0"/>
              <w:jc w:val="center"/>
            </w:pPr>
            <w:r>
              <w:rPr>
                <w:sz w:val="20"/>
              </w:rPr>
              <w:t xml:space="preserve">103417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K90.0, K90.4, K90.8, K90.9, K63.8, E73, E74.3</w:t>
            </w:r>
          </w:p>
        </w:tc>
        <w:tc>
          <w:tcPr>
            <w:tcW w:w="2894" w:type="dxa"/>
            <w:tcBorders>
              <w:top w:val="nil"/>
              <w:left w:val="nil"/>
              <w:bottom w:val="nil"/>
              <w:right w:val="nil"/>
            </w:tcBorders>
          </w:tcPr>
          <w:p>
            <w:pPr>
              <w:pStyle w:val="0"/>
            </w:pPr>
            <w:r>
              <w:rPr>
                <w:sz w:val="20"/>
              </w:rPr>
              <w:t xml:space="preserve">тяжелые формы мальабсорбции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E75.5</w:t>
            </w:r>
          </w:p>
        </w:tc>
        <w:tc>
          <w:tcPr>
            <w:tcW w:w="2894" w:type="dxa"/>
            <w:tcBorders>
              <w:top w:val="nil"/>
              <w:left w:val="nil"/>
              <w:bottom w:val="nil"/>
              <w:right w:val="nil"/>
            </w:tcBorders>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pPr>
              <w:pStyle w:val="0"/>
            </w:pPr>
            <w:r>
              <w:rPr>
                <w:sz w:val="20"/>
              </w:rPr>
              <w:t xml:space="preserve">M34</w:t>
            </w:r>
          </w:p>
        </w:tc>
        <w:tc>
          <w:tcPr>
            <w:tcW w:w="2894" w:type="dxa"/>
            <w:tcBorders>
              <w:top w:val="nil"/>
              <w:left w:val="nil"/>
              <w:bottom w:val="nil"/>
              <w:right w:val="nil"/>
            </w:tcBorders>
          </w:tcPr>
          <w:p>
            <w:pPr>
              <w:pStyle w:val="0"/>
            </w:pPr>
            <w:r>
              <w:rPr>
                <w:sz w:val="20"/>
              </w:rPr>
              <w:t xml:space="preserve">системный склероз (локальные и распространенные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35.</w:t>
            </w:r>
          </w:p>
        </w:tc>
        <w:tc>
          <w:tcPr>
            <w:tcW w:w="2861"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tcBorders>
              <w:top w:val="nil"/>
              <w:left w:val="nil"/>
              <w:bottom w:val="nil"/>
              <w:right w:val="nil"/>
            </w:tcBorders>
            <w:vMerge w:val="restart"/>
          </w:tcPr>
          <w:p>
            <w:pPr>
              <w:pStyle w:val="0"/>
            </w:pPr>
            <w:r>
              <w:rPr>
                <w:sz w:val="20"/>
              </w:rPr>
              <w:t xml:space="preserve">N04, N07, N25</w:t>
            </w:r>
          </w:p>
        </w:tc>
        <w:tc>
          <w:tcPr>
            <w:tcW w:w="2894" w:type="dxa"/>
            <w:tcBorders>
              <w:top w:val="nil"/>
              <w:left w:val="nil"/>
              <w:bottom w:val="nil"/>
              <w:right w:val="nil"/>
            </w:tcBorders>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tcBorders>
              <w:top w:val="nil"/>
              <w:left w:val="nil"/>
              <w:bottom w:val="nil"/>
              <w:right w:val="nil"/>
            </w:tcBorders>
            <w:vMerge w:val="restart"/>
          </w:tcPr>
          <w:p>
            <w:pPr>
              <w:pStyle w:val="0"/>
              <w:jc w:val="center"/>
            </w:pPr>
            <w:r>
              <w:rPr>
                <w:sz w:val="20"/>
              </w:rPr>
              <w:t xml:space="preserve">212405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36.</w:t>
            </w:r>
          </w:p>
        </w:tc>
        <w:tc>
          <w:tcPr>
            <w:tcW w:w="2861" w:type="dxa"/>
            <w:tcBorders>
              <w:top w:val="nil"/>
              <w:left w:val="nil"/>
              <w:bottom w:val="nil"/>
              <w:right w:val="nil"/>
            </w:tcBorders>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pPr>
              <w:pStyle w:val="0"/>
              <w:jc w:val="center"/>
            </w:pPr>
            <w:r>
              <w:rPr>
                <w:sz w:val="20"/>
              </w:rPr>
              <w:t xml:space="preserve">122578</w:t>
            </w:r>
          </w:p>
        </w:tc>
      </w:tr>
      <w:tr>
        <w:tc>
          <w:tcPr>
            <w:tcW w:w="960" w:type="dxa"/>
            <w:tcBorders>
              <w:top w:val="nil"/>
              <w:left w:val="nil"/>
              <w:bottom w:val="nil"/>
              <w:right w:val="nil"/>
            </w:tcBorders>
          </w:tcPr>
          <w:p>
            <w:pPr>
              <w:pStyle w:val="0"/>
              <w:jc w:val="center"/>
            </w:pPr>
            <w:r>
              <w:rPr>
                <w:sz w:val="20"/>
              </w:rPr>
              <w:t xml:space="preserve">37.</w:t>
            </w:r>
          </w:p>
        </w:tc>
        <w:tc>
          <w:tcPr>
            <w:tcW w:w="2861" w:type="dxa"/>
            <w:tcBorders>
              <w:top w:val="nil"/>
              <w:left w:val="nil"/>
              <w:bottom w:val="nil"/>
              <w:right w:val="nil"/>
            </w:tcBorders>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pPr>
              <w:pStyle w:val="0"/>
            </w:pPr>
            <w:r>
              <w:rPr>
                <w:sz w:val="20"/>
              </w:rPr>
              <w:t xml:space="preserve">E10, E13, E14, E16.1</w:t>
            </w:r>
          </w:p>
        </w:tc>
        <w:tc>
          <w:tcPr>
            <w:tcW w:w="2894" w:type="dxa"/>
            <w:tcBorders>
              <w:top w:val="nil"/>
              <w:left w:val="nil"/>
              <w:bottom w:val="nil"/>
              <w:right w:val="nil"/>
            </w:tcBorders>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pPr>
              <w:pStyle w:val="0"/>
              <w:jc w:val="center"/>
            </w:pPr>
            <w:r>
              <w:rPr>
                <w:sz w:val="20"/>
              </w:rPr>
              <w:t xml:space="preserve">210613</w:t>
            </w:r>
          </w:p>
        </w:tc>
      </w:tr>
      <w:tr>
        <w:tc>
          <w:tcPr>
            <w:tcW w:w="960" w:type="dxa"/>
            <w:tcBorders>
              <w:top w:val="nil"/>
              <w:left w:val="nil"/>
              <w:bottom w:val="nil"/>
              <w:right w:val="nil"/>
            </w:tcBorders>
          </w:tcPr>
          <w:p>
            <w:pPr>
              <w:pStyle w:val="0"/>
              <w:jc w:val="center"/>
            </w:pPr>
            <w:r>
              <w:rPr>
                <w:sz w:val="20"/>
              </w:rPr>
              <w:t xml:space="preserve">38.</w:t>
            </w:r>
          </w:p>
        </w:tc>
        <w:tc>
          <w:tcPr>
            <w:tcW w:w="2861" w:type="dxa"/>
            <w:tcBorders>
              <w:top w:val="nil"/>
              <w:left w:val="nil"/>
              <w:bottom w:val="nil"/>
              <w:right w:val="nil"/>
            </w:tcBorders>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pPr>
              <w:pStyle w:val="0"/>
            </w:pPr>
            <w:r>
              <w:rPr>
                <w:sz w:val="20"/>
              </w:rPr>
              <w:t xml:space="preserve">M08.1, M08.3, M08.4, M09</w:t>
            </w:r>
          </w:p>
        </w:tc>
        <w:tc>
          <w:tcPr>
            <w:tcW w:w="2894" w:type="dxa"/>
            <w:tcBorders>
              <w:top w:val="nil"/>
              <w:left w:val="nil"/>
              <w:bottom w:val="nil"/>
              <w:right w:val="nil"/>
            </w:tcBorders>
          </w:tcPr>
          <w:p>
            <w:pPr>
              <w:pStyle w:val="0"/>
            </w:pPr>
            <w:r>
              <w:rPr>
                <w:sz w:val="20"/>
              </w:rPr>
              <w:t xml:space="preserve">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209420</w:t>
            </w:r>
          </w:p>
        </w:tc>
      </w:tr>
      <w:tr>
        <w:tc>
          <w:tcPr>
            <w:tcW w:w="960" w:type="dxa"/>
            <w:tcBorders>
              <w:top w:val="nil"/>
              <w:left w:val="nil"/>
              <w:bottom w:val="nil"/>
              <w:right w:val="nil"/>
            </w:tcBorders>
          </w:tcPr>
          <w:p>
            <w:pPr>
              <w:pStyle w:val="0"/>
              <w:jc w:val="center"/>
            </w:pPr>
            <w:r>
              <w:rPr>
                <w:sz w:val="20"/>
              </w:rPr>
              <w:t xml:space="preserve">39.</w:t>
            </w:r>
          </w:p>
        </w:tc>
        <w:tc>
          <w:tcPr>
            <w:tcW w:w="2861" w:type="dxa"/>
            <w:tcBorders>
              <w:top w:val="nil"/>
              <w:left w:val="nil"/>
              <w:bottom w:val="nil"/>
              <w:right w:val="nil"/>
            </w:tcBorders>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Q32.0, Q32.2, Q32.3, Q32.4, Q33, P27.1</w:t>
            </w:r>
          </w:p>
        </w:tc>
        <w:tc>
          <w:tcPr>
            <w:tcW w:w="2894" w:type="dxa"/>
            <w:tcBorders>
              <w:top w:val="nil"/>
              <w:left w:val="nil"/>
              <w:bottom w:val="nil"/>
              <w:right w:val="nil"/>
            </w:tcBorders>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pPr>
              <w:pStyle w:val="0"/>
              <w:jc w:val="center"/>
            </w:pPr>
            <w:r>
              <w:rPr>
                <w:sz w:val="20"/>
              </w:rPr>
              <w:t xml:space="preserve">92391</w:t>
            </w:r>
          </w:p>
        </w:tc>
      </w:tr>
      <w:tr>
        <w:tc>
          <w:tcPr>
            <w:tcW w:w="960" w:type="dxa"/>
            <w:tcBorders>
              <w:top w:val="nil"/>
              <w:left w:val="nil"/>
              <w:bottom w:val="nil"/>
              <w:right w:val="nil"/>
            </w:tcBorders>
            <w:vMerge w:val="restart"/>
          </w:tcPr>
          <w:p>
            <w:pPr>
              <w:pStyle w:val="0"/>
              <w:jc w:val="center"/>
            </w:pPr>
            <w:r>
              <w:rPr>
                <w:sz w:val="20"/>
              </w:rPr>
              <w:t xml:space="preserve">40.</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pPr>
              <w:pStyle w:val="0"/>
            </w:pPr>
            <w:r>
              <w:rPr>
                <w:sz w:val="20"/>
              </w:rPr>
              <w:t xml:space="preserve">K50</w:t>
            </w:r>
          </w:p>
        </w:tc>
        <w:tc>
          <w:tcPr>
            <w:tcW w:w="2894" w:type="dxa"/>
            <w:tcBorders>
              <w:top w:val="nil"/>
              <w:left w:val="nil"/>
              <w:bottom w:val="nil"/>
              <w:right w:val="nil"/>
            </w:tcBorders>
          </w:tcPr>
          <w:p>
            <w:pPr>
              <w:pStyle w:val="0"/>
            </w:pPr>
            <w:r>
              <w:rPr>
                <w:sz w:val="20"/>
              </w:rPr>
              <w:t xml:space="preserve">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tcBorders>
              <w:top w:val="nil"/>
              <w:left w:val="nil"/>
              <w:bottom w:val="nil"/>
              <w:right w:val="nil"/>
            </w:tcBorders>
            <w:vMerge w:val="restart"/>
          </w:tcPr>
          <w:p>
            <w:pPr>
              <w:pStyle w:val="0"/>
              <w:jc w:val="center"/>
            </w:pPr>
            <w:r>
              <w:rPr>
                <w:sz w:val="20"/>
              </w:rPr>
              <w:t xml:space="preserve">203100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B18.0, B18.1, B18.2, B18.8, B18.9, K73.2, K73.9</w:t>
            </w:r>
          </w:p>
        </w:tc>
        <w:tc>
          <w:tcPr>
            <w:tcW w:w="2894" w:type="dxa"/>
            <w:tcBorders>
              <w:top w:val="nil"/>
              <w:left w:val="nil"/>
              <w:bottom w:val="nil"/>
              <w:right w:val="nil"/>
            </w:tcBorders>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K51</w:t>
            </w:r>
          </w:p>
        </w:tc>
        <w:tc>
          <w:tcPr>
            <w:tcW w:w="2894" w:type="dxa"/>
            <w:tcBorders>
              <w:top w:val="nil"/>
              <w:left w:val="nil"/>
              <w:bottom w:val="nil"/>
              <w:right w:val="nil"/>
            </w:tcBorders>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41.</w:t>
            </w:r>
          </w:p>
        </w:tc>
        <w:tc>
          <w:tcPr>
            <w:tcW w:w="2861" w:type="dxa"/>
            <w:tcBorders>
              <w:top w:val="nil"/>
              <w:left w:val="nil"/>
              <w:bottom w:val="nil"/>
              <w:right w:val="nil"/>
            </w:tcBorders>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pPr>
              <w:pStyle w:val="0"/>
            </w:pPr>
            <w:r>
              <w:rPr>
                <w:sz w:val="20"/>
              </w:rPr>
              <w:t xml:space="preserve">G12.0, G31.8, G35, G36, G60, G70, G71, G80, G80.1, G80.2, G80.8, G81.1, G82.4</w:t>
            </w:r>
          </w:p>
        </w:tc>
        <w:tc>
          <w:tcPr>
            <w:tcW w:w="2894" w:type="dxa"/>
            <w:tcBorders>
              <w:top w:val="nil"/>
              <w:left w:val="nil"/>
              <w:bottom w:val="nil"/>
              <w:right w:val="nil"/>
            </w:tcBorders>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pPr>
              <w:pStyle w:val="0"/>
              <w:jc w:val="center"/>
            </w:pPr>
            <w:r>
              <w:rPr>
                <w:sz w:val="20"/>
              </w:rPr>
              <w:t xml:space="preserve">271190</w:t>
            </w:r>
          </w:p>
        </w:tc>
      </w:tr>
      <w:tr>
        <w:tc>
          <w:tcPr>
            <w:gridSpan w:val="7"/>
            <w:tcW w:w="15639" w:type="dxa"/>
            <w:tcBorders>
              <w:top w:val="nil"/>
              <w:left w:val="nil"/>
              <w:bottom w:val="nil"/>
              <w:right w:val="nil"/>
            </w:tcBorders>
          </w:tcPr>
          <w:p>
            <w:pPr>
              <w:pStyle w:val="0"/>
              <w:outlineLvl w:val="3"/>
              <w:jc w:val="center"/>
            </w:pPr>
            <w:r>
              <w:rPr>
                <w:sz w:val="20"/>
              </w:rPr>
              <w:t xml:space="preserve">Ревматология</w:t>
            </w:r>
          </w:p>
        </w:tc>
      </w:tr>
      <w:tr>
        <w:tc>
          <w:tcPr>
            <w:tcW w:w="960" w:type="dxa"/>
            <w:tcBorders>
              <w:top w:val="nil"/>
              <w:left w:val="nil"/>
              <w:bottom w:val="nil"/>
              <w:right w:val="nil"/>
            </w:tcBorders>
          </w:tcPr>
          <w:p>
            <w:pPr>
              <w:pStyle w:val="0"/>
              <w:jc w:val="center"/>
            </w:pPr>
            <w:r>
              <w:rPr>
                <w:sz w:val="20"/>
              </w:rPr>
              <w:t xml:space="preserve">42.</w:t>
            </w:r>
          </w:p>
        </w:tc>
        <w:tc>
          <w:tcPr>
            <w:tcW w:w="2861" w:type="dxa"/>
            <w:tcBorders>
              <w:top w:val="nil"/>
              <w:left w:val="nil"/>
              <w:bottom w:val="nil"/>
              <w:right w:val="nil"/>
            </w:tcBorders>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pPr>
              <w:pStyle w:val="0"/>
            </w:pPr>
            <w:r>
              <w:rPr>
                <w:sz w:val="20"/>
              </w:rPr>
              <w:t xml:space="preserve">M05.0, M05.1, M05.2, M05.3, M05.8, M06.0, M06.1, M06.4, M06.8, M08, M45, M32, M34, M07.2</w:t>
            </w:r>
          </w:p>
        </w:tc>
        <w:tc>
          <w:tcPr>
            <w:tcW w:w="2894" w:type="dxa"/>
            <w:tcBorders>
              <w:top w:val="nil"/>
              <w:left w:val="nil"/>
              <w:bottom w:val="nil"/>
              <w:right w:val="nil"/>
            </w:tcBorders>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pPr>
              <w:pStyle w:val="0"/>
              <w:jc w:val="center"/>
            </w:pPr>
            <w:r>
              <w:rPr>
                <w:sz w:val="20"/>
              </w:rPr>
              <w:t xml:space="preserve">164370</w:t>
            </w:r>
          </w:p>
        </w:tc>
      </w:tr>
      <w:tr>
        <w:tc>
          <w:tcPr>
            <w:gridSpan w:val="7"/>
            <w:tcW w:w="15639"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960" w:type="dxa"/>
            <w:tcBorders>
              <w:top w:val="nil"/>
              <w:left w:val="nil"/>
              <w:bottom w:val="nil"/>
              <w:right w:val="nil"/>
            </w:tcBorders>
          </w:tcPr>
          <w:p>
            <w:pPr>
              <w:pStyle w:val="0"/>
              <w:jc w:val="center"/>
            </w:pPr>
            <w:r>
              <w:rPr>
                <w:sz w:val="20"/>
              </w:rPr>
              <w:t xml:space="preserve">43.</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858" w:type="dxa"/>
            <w:tcBorders>
              <w:top w:val="nil"/>
              <w:left w:val="nil"/>
              <w:bottom w:val="nil"/>
              <w:right w:val="nil"/>
            </w:tcBorders>
          </w:tcPr>
          <w:p>
            <w:pPr>
              <w:pStyle w:val="0"/>
              <w:jc w:val="center"/>
            </w:pPr>
            <w:r>
              <w:rPr>
                <w:sz w:val="20"/>
              </w:rPr>
              <w:t xml:space="preserve">199124</w:t>
            </w:r>
          </w:p>
        </w:tc>
      </w:tr>
      <w:tr>
        <w:tc>
          <w:tcPr>
            <w:tcW w:w="960" w:type="dxa"/>
            <w:tcBorders>
              <w:top w:val="nil"/>
              <w:left w:val="nil"/>
              <w:bottom w:val="nil"/>
              <w:right w:val="nil"/>
            </w:tcBorders>
          </w:tcPr>
          <w:p>
            <w:pPr>
              <w:pStyle w:val="0"/>
              <w:jc w:val="center"/>
            </w:pPr>
            <w:r>
              <w:rPr>
                <w:sz w:val="20"/>
              </w:rPr>
              <w:t xml:space="preserve">44.</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230121</w:t>
            </w:r>
          </w:p>
        </w:tc>
      </w:tr>
      <w:tr>
        <w:tc>
          <w:tcPr>
            <w:tcW w:w="960" w:type="dxa"/>
            <w:tcBorders>
              <w:top w:val="nil"/>
              <w:left w:val="nil"/>
              <w:bottom w:val="nil"/>
              <w:right w:val="nil"/>
            </w:tcBorders>
          </w:tcPr>
          <w:p>
            <w:pPr>
              <w:pStyle w:val="0"/>
              <w:jc w:val="center"/>
            </w:pPr>
            <w:r>
              <w:rPr>
                <w:sz w:val="20"/>
              </w:rPr>
              <w:t xml:space="preserve">45.</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260837</w:t>
            </w:r>
          </w:p>
        </w:tc>
      </w:tr>
      <w:tr>
        <w:tc>
          <w:tcPr>
            <w:tcW w:w="960" w:type="dxa"/>
            <w:tcBorders>
              <w:top w:val="nil"/>
              <w:left w:val="nil"/>
              <w:bottom w:val="nil"/>
              <w:right w:val="nil"/>
            </w:tcBorders>
          </w:tcPr>
          <w:p>
            <w:pPr>
              <w:pStyle w:val="0"/>
              <w:jc w:val="center"/>
            </w:pPr>
            <w:r>
              <w:rPr>
                <w:sz w:val="20"/>
              </w:rPr>
              <w:t xml:space="preserve">46.</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858" w:type="dxa"/>
            <w:tcBorders>
              <w:top w:val="nil"/>
              <w:left w:val="nil"/>
              <w:bottom w:val="nil"/>
              <w:right w:val="nil"/>
            </w:tcBorders>
          </w:tcPr>
          <w:p>
            <w:pPr>
              <w:pStyle w:val="0"/>
              <w:jc w:val="center"/>
            </w:pPr>
            <w:r>
              <w:rPr>
                <w:sz w:val="20"/>
              </w:rPr>
              <w:t xml:space="preserve">147972</w:t>
            </w:r>
          </w:p>
        </w:tc>
      </w:tr>
      <w:tr>
        <w:tc>
          <w:tcPr>
            <w:tcW w:w="960" w:type="dxa"/>
            <w:tcBorders>
              <w:top w:val="nil"/>
              <w:left w:val="nil"/>
              <w:bottom w:val="nil"/>
              <w:right w:val="nil"/>
            </w:tcBorders>
          </w:tcPr>
          <w:p>
            <w:pPr>
              <w:pStyle w:val="0"/>
              <w:jc w:val="center"/>
            </w:pPr>
            <w:r>
              <w:rPr>
                <w:sz w:val="20"/>
              </w:rPr>
              <w:t xml:space="preserve">47.</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179013</w:t>
            </w:r>
          </w:p>
        </w:tc>
      </w:tr>
      <w:tr>
        <w:tc>
          <w:tcPr>
            <w:tcW w:w="960" w:type="dxa"/>
            <w:tcBorders>
              <w:top w:val="nil"/>
              <w:left w:val="nil"/>
              <w:bottom w:val="nil"/>
              <w:right w:val="nil"/>
            </w:tcBorders>
          </w:tcPr>
          <w:p>
            <w:pPr>
              <w:pStyle w:val="0"/>
              <w:jc w:val="center"/>
            </w:pPr>
            <w:r>
              <w:rPr>
                <w:sz w:val="20"/>
              </w:rPr>
              <w:t xml:space="preserve">48.</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222876</w:t>
            </w:r>
          </w:p>
        </w:tc>
      </w:tr>
      <w:tr>
        <w:tc>
          <w:tcPr>
            <w:tcW w:w="960" w:type="dxa"/>
            <w:tcBorders>
              <w:top w:val="nil"/>
              <w:left w:val="nil"/>
              <w:bottom w:val="nil"/>
              <w:right w:val="nil"/>
            </w:tcBorders>
          </w:tcPr>
          <w:p>
            <w:pPr>
              <w:pStyle w:val="0"/>
              <w:jc w:val="center"/>
            </w:pPr>
            <w:r>
              <w:rPr>
                <w:sz w:val="20"/>
              </w:rPr>
              <w:t xml:space="preserve">49.</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1 коронарной артерии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w:t>
            </w:r>
          </w:p>
        </w:tc>
        <w:tc>
          <w:tcPr>
            <w:tcW w:w="1858" w:type="dxa"/>
            <w:tcBorders>
              <w:top w:val="nil"/>
              <w:left w:val="nil"/>
              <w:bottom w:val="nil"/>
              <w:right w:val="nil"/>
            </w:tcBorders>
          </w:tcPr>
          <w:p>
            <w:pPr>
              <w:pStyle w:val="0"/>
              <w:jc w:val="center"/>
            </w:pPr>
            <w:r>
              <w:rPr>
                <w:sz w:val="20"/>
              </w:rPr>
              <w:t xml:space="preserve">136982</w:t>
            </w:r>
          </w:p>
        </w:tc>
      </w:tr>
      <w:tr>
        <w:tc>
          <w:tcPr>
            <w:tcW w:w="960" w:type="dxa"/>
            <w:tcBorders>
              <w:top w:val="nil"/>
              <w:left w:val="nil"/>
              <w:bottom w:val="nil"/>
              <w:right w:val="nil"/>
            </w:tcBorders>
          </w:tcPr>
          <w:p>
            <w:pPr>
              <w:pStyle w:val="0"/>
              <w:jc w:val="center"/>
            </w:pPr>
            <w:r>
              <w:rPr>
                <w:sz w:val="20"/>
              </w:rPr>
              <w:t xml:space="preserve">50.</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2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162640</w:t>
            </w:r>
          </w:p>
        </w:tc>
      </w:tr>
      <w:tr>
        <w:tc>
          <w:tcPr>
            <w:tcW w:w="960" w:type="dxa"/>
            <w:tcBorders>
              <w:top w:val="nil"/>
              <w:left w:val="nil"/>
              <w:bottom w:val="nil"/>
              <w:right w:val="nil"/>
            </w:tcBorders>
          </w:tcPr>
          <w:p>
            <w:pPr>
              <w:pStyle w:val="0"/>
              <w:jc w:val="center"/>
            </w:pPr>
            <w:r>
              <w:rPr>
                <w:sz w:val="20"/>
              </w:rPr>
              <w:t xml:space="preserve">51.</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3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202067</w:t>
            </w:r>
          </w:p>
        </w:tc>
      </w:tr>
      <w:tr>
        <w:tc>
          <w:tcPr>
            <w:tcW w:w="960" w:type="dxa"/>
            <w:tcBorders>
              <w:top w:val="nil"/>
              <w:left w:val="nil"/>
              <w:bottom w:val="nil"/>
              <w:right w:val="nil"/>
            </w:tcBorders>
          </w:tcPr>
          <w:p>
            <w:pPr>
              <w:pStyle w:val="0"/>
              <w:jc w:val="center"/>
            </w:pPr>
            <w:r>
              <w:rPr>
                <w:sz w:val="20"/>
              </w:rPr>
              <w:t xml:space="preserve">52.</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287307</w:t>
            </w:r>
          </w:p>
        </w:tc>
      </w:tr>
      <w:tr>
        <w:tc>
          <w:tcPr>
            <w:tcW w:w="960" w:type="dxa"/>
            <w:tcBorders>
              <w:top w:val="nil"/>
              <w:left w:val="nil"/>
              <w:bottom w:val="nil"/>
              <w:right w:val="nil"/>
            </w:tcBorders>
          </w:tcPr>
          <w:p>
            <w:pPr>
              <w:pStyle w:val="0"/>
              <w:jc w:val="center"/>
            </w:pPr>
            <w:r>
              <w:rPr>
                <w:sz w:val="20"/>
              </w:rPr>
              <w:t xml:space="preserve">53.</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313443</w:t>
            </w:r>
          </w:p>
        </w:tc>
      </w:tr>
      <w:tr>
        <w:tc>
          <w:tcPr>
            <w:tcW w:w="960" w:type="dxa"/>
            <w:tcBorders>
              <w:top w:val="nil"/>
              <w:left w:val="nil"/>
              <w:bottom w:val="nil"/>
              <w:right w:val="nil"/>
            </w:tcBorders>
          </w:tcPr>
          <w:p>
            <w:pPr>
              <w:pStyle w:val="0"/>
              <w:jc w:val="center"/>
            </w:pPr>
            <w:r>
              <w:rPr>
                <w:sz w:val="20"/>
              </w:rPr>
              <w:t xml:space="preserve">54.</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344313</w:t>
            </w:r>
          </w:p>
        </w:tc>
      </w:tr>
      <w:tr>
        <w:tc>
          <w:tcPr>
            <w:tcW w:w="960" w:type="dxa"/>
            <w:tcBorders>
              <w:top w:val="nil"/>
              <w:left w:val="nil"/>
              <w:bottom w:val="nil"/>
              <w:right w:val="nil"/>
            </w:tcBorders>
          </w:tcPr>
          <w:p>
            <w:pPr>
              <w:pStyle w:val="0"/>
              <w:jc w:val="center"/>
            </w:pPr>
            <w:r>
              <w:rPr>
                <w:sz w:val="20"/>
              </w:rPr>
              <w:t xml:space="preserve">55.</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858" w:type="dxa"/>
            <w:tcBorders>
              <w:top w:val="nil"/>
              <w:left w:val="nil"/>
              <w:bottom w:val="nil"/>
              <w:right w:val="nil"/>
            </w:tcBorders>
          </w:tcPr>
          <w:p>
            <w:pPr>
              <w:pStyle w:val="0"/>
              <w:jc w:val="center"/>
            </w:pPr>
            <w:r>
              <w:rPr>
                <w:sz w:val="20"/>
              </w:rPr>
              <w:t xml:space="preserve">171011</w:t>
            </w:r>
          </w:p>
        </w:tc>
      </w:tr>
      <w:tr>
        <w:tc>
          <w:tcPr>
            <w:tcW w:w="960" w:type="dxa"/>
            <w:tcBorders>
              <w:top w:val="nil"/>
              <w:left w:val="nil"/>
              <w:bottom w:val="nil"/>
              <w:right w:val="nil"/>
            </w:tcBorders>
          </w:tcPr>
          <w:p>
            <w:pPr>
              <w:pStyle w:val="0"/>
              <w:jc w:val="center"/>
            </w:pPr>
            <w:r>
              <w:rPr>
                <w:sz w:val="20"/>
              </w:rPr>
              <w:t xml:space="preserve">56.</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858" w:type="dxa"/>
            <w:tcBorders>
              <w:top w:val="nil"/>
              <w:left w:val="nil"/>
              <w:bottom w:val="nil"/>
              <w:right w:val="nil"/>
            </w:tcBorders>
          </w:tcPr>
          <w:p>
            <w:pPr>
              <w:pStyle w:val="0"/>
              <w:jc w:val="center"/>
            </w:pPr>
            <w:r>
              <w:rPr>
                <w:sz w:val="20"/>
              </w:rPr>
              <w:t xml:space="preserve">318704</w:t>
            </w:r>
          </w:p>
        </w:tc>
      </w:tr>
      <w:tr>
        <w:tc>
          <w:tcPr>
            <w:tcW w:w="960" w:type="dxa"/>
            <w:tcBorders>
              <w:top w:val="nil"/>
              <w:left w:val="nil"/>
              <w:bottom w:val="nil"/>
              <w:right w:val="nil"/>
            </w:tcBorders>
          </w:tcPr>
          <w:p>
            <w:pPr>
              <w:pStyle w:val="0"/>
              <w:jc w:val="center"/>
            </w:pPr>
            <w:r>
              <w:rPr>
                <w:sz w:val="20"/>
              </w:rPr>
              <w:t xml:space="preserve">57.</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двухкамерного кардиостимулятора</w:t>
            </w:r>
          </w:p>
        </w:tc>
        <w:tc>
          <w:tcPr>
            <w:tcW w:w="1858" w:type="dxa"/>
            <w:tcBorders>
              <w:top w:val="nil"/>
              <w:left w:val="nil"/>
              <w:bottom w:val="nil"/>
              <w:right w:val="nil"/>
            </w:tcBorders>
          </w:tcPr>
          <w:p>
            <w:pPr>
              <w:pStyle w:val="0"/>
              <w:jc w:val="center"/>
            </w:pPr>
            <w:r>
              <w:rPr>
                <w:sz w:val="20"/>
              </w:rPr>
              <w:t xml:space="preserve">256135</w:t>
            </w:r>
          </w:p>
        </w:tc>
      </w:tr>
      <w:tr>
        <w:tc>
          <w:tcPr>
            <w:tcW w:w="960" w:type="dxa"/>
            <w:tcBorders>
              <w:top w:val="nil"/>
              <w:left w:val="nil"/>
              <w:bottom w:val="nil"/>
              <w:right w:val="nil"/>
            </w:tcBorders>
          </w:tcPr>
          <w:p>
            <w:pPr>
              <w:pStyle w:val="0"/>
              <w:jc w:val="center"/>
            </w:pPr>
            <w:r>
              <w:rPr>
                <w:sz w:val="20"/>
              </w:rPr>
              <w:t xml:space="preserve">58.</w:t>
            </w:r>
          </w:p>
        </w:tc>
        <w:tc>
          <w:tcPr>
            <w:tcW w:w="2861" w:type="dxa"/>
            <w:tcBorders>
              <w:top w:val="nil"/>
              <w:left w:val="nil"/>
              <w:bottom w:val="nil"/>
              <w:right w:val="nil"/>
            </w:tcBorders>
          </w:tcPr>
          <w:p>
            <w:pPr>
              <w:pStyle w:val="0"/>
            </w:pPr>
            <w:r>
              <w:rPr>
                <w:sz w:val="20"/>
              </w:rPr>
              <w:t xml:space="preserve">Эндоваскулярная тромбэкстракция при остром ишемическом инсульте</w:t>
            </w:r>
          </w:p>
        </w:tc>
        <w:tc>
          <w:tcPr>
            <w:tcW w:w="1925" w:type="dxa"/>
            <w:tcBorders>
              <w:top w:val="nil"/>
              <w:left w:val="nil"/>
              <w:bottom w:val="nil"/>
              <w:right w:val="nil"/>
            </w:tcBorders>
          </w:tcPr>
          <w:p>
            <w:pPr>
              <w:pStyle w:val="0"/>
            </w:pPr>
            <w:r>
              <w:rPr>
                <w:sz w:val="20"/>
              </w:rPr>
              <w:t xml:space="preserve">I63.0, I63.1, I63.2, I63.3, I63.4, I63.5, I63.8, I63.9</w:t>
            </w:r>
          </w:p>
        </w:tc>
        <w:tc>
          <w:tcPr>
            <w:tcW w:w="2894" w:type="dxa"/>
            <w:tcBorders>
              <w:top w:val="nil"/>
              <w:left w:val="nil"/>
              <w:bottom w:val="nil"/>
              <w:right w:val="nil"/>
            </w:tcBorders>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механическая тромбэкстракция и (или) тромбоаспирация</w:t>
            </w:r>
          </w:p>
        </w:tc>
        <w:tc>
          <w:tcPr>
            <w:tcW w:w="1858" w:type="dxa"/>
            <w:tcBorders>
              <w:top w:val="nil"/>
              <w:left w:val="nil"/>
              <w:bottom w:val="nil"/>
              <w:right w:val="nil"/>
            </w:tcBorders>
          </w:tcPr>
          <w:p>
            <w:pPr>
              <w:pStyle w:val="0"/>
              <w:jc w:val="center"/>
            </w:pPr>
            <w:r>
              <w:rPr>
                <w:sz w:val="20"/>
              </w:rPr>
              <w:t xml:space="preserve">812013</w:t>
            </w:r>
          </w:p>
        </w:tc>
      </w:tr>
      <w:tr>
        <w:tc>
          <w:tcPr>
            <w:tcW w:w="960" w:type="dxa"/>
            <w:tcBorders>
              <w:top w:val="nil"/>
              <w:left w:val="nil"/>
              <w:bottom w:val="nil"/>
              <w:right w:val="nil"/>
            </w:tcBorders>
            <w:vMerge w:val="restart"/>
          </w:tcPr>
          <w:p>
            <w:pPr>
              <w:pStyle w:val="0"/>
              <w:jc w:val="center"/>
            </w:pPr>
            <w:r>
              <w:rPr>
                <w:sz w:val="20"/>
              </w:rPr>
              <w:t xml:space="preserve">59.</w:t>
            </w:r>
          </w:p>
        </w:tc>
        <w:tc>
          <w:tcPr>
            <w:tcW w:w="2861"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tcBorders>
              <w:top w:val="nil"/>
              <w:left w:val="nil"/>
              <w:bottom w:val="nil"/>
              <w:right w:val="nil"/>
            </w:tcBorders>
            <w:vMerge w:val="restart"/>
          </w:tcPr>
          <w:p>
            <w:pPr>
              <w:pStyle w:val="0"/>
            </w:pPr>
            <w:r>
              <w:rPr>
                <w:sz w:val="20"/>
              </w:rPr>
              <w:t xml:space="preserve">I20.0, I21, I22, I24.0</w:t>
            </w:r>
          </w:p>
        </w:tc>
        <w:tc>
          <w:tcPr>
            <w:tcW w:w="2894"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коронарное шунтирование в условиях искусственного кровоснабжения</w:t>
            </w:r>
          </w:p>
        </w:tc>
        <w:tc>
          <w:tcPr>
            <w:tcW w:w="1858" w:type="dxa"/>
            <w:tcBorders>
              <w:top w:val="nil"/>
              <w:left w:val="nil"/>
              <w:bottom w:val="nil"/>
              <w:right w:val="nil"/>
            </w:tcBorders>
            <w:vMerge w:val="restart"/>
          </w:tcPr>
          <w:p>
            <w:pPr>
              <w:pStyle w:val="0"/>
              <w:jc w:val="center"/>
            </w:pPr>
            <w:r>
              <w:rPr>
                <w:sz w:val="20"/>
              </w:rPr>
              <w:t xml:space="preserve">445396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коронарное шунтирование на работающем сердце без использования искусственного кровообращения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60.</w:t>
            </w:r>
          </w:p>
        </w:tc>
        <w:tc>
          <w:tcPr>
            <w:tcW w:w="2861" w:type="dxa"/>
            <w:tcBorders>
              <w:top w:val="nil"/>
              <w:left w:val="nil"/>
              <w:bottom w:val="nil"/>
              <w:right w:val="nil"/>
            </w:tcBorders>
          </w:tcPr>
          <w:p>
            <w:pPr>
              <w:pStyle w:val="0"/>
            </w:pPr>
            <w:r>
              <w:rPr>
                <w:sz w:val="20"/>
              </w:rPr>
              <w:t xml:space="preserve">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pPr>
              <w:pStyle w:val="0"/>
            </w:pPr>
            <w:r>
              <w:rPr>
                <w:sz w:val="20"/>
              </w:rPr>
              <w:t xml:space="preserve">I20.0 I20.1</w:t>
            </w:r>
          </w:p>
          <w:p>
            <w:pPr>
              <w:pStyle w:val="0"/>
            </w:pPr>
            <w:r>
              <w:rPr>
                <w:sz w:val="20"/>
              </w:rPr>
              <w:t xml:space="preserve">I20.8</w:t>
            </w:r>
          </w:p>
          <w:p>
            <w:pPr>
              <w:pStyle w:val="0"/>
            </w:pPr>
            <w:r>
              <w:rPr>
                <w:sz w:val="20"/>
              </w:rPr>
              <w:t xml:space="preserve">I20.9 I21.0</w:t>
            </w:r>
          </w:p>
          <w:p>
            <w:pPr>
              <w:pStyle w:val="0"/>
            </w:pPr>
            <w:r>
              <w:rPr>
                <w:sz w:val="20"/>
              </w:rPr>
              <w:t xml:space="preserve">I21.1 I21.2</w:t>
            </w:r>
          </w:p>
          <w:p>
            <w:pPr>
              <w:pStyle w:val="0"/>
            </w:pPr>
            <w:r>
              <w:rPr>
                <w:sz w:val="20"/>
              </w:rPr>
              <w:t xml:space="preserve">I21.3 I21.9 I22</w:t>
            </w:r>
          </w:p>
          <w:p>
            <w:pPr>
              <w:pStyle w:val="0"/>
            </w:pPr>
            <w:r>
              <w:rPr>
                <w:sz w:val="20"/>
              </w:rPr>
              <w:t xml:space="preserve">I25 I25.0</w:t>
            </w:r>
          </w:p>
          <w:p>
            <w:pPr>
              <w:pStyle w:val="0"/>
            </w:pPr>
            <w:r>
              <w:rPr>
                <w:sz w:val="20"/>
              </w:rPr>
              <w:t xml:space="preserve">I25.1 I25.2</w:t>
            </w:r>
          </w:p>
          <w:p>
            <w:pPr>
              <w:pStyle w:val="0"/>
            </w:pPr>
            <w:r>
              <w:rPr>
                <w:sz w:val="20"/>
              </w:rPr>
              <w:t xml:space="preserve">I25.3 I25.4</w:t>
            </w:r>
          </w:p>
          <w:p>
            <w:pPr>
              <w:pStyle w:val="0"/>
            </w:pPr>
            <w:r>
              <w:rPr>
                <w:sz w:val="20"/>
              </w:rPr>
              <w:t xml:space="preserve">I25.5 I25.6</w:t>
            </w:r>
          </w:p>
          <w:p>
            <w:pPr>
              <w:pStyle w:val="0"/>
            </w:pPr>
            <w:r>
              <w:rPr>
                <w:sz w:val="20"/>
              </w:rPr>
              <w:t xml:space="preserve">I25.8</w:t>
            </w:r>
          </w:p>
          <w:p>
            <w:pPr>
              <w:pStyle w:val="0"/>
            </w:pPr>
            <w:r>
              <w:rPr>
                <w:sz w:val="20"/>
              </w:rPr>
              <w:t xml:space="preserve">I25.9</w:t>
            </w:r>
          </w:p>
        </w:tc>
        <w:tc>
          <w:tcPr>
            <w:tcW w:w="2894" w:type="dxa"/>
            <w:tcBorders>
              <w:top w:val="nil"/>
              <w:left w:val="nil"/>
              <w:bottom w:val="nil"/>
              <w:right w:val="nil"/>
            </w:tcBorders>
          </w:tcPr>
          <w:p>
            <w:pPr>
              <w:pStyle w:val="0"/>
            </w:pPr>
            <w:r>
              <w:rPr>
                <w:sz w:val="20"/>
              </w:rPr>
              <w:t xml:space="preserve">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pPr>
              <w:pStyle w:val="0"/>
              <w:jc w:val="center"/>
            </w:pPr>
            <w:r>
              <w:rPr>
                <w:sz w:val="20"/>
              </w:rPr>
              <w:t xml:space="preserve">392824</w:t>
            </w:r>
          </w:p>
        </w:tc>
      </w:tr>
      <w:tr>
        <w:tc>
          <w:tcPr>
            <w:tcW w:w="960" w:type="dxa"/>
            <w:tcBorders>
              <w:top w:val="nil"/>
              <w:left w:val="nil"/>
              <w:bottom w:val="nil"/>
              <w:right w:val="nil"/>
            </w:tcBorders>
            <w:vMerge w:val="restart"/>
          </w:tcPr>
          <w:p>
            <w:pPr>
              <w:pStyle w:val="0"/>
              <w:jc w:val="center"/>
            </w:pPr>
            <w:r>
              <w:rPr>
                <w:sz w:val="20"/>
              </w:rPr>
              <w:t xml:space="preserve">61.</w:t>
            </w:r>
          </w:p>
        </w:tc>
        <w:tc>
          <w:tcPr>
            <w:tcW w:w="2861" w:type="dxa"/>
            <w:tcBorders>
              <w:top w:val="nil"/>
              <w:left w:val="nil"/>
              <w:bottom w:val="nil"/>
              <w:right w:val="nil"/>
            </w:tcBorders>
            <w:vMerge w:val="restart"/>
          </w:tcPr>
          <w:p>
            <w:pPr>
              <w:pStyle w:val="0"/>
            </w:pPr>
            <w:r>
              <w:rPr>
                <w:sz w:val="20"/>
              </w:rPr>
              <w:t xml:space="preserve">Хирургическое лечение хронической сердечной недостаточности</w:t>
            </w:r>
          </w:p>
        </w:tc>
        <w:tc>
          <w:tcPr>
            <w:tcW w:w="1925" w:type="dxa"/>
            <w:tcBorders>
              <w:top w:val="nil"/>
              <w:left w:val="nil"/>
              <w:bottom w:val="nil"/>
              <w:right w:val="nil"/>
            </w:tcBorders>
            <w:vMerge w:val="restart"/>
          </w:tcPr>
          <w:p>
            <w:pPr>
              <w:pStyle w:val="0"/>
            </w:pPr>
            <w:r>
              <w:rPr>
                <w:sz w:val="20"/>
              </w:rPr>
              <w:t xml:space="preserve">I42.1, I23.3, I23.5, I23.4, I50.0</w:t>
            </w:r>
          </w:p>
        </w:tc>
        <w:tc>
          <w:tcPr>
            <w:tcW w:w="2894" w:type="dxa"/>
            <w:tcBorders>
              <w:top w:val="nil"/>
              <w:left w:val="nil"/>
              <w:bottom w:val="nil"/>
              <w:right w:val="nil"/>
            </w:tcBorders>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pPr>
              <w:pStyle w:val="0"/>
            </w:pPr>
            <w:r>
              <w:rPr>
                <w:sz w:val="20"/>
              </w:rPr>
              <w:t xml:space="preserve">III - IV функционального класса (NYHA), фракция выброса левого желудочка менее 40 процентов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гипертрофированных мышц при обструктивной гипертрофической кардиомиопатии</w:t>
            </w:r>
          </w:p>
        </w:tc>
        <w:tc>
          <w:tcPr>
            <w:tcW w:w="1858" w:type="dxa"/>
            <w:tcBorders>
              <w:top w:val="nil"/>
              <w:left w:val="nil"/>
              <w:bottom w:val="nil"/>
              <w:right w:val="nil"/>
            </w:tcBorders>
            <w:vMerge w:val="restart"/>
          </w:tcPr>
          <w:p>
            <w:pPr>
              <w:pStyle w:val="0"/>
              <w:jc w:val="center"/>
            </w:pPr>
            <w:r>
              <w:rPr>
                <w:sz w:val="20"/>
              </w:rPr>
              <w:t xml:space="preserve">574147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левого желудочка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систем моно- и бивентрикулярного обхода желудочков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ресинхронизирующая электрокардиостимуляция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62.</w:t>
            </w:r>
          </w:p>
        </w:tc>
        <w:tc>
          <w:tcPr>
            <w:tcW w:w="2861" w:type="dxa"/>
            <w:tcBorders>
              <w:top w:val="nil"/>
              <w:left w:val="nil"/>
              <w:bottom w:val="nil"/>
              <w:right w:val="nil"/>
            </w:tcBorders>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925" w:type="dxa"/>
            <w:tcBorders>
              <w:top w:val="nil"/>
              <w:left w:val="nil"/>
              <w:bottom w:val="nil"/>
              <w:right w:val="nil"/>
            </w:tcBorders>
            <w:vMerge w:val="restart"/>
          </w:tcPr>
          <w:p>
            <w:pPr>
              <w:pStyle w:val="0"/>
            </w:pPr>
            <w:r>
              <w:rPr>
                <w:sz w:val="20"/>
              </w:rPr>
              <w:t xml:space="preserve">I08.0, I08.1, I08.2, I08.3, I08.8, I08.9, I47.0, I47.1, I33.0, I33.9, T82.0, T82.1, T82.2, T82.3, T82.6, T82.7, T82.8</w:t>
            </w:r>
          </w:p>
        </w:tc>
        <w:tc>
          <w:tcPr>
            <w:tcW w:w="2894" w:type="dxa"/>
            <w:tcBorders>
              <w:top w:val="nil"/>
              <w:left w:val="nil"/>
              <w:bottom w:val="nil"/>
              <w:right w:val="nil"/>
            </w:tcBorders>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репротезирование клапанов сердца</w:t>
            </w:r>
          </w:p>
        </w:tc>
        <w:tc>
          <w:tcPr>
            <w:tcW w:w="1858" w:type="dxa"/>
            <w:tcBorders>
              <w:top w:val="nil"/>
              <w:left w:val="nil"/>
              <w:bottom w:val="nil"/>
              <w:right w:val="nil"/>
            </w:tcBorders>
            <w:vMerge w:val="restart"/>
          </w:tcPr>
          <w:p>
            <w:pPr>
              <w:pStyle w:val="0"/>
              <w:jc w:val="center"/>
            </w:pPr>
            <w:r>
              <w:rPr>
                <w:sz w:val="20"/>
              </w:rPr>
              <w:t xml:space="preserve">637981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ререпротезирование клапанов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репротезирование и пластика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63.</w:t>
            </w:r>
          </w:p>
        </w:tc>
        <w:tc>
          <w:tcPr>
            <w:tcW w:w="2861" w:type="dxa"/>
            <w:tcBorders>
              <w:top w:val="nil"/>
              <w:left w:val="nil"/>
              <w:bottom w:val="nil"/>
              <w:right w:val="nil"/>
            </w:tcBorders>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pPr>
              <w:pStyle w:val="0"/>
            </w:pPr>
            <w:r>
              <w:rPr>
                <w:sz w:val="20"/>
              </w:rPr>
              <w:t xml:space="preserve">T82.1, T82.7, T82.8, T82.9, I51.3, I39.2, I39.4, I97.8</w:t>
            </w:r>
          </w:p>
        </w:tc>
        <w:tc>
          <w:tcPr>
            <w:tcW w:w="2894" w:type="dxa"/>
            <w:tcBorders>
              <w:top w:val="nil"/>
              <w:left w:val="nil"/>
              <w:bottom w:val="nil"/>
              <w:right w:val="nil"/>
            </w:tcBorders>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pPr>
              <w:pStyle w:val="0"/>
              <w:jc w:val="center"/>
            </w:pPr>
            <w:r>
              <w:rPr>
                <w:sz w:val="20"/>
              </w:rPr>
              <w:t xml:space="preserve">640306</w:t>
            </w:r>
          </w:p>
        </w:tc>
      </w:tr>
      <w:tr>
        <w:tc>
          <w:tcPr>
            <w:tcW w:w="960" w:type="dxa"/>
            <w:tcBorders>
              <w:top w:val="nil"/>
              <w:left w:val="nil"/>
              <w:bottom w:val="nil"/>
              <w:right w:val="nil"/>
            </w:tcBorders>
          </w:tcPr>
          <w:p>
            <w:pPr>
              <w:pStyle w:val="0"/>
              <w:jc w:val="center"/>
            </w:pPr>
            <w:r>
              <w:rPr>
                <w:sz w:val="20"/>
              </w:rPr>
              <w:t xml:space="preserve">64.</w:t>
            </w:r>
          </w:p>
        </w:tc>
        <w:tc>
          <w:tcPr>
            <w:tcW w:w="2861" w:type="dxa"/>
            <w:tcBorders>
              <w:top w:val="nil"/>
              <w:left w:val="nil"/>
              <w:bottom w:val="nil"/>
              <w:right w:val="nil"/>
            </w:tcBorders>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pPr>
              <w:pStyle w:val="0"/>
            </w:pPr>
            <w:r>
              <w:rPr>
                <w:sz w:val="20"/>
              </w:rPr>
              <w:t xml:space="preserve">E10.5, E11.5</w:t>
            </w:r>
          </w:p>
        </w:tc>
        <w:tc>
          <w:tcPr>
            <w:tcW w:w="2894" w:type="dxa"/>
            <w:tcBorders>
              <w:top w:val="nil"/>
              <w:left w:val="nil"/>
              <w:bottom w:val="nil"/>
              <w:right w:val="nil"/>
            </w:tcBorders>
          </w:tcPr>
          <w:p>
            <w:pPr>
              <w:pStyle w:val="0"/>
            </w:pPr>
            <w:r>
              <w:rPr>
                <w:sz w:val="20"/>
              </w:rPr>
              <w:t xml:space="preserve">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pPr>
              <w:pStyle w:val="0"/>
              <w:jc w:val="center"/>
            </w:pPr>
            <w:r>
              <w:rPr>
                <w:sz w:val="20"/>
              </w:rPr>
              <w:t xml:space="preserve">428896</w:t>
            </w:r>
          </w:p>
        </w:tc>
      </w:tr>
      <w:tr>
        <w:tc>
          <w:tcPr>
            <w:gridSpan w:val="7"/>
            <w:tcW w:w="15639" w:type="dxa"/>
            <w:tcBorders>
              <w:top w:val="nil"/>
              <w:left w:val="nil"/>
              <w:bottom w:val="nil"/>
              <w:right w:val="nil"/>
            </w:tcBorders>
          </w:tcPr>
          <w:p>
            <w:pPr>
              <w:pStyle w:val="0"/>
              <w:outlineLvl w:val="3"/>
              <w:jc w:val="center"/>
            </w:pPr>
            <w:r>
              <w:rPr>
                <w:sz w:val="20"/>
              </w:rPr>
              <w:t xml:space="preserve">Торакальная хирургия</w:t>
            </w:r>
          </w:p>
        </w:tc>
      </w:tr>
      <w:tr>
        <w:tc>
          <w:tcPr>
            <w:tcW w:w="960" w:type="dxa"/>
            <w:tcBorders>
              <w:top w:val="nil"/>
              <w:left w:val="nil"/>
              <w:bottom w:val="nil"/>
              <w:right w:val="nil"/>
            </w:tcBorders>
            <w:vMerge w:val="restart"/>
          </w:tcPr>
          <w:p>
            <w:pPr>
              <w:pStyle w:val="0"/>
              <w:jc w:val="center"/>
            </w:pPr>
            <w:r>
              <w:rPr>
                <w:sz w:val="20"/>
              </w:rPr>
              <w:t xml:space="preserve">65.</w:t>
            </w:r>
          </w:p>
        </w:tc>
        <w:tc>
          <w:tcPr>
            <w:tcW w:w="2861"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25" w:type="dxa"/>
            <w:tcBorders>
              <w:top w:val="nil"/>
              <w:left w:val="nil"/>
              <w:bottom w:val="nil"/>
              <w:right w:val="nil"/>
            </w:tcBorders>
          </w:tcPr>
          <w:p>
            <w:pPr>
              <w:pStyle w:val="0"/>
            </w:pPr>
            <w:r>
              <w:rPr>
                <w:sz w:val="20"/>
              </w:rPr>
              <w:t xml:space="preserve">I27.0</w:t>
            </w:r>
          </w:p>
        </w:tc>
        <w:tc>
          <w:tcPr>
            <w:tcW w:w="2894" w:type="dxa"/>
            <w:tcBorders>
              <w:top w:val="nil"/>
              <w:left w:val="nil"/>
              <w:bottom w:val="nil"/>
              <w:right w:val="nil"/>
            </w:tcBorders>
          </w:tcPr>
          <w:p>
            <w:pPr>
              <w:pStyle w:val="0"/>
            </w:pPr>
            <w:r>
              <w:rPr>
                <w:sz w:val="20"/>
              </w:rPr>
              <w:t xml:space="preserve">первичная легочная гипертензия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атриосептостомия</w:t>
            </w:r>
          </w:p>
        </w:tc>
        <w:tc>
          <w:tcPr>
            <w:tcW w:w="1858" w:type="dxa"/>
            <w:tcBorders>
              <w:top w:val="nil"/>
              <w:left w:val="nil"/>
              <w:bottom w:val="nil"/>
              <w:right w:val="nil"/>
            </w:tcBorders>
            <w:vMerge w:val="restart"/>
          </w:tcPr>
          <w:p>
            <w:pPr>
              <w:pStyle w:val="0"/>
              <w:jc w:val="center"/>
            </w:pPr>
            <w:r>
              <w:rPr>
                <w:sz w:val="20"/>
              </w:rPr>
              <w:t xml:space="preserve">176437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I37</w:t>
            </w:r>
          </w:p>
        </w:tc>
        <w:tc>
          <w:tcPr>
            <w:tcW w:w="2894" w:type="dxa"/>
            <w:tcBorders>
              <w:top w:val="nil"/>
              <w:left w:val="nil"/>
              <w:bottom w:val="nil"/>
              <w:right w:val="nil"/>
            </w:tcBorders>
          </w:tcPr>
          <w:p>
            <w:pPr>
              <w:pStyle w:val="0"/>
            </w:pPr>
            <w:r>
              <w:rPr>
                <w:sz w:val="20"/>
              </w:rPr>
              <w:t xml:space="preserve">стеноз клапана легочной артерии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ангиопластика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резекция легких при осложненной эмфиземе</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66.</w:t>
            </w:r>
          </w:p>
        </w:tc>
        <w:tc>
          <w:tcPr>
            <w:tcW w:w="2861"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гигантских булл легкого</w:t>
            </w:r>
          </w:p>
        </w:tc>
        <w:tc>
          <w:tcPr>
            <w:tcW w:w="1858" w:type="dxa"/>
            <w:tcBorders>
              <w:top w:val="nil"/>
              <w:left w:val="nil"/>
              <w:bottom w:val="nil"/>
              <w:right w:val="nil"/>
            </w:tcBorders>
          </w:tcPr>
          <w:p>
            <w:pPr>
              <w:pStyle w:val="0"/>
              <w:jc w:val="center"/>
            </w:pPr>
            <w:r>
              <w:rPr>
                <w:sz w:val="20"/>
              </w:rPr>
              <w:t xml:space="preserve">307186</w:t>
            </w:r>
          </w:p>
        </w:tc>
      </w:tr>
      <w:tr>
        <w:tc>
          <w:tcPr>
            <w:gridSpan w:val="7"/>
            <w:tcW w:w="15639"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960" w:type="dxa"/>
            <w:tcBorders>
              <w:top w:val="nil"/>
              <w:left w:val="nil"/>
              <w:bottom w:val="nil"/>
              <w:right w:val="nil"/>
            </w:tcBorders>
            <w:vMerge w:val="restart"/>
          </w:tcPr>
          <w:p>
            <w:pPr>
              <w:pStyle w:val="0"/>
              <w:jc w:val="center"/>
            </w:pPr>
            <w:r>
              <w:rPr>
                <w:sz w:val="20"/>
              </w:rPr>
              <w:t xml:space="preserve">67.</w:t>
            </w:r>
          </w:p>
        </w:tc>
        <w:tc>
          <w:tcPr>
            <w:tcW w:w="2861"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B67, D16, D18, M88</w:t>
            </w:r>
          </w:p>
        </w:tc>
        <w:tc>
          <w:tcPr>
            <w:tcW w:w="2894"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tcBorders>
              <w:top w:val="nil"/>
              <w:left w:val="nil"/>
              <w:bottom w:val="nil"/>
              <w:right w:val="nil"/>
            </w:tcBorders>
            <w:vMerge w:val="restart"/>
          </w:tcPr>
          <w:p>
            <w:pPr>
              <w:pStyle w:val="0"/>
              <w:jc w:val="center"/>
            </w:pPr>
            <w:r>
              <w:rPr>
                <w:sz w:val="20"/>
              </w:rPr>
              <w:t xml:space="preserve">165709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pPr>
              <w:pStyle w:val="0"/>
            </w:pPr>
            <w:r>
              <w:rPr>
                <w:sz w:val="20"/>
              </w:rPr>
              <w:t xml:space="preserve">M00, M01, M03.0, M12.5, M17</w:t>
            </w:r>
          </w:p>
        </w:tc>
        <w:tc>
          <w:tcPr>
            <w:tcW w:w="2894" w:type="dxa"/>
            <w:tcBorders>
              <w:top w:val="nil"/>
              <w:left w:val="nil"/>
              <w:bottom w:val="nil"/>
              <w:right w:val="nil"/>
            </w:tcBorders>
          </w:tcPr>
          <w:p>
            <w:pPr>
              <w:pStyle w:val="0"/>
            </w:pPr>
            <w:r>
              <w:rPr>
                <w:sz w:val="20"/>
              </w:rPr>
              <w:t xml:space="preserve">выраженное нарушение функции крупного сустава конечности любой этиологии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артродез крупных суставов конечностей с различными видами фиксации и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 S44, S45, S46, S50, M19.1, M20.1, M20.5, Q05.9, Q66.0, Q66.5, Q66.8, Q68.2</w:t>
            </w:r>
          </w:p>
        </w:tc>
        <w:tc>
          <w:tcPr>
            <w:tcW w:w="2894"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vMerge w:val="restart"/>
          </w:tcPr>
          <w:p>
            <w:pPr>
              <w:pStyle w:val="0"/>
            </w:pPr>
            <w:r>
              <w:rPr>
                <w:sz w:val="20"/>
              </w:rPr>
              <w:t xml:space="preserve">S70.7, S70.9, S71, S72, S77, S79, S42, S43, S47, S49, S50, M99.9, M21.6, M95.1, M21.8, M21.9, Q66, Q78, M86, G11.4, G12.1, G80.9, G80.1, G80.2</w:t>
            </w:r>
          </w:p>
        </w:tc>
        <w:tc>
          <w:tcPr>
            <w:tcW w:w="2894" w:type="dxa"/>
            <w:tcBorders>
              <w:top w:val="nil"/>
              <w:left w:val="nil"/>
              <w:bottom w:val="nil"/>
              <w:right w:val="nil"/>
            </w:tcBorders>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чрескостный остеосинтез с использованием метода цифрового анализа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корригирующие остеотомии костей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M25.3, M91, M95.8, Q65.0, Q65.1, Q65.3, Q65.4, Q65.8, M16.2, M16.3, M92</w:t>
            </w:r>
          </w:p>
        </w:tc>
        <w:tc>
          <w:tcPr>
            <w:tcW w:w="2894"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с фиксацией имплантатами или аппаратами внешней фиксации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68.</w:t>
            </w:r>
          </w:p>
        </w:tc>
        <w:tc>
          <w:tcPr>
            <w:tcW w:w="2861"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2894"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pPr>
              <w:pStyle w:val="0"/>
              <w:jc w:val="center"/>
            </w:pPr>
            <w:r>
              <w:rPr>
                <w:sz w:val="20"/>
              </w:rPr>
              <w:t xml:space="preserve">339074</w:t>
            </w:r>
          </w:p>
        </w:tc>
      </w:tr>
      <w:tr>
        <w:tc>
          <w:tcPr>
            <w:tcW w:w="960" w:type="dxa"/>
            <w:tcBorders>
              <w:top w:val="nil"/>
              <w:left w:val="nil"/>
              <w:bottom w:val="nil"/>
              <w:right w:val="nil"/>
            </w:tcBorders>
          </w:tcPr>
          <w:p>
            <w:pPr>
              <w:pStyle w:val="0"/>
              <w:jc w:val="center"/>
            </w:pPr>
            <w:r>
              <w:rPr>
                <w:sz w:val="20"/>
              </w:rPr>
              <w:t xml:space="preserve">69.</w:t>
            </w:r>
          </w:p>
        </w:tc>
        <w:tc>
          <w:tcPr>
            <w:tcW w:w="2861" w:type="dxa"/>
            <w:tcBorders>
              <w:top w:val="nil"/>
              <w:left w:val="nil"/>
              <w:bottom w:val="nil"/>
              <w:right w:val="nil"/>
            </w:tcBorders>
          </w:tcPr>
          <w:p>
            <w:pPr>
              <w:pStyle w:val="0"/>
            </w:pPr>
            <w:r>
              <w:rPr>
                <w:sz w:val="20"/>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pPr>
              <w:pStyle w:val="0"/>
            </w:pPr>
            <w:r>
              <w:rPr>
                <w:sz w:val="20"/>
              </w:rPr>
              <w:t xml:space="preserve">M17</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pPr>
              <w:pStyle w:val="0"/>
              <w:jc w:val="center"/>
            </w:pPr>
            <w:r>
              <w:rPr>
                <w:sz w:val="20"/>
              </w:rPr>
              <w:t xml:space="preserve">195740</w:t>
            </w:r>
          </w:p>
        </w:tc>
      </w:tr>
      <w:tr>
        <w:tc>
          <w:tcPr>
            <w:tcW w:w="960" w:type="dxa"/>
            <w:tcBorders>
              <w:top w:val="nil"/>
              <w:left w:val="nil"/>
              <w:bottom w:val="nil"/>
              <w:right w:val="nil"/>
            </w:tcBorders>
            <w:vMerge w:val="restart"/>
          </w:tcPr>
          <w:p>
            <w:pPr>
              <w:pStyle w:val="0"/>
              <w:jc w:val="center"/>
            </w:pPr>
            <w:r>
              <w:rPr>
                <w:sz w:val="20"/>
              </w:rPr>
              <w:t xml:space="preserve">70.</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tcBorders>
              <w:top w:val="nil"/>
              <w:left w:val="nil"/>
              <w:bottom w:val="nil"/>
              <w:right w:val="nil"/>
            </w:tcBorders>
            <w:vMerge w:val="restart"/>
          </w:tcPr>
          <w:p>
            <w:pPr>
              <w:pStyle w:val="0"/>
            </w:pPr>
            <w:r>
              <w:rPr>
                <w:sz w:val="20"/>
              </w:rPr>
              <w:t xml:space="preserve">M16</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262550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M16.2, M16.3</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M16.4, M16.5</w:t>
            </w:r>
          </w:p>
        </w:tc>
        <w:tc>
          <w:tcPr>
            <w:tcW w:w="2894"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71.</w:t>
            </w:r>
          </w:p>
        </w:tc>
        <w:tc>
          <w:tcPr>
            <w:tcW w:w="2861"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pPr>
              <w:pStyle w:val="0"/>
            </w:pPr>
            <w:r>
              <w:rPr>
                <w:sz w:val="20"/>
              </w:rPr>
              <w:t xml:space="preserve">M40, M41, Q67, Q76, Q77.4, Q85, Q87</w:t>
            </w:r>
          </w:p>
        </w:tc>
        <w:tc>
          <w:tcPr>
            <w:tcW w:w="2894" w:type="dxa"/>
            <w:tcBorders>
              <w:top w:val="nil"/>
              <w:left w:val="nil"/>
              <w:bottom w:val="nil"/>
              <w:right w:val="nil"/>
            </w:tcBorders>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грудной клетки, в том числе с применением погружных фиксаторов</w:t>
            </w:r>
          </w:p>
        </w:tc>
        <w:tc>
          <w:tcPr>
            <w:tcW w:w="1858" w:type="dxa"/>
            <w:tcBorders>
              <w:top w:val="nil"/>
              <w:left w:val="nil"/>
              <w:bottom w:val="nil"/>
              <w:right w:val="nil"/>
            </w:tcBorders>
          </w:tcPr>
          <w:p>
            <w:pPr>
              <w:pStyle w:val="0"/>
              <w:jc w:val="center"/>
            </w:pPr>
            <w:r>
              <w:rPr>
                <w:sz w:val="20"/>
              </w:rPr>
              <w:t xml:space="preserve">416620</w:t>
            </w:r>
          </w:p>
        </w:tc>
      </w:tr>
      <w:tr>
        <w:tc>
          <w:tcPr>
            <w:tcW w:w="960" w:type="dxa"/>
            <w:tcBorders>
              <w:top w:val="nil"/>
              <w:left w:val="nil"/>
              <w:bottom w:val="nil"/>
              <w:right w:val="nil"/>
            </w:tcBorders>
          </w:tcPr>
          <w:p>
            <w:pPr>
              <w:pStyle w:val="0"/>
              <w:jc w:val="center"/>
            </w:pPr>
            <w:r>
              <w:rPr>
                <w:sz w:val="20"/>
              </w:rPr>
              <w:t xml:space="preserve">72.</w:t>
            </w:r>
          </w:p>
        </w:tc>
        <w:tc>
          <w:tcPr>
            <w:tcW w:w="2861"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pPr>
              <w:pStyle w:val="0"/>
              <w:jc w:val="center"/>
            </w:pPr>
            <w:r>
              <w:rPr>
                <w:sz w:val="20"/>
              </w:rPr>
              <w:t xml:space="preserve">343828</w:t>
            </w:r>
          </w:p>
        </w:tc>
      </w:tr>
      <w:tr>
        <w:tc>
          <w:tcPr>
            <w:tcW w:w="960" w:type="dxa"/>
            <w:tcBorders>
              <w:top w:val="nil"/>
              <w:left w:val="nil"/>
              <w:bottom w:val="nil"/>
              <w:right w:val="nil"/>
            </w:tcBorders>
            <w:vMerge w:val="restart"/>
          </w:tcPr>
          <w:p>
            <w:pPr>
              <w:pStyle w:val="0"/>
              <w:jc w:val="center"/>
            </w:pPr>
            <w:r>
              <w:rPr>
                <w:sz w:val="20"/>
              </w:rPr>
              <w:t xml:space="preserve">73.</w:t>
            </w:r>
          </w:p>
        </w:tc>
        <w:tc>
          <w:tcPr>
            <w:tcW w:w="2861"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925" w:type="dxa"/>
            <w:tcBorders>
              <w:top w:val="nil"/>
              <w:left w:val="nil"/>
              <w:bottom w:val="nil"/>
              <w:right w:val="nil"/>
            </w:tcBorders>
            <w:vMerge w:val="restart"/>
          </w:tcPr>
          <w:p>
            <w:pPr>
              <w:pStyle w:val="0"/>
            </w:pPr>
            <w:r>
              <w:rPr>
                <w:sz w:val="20"/>
              </w:rPr>
              <w:t xml:space="preserve">Z96.6, M96.6, D61, D66, D67, D68, M87.0</w:t>
            </w:r>
          </w:p>
        </w:tc>
        <w:tc>
          <w:tcPr>
            <w:tcW w:w="2894" w:type="dxa"/>
            <w:tcBorders>
              <w:top w:val="nil"/>
              <w:left w:val="nil"/>
              <w:bottom w:val="nil"/>
              <w:right w:val="nil"/>
            </w:tcBorders>
          </w:tcPr>
          <w:p>
            <w:pPr>
              <w:pStyle w:val="0"/>
            </w:pPr>
            <w:r>
              <w:rPr>
                <w:sz w:val="20"/>
              </w:rPr>
              <w:t xml:space="preserve">глубокая инфекция в области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tcBorders>
              <w:top w:val="nil"/>
              <w:left w:val="nil"/>
              <w:bottom w:val="nil"/>
              <w:right w:val="nil"/>
            </w:tcBorders>
            <w:vMerge w:val="restart"/>
          </w:tcPr>
          <w:p>
            <w:pPr>
              <w:pStyle w:val="0"/>
              <w:jc w:val="center"/>
            </w:pPr>
            <w:r>
              <w:rPr>
                <w:sz w:val="20"/>
              </w:rPr>
              <w:t xml:space="preserve">340252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нестабильность компонентов эндопротеза сустава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рецидивирующие вывихи и разобщение компонентов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глубокая инфекция в области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Урология</w:t>
            </w:r>
          </w:p>
        </w:tc>
      </w:tr>
      <w:tr>
        <w:tc>
          <w:tcPr>
            <w:tcW w:w="960" w:type="dxa"/>
            <w:tcBorders>
              <w:top w:val="nil"/>
              <w:left w:val="nil"/>
              <w:bottom w:val="nil"/>
              <w:right w:val="nil"/>
            </w:tcBorders>
            <w:vMerge w:val="restart"/>
          </w:tcPr>
          <w:p>
            <w:pPr>
              <w:pStyle w:val="0"/>
              <w:jc w:val="center"/>
            </w:pPr>
            <w:r>
              <w:rPr>
                <w:sz w:val="20"/>
              </w:rPr>
              <w:t xml:space="preserve">74.</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tcBorders>
              <w:top w:val="nil"/>
              <w:left w:val="nil"/>
              <w:bottom w:val="nil"/>
              <w:right w:val="nil"/>
            </w:tcBorders>
            <w:vMerge w:val="restart"/>
          </w:tcPr>
          <w:p>
            <w:pPr>
              <w:pStyle w:val="0"/>
            </w:pPr>
            <w:r>
              <w:rPr>
                <w:sz w:val="20"/>
              </w:rPr>
              <w:t xml:space="preserve">N13.0, N13.1, N13.2, N35, Q54, Q64.0, Q64.1, Q62.1, Q62.2, Q62.3, Q62.7, C67, N82.1, N82.8, N82.0, N32.2, N33.8</w:t>
            </w:r>
          </w:p>
        </w:tc>
        <w:tc>
          <w:tcPr>
            <w:tcW w:w="2894" w:type="dxa"/>
            <w:tcBorders>
              <w:top w:val="nil"/>
              <w:left w:val="nil"/>
              <w:bottom w:val="nil"/>
              <w:right w:val="nil"/>
            </w:tcBorders>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уретропластика кожным лоскутом</w:t>
            </w:r>
          </w:p>
        </w:tc>
        <w:tc>
          <w:tcPr>
            <w:tcW w:w="1858" w:type="dxa"/>
            <w:tcBorders>
              <w:top w:val="nil"/>
              <w:left w:val="nil"/>
              <w:bottom w:val="nil"/>
              <w:right w:val="nil"/>
            </w:tcBorders>
            <w:vMerge w:val="restart"/>
          </w:tcPr>
          <w:p>
            <w:pPr>
              <w:pStyle w:val="0"/>
              <w:jc w:val="center"/>
            </w:pPr>
            <w:r>
              <w:rPr>
                <w:sz w:val="20"/>
              </w:rPr>
              <w:t xml:space="preserve">117215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кишечная пластика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уретероцистоанастомоз (операция Боари), в том числе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уретероцистоанастомоз при рецидивных формах уретерогидронефроза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уретероилеосигмостомия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бужирование и стентирование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цистопластика и восстановление уретры при гипоспадии, эписпадии и экстрофии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пластическое ушивание свища с анатомической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аппендикоцистостомия по Митрофанову у детей с нейрогенным мочевым пузырем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цистэктомия с кишечной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аугментационная цистопластика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восстановление уретры с использованием реваскуляризированного свободного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уретропластика лоскутом из слизистой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и закрытие свища женских половых органов (фистулопластика)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25" w:type="dxa"/>
            <w:tcBorders>
              <w:top w:val="nil"/>
              <w:left w:val="nil"/>
              <w:bottom w:val="nil"/>
              <w:right w:val="nil"/>
            </w:tcBorders>
            <w:vMerge w:val="restart"/>
          </w:tcPr>
          <w:p>
            <w:pPr>
              <w:pStyle w:val="0"/>
            </w:pPr>
            <w:r>
              <w:rPr>
                <w:sz w:val="20"/>
              </w:rPr>
              <w:t xml:space="preserve">N28.1, Q61.0, N13.0, N13.1, N13.2, N28, I86.1</w:t>
            </w: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экстраперитонеоскопическая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экстраперитонеоскопическая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ретроперитонеоскопическое иссечение кисты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пластика лоханочно-мочеточникового сегмента,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925" w:type="dxa"/>
            <w:tcBorders>
              <w:top w:val="nil"/>
              <w:left w:val="nil"/>
              <w:bottom w:val="nil"/>
              <w:right w:val="nil"/>
            </w:tcBorders>
          </w:tcPr>
          <w:p>
            <w:pPr>
              <w:pStyle w:val="0"/>
            </w:pPr>
            <w:r>
              <w:rPr>
                <w:sz w:val="20"/>
              </w:rPr>
              <w:t xml:space="preserve">N20.0, N20.1, N20.2, N13.0, N13.1, N13.2, Q62.1, Q62.2, Q62.3, Q62.7</w:t>
            </w:r>
          </w:p>
        </w:tc>
        <w:tc>
          <w:tcPr>
            <w:tcW w:w="2894" w:type="dxa"/>
            <w:tcBorders>
              <w:top w:val="nil"/>
              <w:left w:val="nil"/>
              <w:bottom w:val="nil"/>
              <w:right w:val="nil"/>
            </w:tcBorders>
          </w:tcPr>
          <w:p>
            <w:pPr>
              <w:pStyle w:val="0"/>
            </w:pPr>
            <w:r>
              <w:rPr>
                <w:sz w:val="20"/>
              </w:rPr>
              <w:t xml:space="preserve">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перкутанная нефролитолапоксия в сочетании с лазерной литотрипсией</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75.</w:t>
            </w: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pPr>
              <w:pStyle w:val="0"/>
            </w:pPr>
            <w:r>
              <w:rPr>
                <w:sz w:val="20"/>
              </w:rPr>
              <w:t xml:space="preserve">R32, N31.2</w:t>
            </w:r>
          </w:p>
        </w:tc>
        <w:tc>
          <w:tcPr>
            <w:tcW w:w="2894" w:type="dxa"/>
            <w:tcBorders>
              <w:top w:val="nil"/>
              <w:left w:val="nil"/>
              <w:bottom w:val="nil"/>
              <w:right w:val="nil"/>
            </w:tcBorders>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pPr>
              <w:pStyle w:val="0"/>
              <w:jc w:val="center"/>
            </w:pPr>
            <w:r>
              <w:rPr>
                <w:sz w:val="20"/>
              </w:rPr>
              <w:t xml:space="preserve">172953</w:t>
            </w:r>
          </w:p>
        </w:tc>
      </w:tr>
      <w:tr>
        <w:tc>
          <w:tcPr>
            <w:tcW w:w="960" w:type="dxa"/>
            <w:tcBorders>
              <w:top w:val="nil"/>
              <w:left w:val="nil"/>
              <w:bottom w:val="nil"/>
              <w:right w:val="nil"/>
            </w:tcBorders>
          </w:tcPr>
          <w:p>
            <w:pPr>
              <w:pStyle w:val="0"/>
              <w:jc w:val="center"/>
            </w:pPr>
            <w:r>
              <w:rPr>
                <w:sz w:val="20"/>
              </w:rPr>
              <w:t xml:space="preserve">76.</w:t>
            </w: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pPr>
              <w:pStyle w:val="0"/>
            </w:pPr>
            <w:r>
              <w:rPr>
                <w:sz w:val="20"/>
              </w:rPr>
              <w:t xml:space="preserve">N81, R32, N48.4, N13.7, N31.2</w:t>
            </w:r>
          </w:p>
        </w:tc>
        <w:tc>
          <w:tcPr>
            <w:tcW w:w="2894" w:type="dxa"/>
            <w:tcBorders>
              <w:top w:val="nil"/>
              <w:left w:val="nil"/>
              <w:bottom w:val="nil"/>
              <w:right w:val="nil"/>
            </w:tcBorders>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pPr>
              <w:pStyle w:val="0"/>
              <w:jc w:val="center"/>
            </w:pPr>
            <w:r>
              <w:rPr>
                <w:sz w:val="20"/>
              </w:rPr>
              <w:t xml:space="preserve">170112</w:t>
            </w:r>
          </w:p>
        </w:tc>
      </w:tr>
      <w:tr>
        <w:tc>
          <w:tcPr>
            <w:gridSpan w:val="7"/>
            <w:tcW w:w="15639" w:type="dxa"/>
            <w:tcBorders>
              <w:top w:val="nil"/>
              <w:left w:val="nil"/>
              <w:bottom w:val="nil"/>
              <w:right w:val="nil"/>
            </w:tcBorders>
          </w:tcPr>
          <w:p>
            <w:pPr>
              <w:pStyle w:val="0"/>
              <w:outlineLvl w:val="3"/>
              <w:jc w:val="center"/>
            </w:pPr>
            <w:r>
              <w:rPr>
                <w:sz w:val="20"/>
              </w:rPr>
              <w:t xml:space="preserve">Хирургия</w:t>
            </w:r>
          </w:p>
        </w:tc>
      </w:tr>
      <w:tr>
        <w:tc>
          <w:tcPr>
            <w:tcW w:w="960" w:type="dxa"/>
            <w:tcBorders>
              <w:top w:val="nil"/>
              <w:left w:val="nil"/>
              <w:bottom w:val="nil"/>
              <w:right w:val="nil"/>
            </w:tcBorders>
            <w:vMerge w:val="restart"/>
          </w:tcPr>
          <w:p>
            <w:pPr>
              <w:pStyle w:val="0"/>
              <w:jc w:val="center"/>
            </w:pPr>
            <w:r>
              <w:rPr>
                <w:sz w:val="20"/>
              </w:rPr>
              <w:t xml:space="preserve">77.</w:t>
            </w:r>
          </w:p>
        </w:tc>
        <w:tc>
          <w:tcPr>
            <w:tcW w:w="2861"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tcBorders>
              <w:top w:val="nil"/>
              <w:left w:val="nil"/>
              <w:bottom w:val="nil"/>
              <w:right w:val="nil"/>
            </w:tcBorders>
            <w:vMerge w:val="restart"/>
          </w:tcPr>
          <w:p>
            <w:pPr>
              <w:pStyle w:val="0"/>
            </w:pPr>
            <w:r>
              <w:rPr>
                <w:sz w:val="20"/>
              </w:rPr>
              <w:t xml:space="preserve">K86.0 - K86.8</w:t>
            </w:r>
          </w:p>
        </w:tc>
        <w:tc>
          <w:tcPr>
            <w:tcW w:w="2894" w:type="dxa"/>
            <w:tcBorders>
              <w:top w:val="nil"/>
              <w:left w:val="nil"/>
              <w:bottom w:val="nil"/>
              <w:right w:val="nil"/>
            </w:tcBorders>
            <w:vMerge w:val="restart"/>
          </w:tcPr>
          <w:p>
            <w:pPr>
              <w:pStyle w:val="0"/>
            </w:pPr>
            <w:r>
              <w:rPr>
                <w:sz w:val="20"/>
              </w:rPr>
              <w:t xml:space="preserve">заболевания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поджелудочной железы субтотальная</w:t>
            </w:r>
          </w:p>
        </w:tc>
        <w:tc>
          <w:tcPr>
            <w:tcW w:w="1858" w:type="dxa"/>
            <w:tcBorders>
              <w:top w:val="nil"/>
              <w:left w:val="nil"/>
              <w:bottom w:val="nil"/>
              <w:right w:val="nil"/>
            </w:tcBorders>
            <w:vMerge w:val="restart"/>
          </w:tcPr>
          <w:p>
            <w:pPr>
              <w:pStyle w:val="0"/>
              <w:jc w:val="center"/>
            </w:pPr>
            <w:r>
              <w:rPr>
                <w:sz w:val="20"/>
              </w:rPr>
              <w:t xml:space="preserve">204581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наложение гепатикоеюноанастомоза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поджелудочной железы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дистальная резекция поджелудочной железы с сохранением селезенки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дистальная резекция поджелудочной железы со спленэктомией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срединная резекция поджелудочной железы (атипичная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панкреатодуоденальная резекция с резекцией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субтотальная резекция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продольная панкреатоеюностомия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tcBorders>
              <w:top w:val="nil"/>
              <w:left w:val="nil"/>
              <w:bottom w:val="nil"/>
              <w:right w:val="nil"/>
            </w:tcBorders>
            <w:vMerge w:val="restart"/>
          </w:tcPr>
          <w:p>
            <w:pPr>
              <w:pStyle w:val="0"/>
            </w:pPr>
            <w:r>
              <w:rPr>
                <w:sz w:val="20"/>
              </w:rPr>
              <w:t xml:space="preserve">D18.0, D13.4, D13.5, B67.0, K76.6, K76.8, Q26.5, I85.0</w:t>
            </w:r>
          </w:p>
        </w:tc>
        <w:tc>
          <w:tcPr>
            <w:tcW w:w="2894"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печени с использованием лапароскопической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одного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сегмента (сегментов)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атипичная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печени с использованием лекарственных средств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сегмента (сегментов)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абляция при новообразованиях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925" w:type="dxa"/>
            <w:tcBorders>
              <w:top w:val="nil"/>
              <w:left w:val="nil"/>
              <w:bottom w:val="nil"/>
              <w:right w:val="nil"/>
            </w:tcBorders>
            <w:vMerge w:val="restart"/>
          </w:tcPr>
          <w:p>
            <w:pPr>
              <w:pStyle w:val="0"/>
            </w:pPr>
            <w:r>
              <w:rPr>
                <w:sz w:val="20"/>
              </w:rPr>
              <w:t xml:space="preserve">D12.6, K60.4, N82.2, N82.3, N82.4, K57.2, K59.3, Q43.1, Q43.2, Q43.3, Q52.2, K59.0, K59.3, Z93.2, Z93.3, K55.2, K51, K50.0, K50.1, K50.8, K57.2, K62.3, K62.8</w:t>
            </w:r>
          </w:p>
        </w:tc>
        <w:tc>
          <w:tcPr>
            <w:tcW w:w="2894" w:type="dxa"/>
            <w:tcBorders>
              <w:top w:val="nil"/>
              <w:left w:val="nil"/>
              <w:bottom w:val="nil"/>
              <w:right w:val="nil"/>
            </w:tcBorders>
            <w:vMerge w:val="restart"/>
          </w:tcPr>
          <w:p>
            <w:pPr>
              <w:pStyle w:val="0"/>
            </w:pPr>
            <w:r>
              <w:rPr>
                <w:sz w:val="20"/>
              </w:rPr>
              <w:t xml:space="preserve">семейный аденоматоз толстой кишки, тотальное поражение всех отделов толстой кишки полипами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свищ прямой кишки 3 - 4 степени сложности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ректовагинальный (коловагинальный) свищ</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дивертикулярная болезнь ободочной кишки, осложненное течение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в том числе с ликвидацией свища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мегадолихоколон, рецидивирующие завороты сигмовидной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болезнь Гиршпрунга, мегадолихосигма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толстокишечный стаз в стадии декомпенсации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врожденная ангиодисплазия толстой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пораженных отделов ободочной и (или)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колэктомия с брюшно-анальной резекцией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оставшихся отделов ободочной и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78.</w:t>
            </w:r>
          </w:p>
        </w:tc>
        <w:tc>
          <w:tcPr>
            <w:tcW w:w="2861" w:type="dxa"/>
            <w:tcBorders>
              <w:top w:val="nil"/>
              <w:left w:val="nil"/>
              <w:bottom w:val="nil"/>
              <w:right w:val="nil"/>
            </w:tcBorders>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925" w:type="dxa"/>
            <w:tcBorders>
              <w:top w:val="nil"/>
              <w:left w:val="nil"/>
              <w:bottom w:val="nil"/>
              <w:right w:val="nil"/>
            </w:tcBorders>
            <w:vMerge w:val="restart"/>
          </w:tcPr>
          <w:p>
            <w:pPr>
              <w:pStyle w:val="0"/>
            </w:pPr>
            <w:r>
              <w:rPr>
                <w:sz w:val="20"/>
              </w:rPr>
              <w:t xml:space="preserve">E27.5, D35.0, D48.3, E26.0, E24</w:t>
            </w:r>
          </w:p>
        </w:tc>
        <w:tc>
          <w:tcPr>
            <w:tcW w:w="2894" w:type="dxa"/>
            <w:tcBorders>
              <w:top w:val="nil"/>
              <w:left w:val="nil"/>
              <w:bottom w:val="nil"/>
              <w:right w:val="nil"/>
            </w:tcBorders>
          </w:tcPr>
          <w:p>
            <w:pPr>
              <w:pStyle w:val="0"/>
            </w:pPr>
            <w:r>
              <w:rPr>
                <w:sz w:val="20"/>
              </w:rPr>
              <w:t xml:space="preserve">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858" w:type="dxa"/>
            <w:tcBorders>
              <w:top w:val="nil"/>
              <w:left w:val="nil"/>
              <w:bottom w:val="nil"/>
              <w:right w:val="nil"/>
            </w:tcBorders>
            <w:vMerge w:val="restart"/>
          </w:tcPr>
          <w:p>
            <w:pPr>
              <w:pStyle w:val="0"/>
              <w:jc w:val="center"/>
            </w:pPr>
            <w:r>
              <w:rPr>
                <w:sz w:val="20"/>
              </w:rPr>
              <w:t xml:space="preserve">221364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удаление параганглиомы открытым доступом (лапаротомия, люмботомия, торакофренолапаротомия)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параганглиомы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аортокавальная лимфаденэктомия лапаротомным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адреналэктомия с опухолью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двусторонняя эндоскопическая адреналэктомия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двусторонняя эндоскопическая адреналэктомия с опухолями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аортокавальная лимфаденэктомия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неорганной забрюшинной опухоли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960" w:type="dxa"/>
            <w:tcBorders>
              <w:top w:val="nil"/>
              <w:left w:val="nil"/>
              <w:bottom w:val="nil"/>
              <w:right w:val="nil"/>
            </w:tcBorders>
            <w:vMerge w:val="restart"/>
          </w:tcPr>
          <w:p>
            <w:pPr>
              <w:pStyle w:val="0"/>
              <w:jc w:val="center"/>
            </w:pPr>
            <w:r>
              <w:rPr>
                <w:sz w:val="20"/>
              </w:rPr>
              <w:t xml:space="preserve">79.</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pPr>
              <w:pStyle w:val="0"/>
            </w:pPr>
            <w:r>
              <w:rPr>
                <w:sz w:val="20"/>
              </w:rPr>
              <w:t xml:space="preserve">Q36.9</w:t>
            </w:r>
          </w:p>
        </w:tc>
        <w:tc>
          <w:tcPr>
            <w:tcW w:w="2894" w:type="dxa"/>
            <w:tcBorders>
              <w:top w:val="nil"/>
              <w:left w:val="nil"/>
              <w:bottom w:val="nil"/>
              <w:right w:val="nil"/>
            </w:tcBorders>
          </w:tcPr>
          <w:p>
            <w:pPr>
              <w:pStyle w:val="0"/>
            </w:pPr>
            <w:r>
              <w:rPr>
                <w:sz w:val="20"/>
              </w:rPr>
              <w:t xml:space="preserve">врожденная полная односторонняя расщелина верхней губы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хейлоринопластика</w:t>
            </w:r>
          </w:p>
        </w:tc>
        <w:tc>
          <w:tcPr>
            <w:tcW w:w="1858" w:type="dxa"/>
            <w:tcBorders>
              <w:top w:val="nil"/>
              <w:left w:val="nil"/>
              <w:bottom w:val="nil"/>
              <w:right w:val="nil"/>
            </w:tcBorders>
            <w:vMerge w:val="restart"/>
          </w:tcPr>
          <w:p>
            <w:pPr>
              <w:pStyle w:val="0"/>
              <w:jc w:val="center"/>
            </w:pPr>
            <w:r>
              <w:rPr>
                <w:sz w:val="20"/>
              </w:rPr>
              <w:t xml:space="preserve">153018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L91, M96, M95.0</w:t>
            </w:r>
          </w:p>
        </w:tc>
        <w:tc>
          <w:tcPr>
            <w:tcW w:w="2894" w:type="dxa"/>
            <w:tcBorders>
              <w:top w:val="nil"/>
              <w:left w:val="nil"/>
              <w:bottom w:val="nil"/>
              <w:right w:val="nil"/>
            </w:tcBorders>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хирургическая коррекция рубцовой деформации верхней губы и носа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Q35.1, M96</w:t>
            </w:r>
          </w:p>
        </w:tc>
        <w:tc>
          <w:tcPr>
            <w:tcW w:w="2894" w:type="dxa"/>
            <w:tcBorders>
              <w:top w:val="nil"/>
              <w:left w:val="nil"/>
              <w:bottom w:val="nil"/>
              <w:right w:val="nil"/>
            </w:tcBorders>
            <w:vMerge w:val="restart"/>
          </w:tcPr>
          <w:p>
            <w:pPr>
              <w:pStyle w:val="0"/>
            </w:pPr>
            <w:r>
              <w:rPr>
                <w:sz w:val="20"/>
              </w:rPr>
              <w:t xml:space="preserve">послеоперационный дефект твердого неба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Q35, Q38</w:t>
            </w:r>
          </w:p>
        </w:tc>
        <w:tc>
          <w:tcPr>
            <w:tcW w:w="2894" w:type="dxa"/>
            <w:tcBorders>
              <w:top w:val="nil"/>
              <w:left w:val="nil"/>
              <w:bottom w:val="nil"/>
              <w:right w:val="nil"/>
            </w:tcBorders>
          </w:tcPr>
          <w:p>
            <w:pPr>
              <w:pStyle w:val="0"/>
            </w:pPr>
            <w:r>
              <w:rPr>
                <w:sz w:val="20"/>
              </w:rPr>
              <w:t xml:space="preserve">врожденная и приобретенная небно-глоточная недостаточность различного генеза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 Q30</w:t>
            </w:r>
          </w:p>
        </w:tc>
        <w:tc>
          <w:tcPr>
            <w:tcW w:w="2894" w:type="dxa"/>
            <w:tcBorders>
              <w:top w:val="nil"/>
              <w:left w:val="nil"/>
              <w:bottom w:val="nil"/>
              <w:right w:val="nil"/>
            </w:tcBorders>
          </w:tcPr>
          <w:p>
            <w:pPr>
              <w:pStyle w:val="0"/>
            </w:pPr>
            <w:r>
              <w:rPr>
                <w:sz w:val="20"/>
              </w:rPr>
              <w:t xml:space="preserve">врожденная расщелина носа, лица - косая, поперечная, срединная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K07.0, K07.1, K07.2</w:t>
            </w:r>
          </w:p>
        </w:tc>
        <w:tc>
          <w:tcPr>
            <w:tcW w:w="2894" w:type="dxa"/>
            <w:tcBorders>
              <w:top w:val="nil"/>
              <w:left w:val="nil"/>
              <w:bottom w:val="nil"/>
              <w:right w:val="nil"/>
            </w:tcBorders>
          </w:tcPr>
          <w:p>
            <w:pPr>
              <w:pStyle w:val="0"/>
            </w:pPr>
            <w:r>
              <w:rPr>
                <w:sz w:val="20"/>
              </w:rPr>
              <w:t xml:space="preserve">аномалии челюстно-лицевой области, включая аномалии прикуса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pPr>
              <w:pStyle w:val="0"/>
            </w:pPr>
            <w:r>
              <w:rPr>
                <w:sz w:val="20"/>
              </w:rPr>
              <w:t xml:space="preserve">M95.1, Q87.0</w:t>
            </w:r>
          </w:p>
        </w:tc>
        <w:tc>
          <w:tcPr>
            <w:tcW w:w="2894" w:type="dxa"/>
            <w:tcBorders>
              <w:top w:val="nil"/>
              <w:left w:val="nil"/>
              <w:bottom w:val="nil"/>
              <w:right w:val="nil"/>
            </w:tcBorders>
          </w:tcPr>
          <w:p>
            <w:pPr>
              <w:pStyle w:val="0"/>
            </w:pPr>
            <w:r>
              <w:rPr>
                <w:sz w:val="20"/>
              </w:rPr>
              <w:t xml:space="preserve">субтотальный дефект и деформация ушной раковины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с использованием тканей из прилегающих к ушной раковине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Q18.5</w:t>
            </w:r>
          </w:p>
        </w:tc>
        <w:tc>
          <w:tcPr>
            <w:tcW w:w="2894" w:type="dxa"/>
            <w:tcBorders>
              <w:top w:val="nil"/>
              <w:left w:val="nil"/>
              <w:bottom w:val="nil"/>
              <w:right w:val="nil"/>
            </w:tcBorders>
          </w:tcPr>
          <w:p>
            <w:pPr>
              <w:pStyle w:val="0"/>
            </w:pPr>
            <w:r>
              <w:rPr>
                <w:sz w:val="20"/>
              </w:rPr>
              <w:t xml:space="preserve">микростомия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микростомы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Q18.4</w:t>
            </w:r>
          </w:p>
        </w:tc>
        <w:tc>
          <w:tcPr>
            <w:tcW w:w="2894" w:type="dxa"/>
            <w:tcBorders>
              <w:top w:val="nil"/>
              <w:left w:val="nil"/>
              <w:bottom w:val="nil"/>
              <w:right w:val="nil"/>
            </w:tcBorders>
          </w:tcPr>
          <w:p>
            <w:pPr>
              <w:pStyle w:val="0"/>
            </w:pPr>
            <w:r>
              <w:rPr>
                <w:sz w:val="20"/>
              </w:rPr>
              <w:t xml:space="preserve">макростомия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макростомы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D11.0</w:t>
            </w:r>
          </w:p>
        </w:tc>
        <w:tc>
          <w:tcPr>
            <w:tcW w:w="2894"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D11.9</w:t>
            </w:r>
          </w:p>
        </w:tc>
        <w:tc>
          <w:tcPr>
            <w:tcW w:w="2894"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 D16.5</w:t>
            </w:r>
          </w:p>
        </w:tc>
        <w:tc>
          <w:tcPr>
            <w:tcW w:w="2894" w:type="dxa"/>
            <w:tcBorders>
              <w:top w:val="nil"/>
              <w:left w:val="nil"/>
              <w:bottom w:val="nil"/>
              <w:right w:val="nil"/>
            </w:tcBorders>
          </w:tcPr>
          <w:p>
            <w:pPr>
              <w:pStyle w:val="0"/>
            </w:pPr>
            <w:r>
              <w:rPr>
                <w:sz w:val="20"/>
              </w:rPr>
              <w:t xml:space="preserve">доброкачественные новообразования челюстей и послеоперационные дефекты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T90.2</w:t>
            </w:r>
          </w:p>
        </w:tc>
        <w:tc>
          <w:tcPr>
            <w:tcW w:w="2894" w:type="dxa"/>
            <w:tcBorders>
              <w:top w:val="nil"/>
              <w:left w:val="nil"/>
              <w:bottom w:val="nil"/>
              <w:right w:val="nil"/>
            </w:tcBorders>
          </w:tcPr>
          <w:p>
            <w:pPr>
              <w:pStyle w:val="0"/>
            </w:pPr>
            <w:r>
              <w:rPr>
                <w:sz w:val="20"/>
              </w:rPr>
              <w:t xml:space="preserve">последствия переломов черепа и костей лицевого скелета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Эндокринология</w:t>
            </w:r>
          </w:p>
        </w:tc>
      </w:tr>
      <w:tr>
        <w:tc>
          <w:tcPr>
            <w:tcW w:w="960" w:type="dxa"/>
            <w:tcBorders>
              <w:top w:val="nil"/>
              <w:left w:val="nil"/>
              <w:bottom w:val="nil"/>
              <w:right w:val="nil"/>
            </w:tcBorders>
            <w:vMerge w:val="restart"/>
          </w:tcPr>
          <w:p>
            <w:pPr>
              <w:pStyle w:val="0"/>
              <w:jc w:val="center"/>
            </w:pPr>
            <w:r>
              <w:rPr>
                <w:sz w:val="20"/>
              </w:rPr>
              <w:t xml:space="preserve">80.</w:t>
            </w:r>
          </w:p>
        </w:tc>
        <w:tc>
          <w:tcPr>
            <w:tcW w:w="2861" w:type="dxa"/>
            <w:tcBorders>
              <w:top w:val="nil"/>
              <w:left w:val="nil"/>
              <w:bottom w:val="nil"/>
              <w:right w:val="nil"/>
            </w:tcBorders>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pPr>
              <w:pStyle w:val="0"/>
            </w:pPr>
            <w:r>
              <w:rPr>
                <w:sz w:val="20"/>
              </w:rPr>
              <w:t xml:space="preserve">E10.9, E11.9, E13.9, E14.9</w:t>
            </w:r>
          </w:p>
        </w:tc>
        <w:tc>
          <w:tcPr>
            <w:tcW w:w="2894" w:type="dxa"/>
            <w:tcBorders>
              <w:top w:val="nil"/>
              <w:left w:val="nil"/>
              <w:bottom w:val="nil"/>
              <w:right w:val="nil"/>
            </w:tcBorders>
          </w:tcPr>
          <w:p>
            <w:pPr>
              <w:pStyle w:val="0"/>
            </w:pPr>
            <w:r>
              <w:rPr>
                <w:sz w:val="20"/>
              </w:rPr>
              <w:t xml:space="preserve">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tcBorders>
              <w:top w:val="nil"/>
              <w:left w:val="nil"/>
              <w:bottom w:val="nil"/>
              <w:right w:val="nil"/>
            </w:tcBorders>
            <w:vMerge w:val="restart"/>
          </w:tcPr>
          <w:p>
            <w:pPr>
              <w:pStyle w:val="0"/>
              <w:jc w:val="center"/>
            </w:pPr>
            <w:r>
              <w:rPr>
                <w:sz w:val="20"/>
              </w:rPr>
              <w:t xml:space="preserve">228784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E10.2, E10.4, E10.5, E10.7, E11.2, E11.4, E11.5, E11.7</w:t>
            </w:r>
          </w:p>
        </w:tc>
        <w:tc>
          <w:tcPr>
            <w:tcW w:w="2894" w:type="dxa"/>
            <w:tcBorders>
              <w:top w:val="nil"/>
              <w:left w:val="nil"/>
              <w:bottom w:val="nil"/>
              <w:right w:val="nil"/>
            </w:tcBorders>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Borders>
              <w:top w:val="nil"/>
              <w:left w:val="nil"/>
              <w:bottom w:val="nil"/>
              <w:right w:val="nil"/>
            </w:tcBorders>
            <w:vMerge w:val="continue"/>
          </w:tcPr>
          <w:p/>
        </w:tc>
      </w:tr>
      <w:tr>
        <w:tc>
          <w:tcPr>
            <w:tcW w:w="960" w:type="dxa"/>
            <w:tcBorders>
              <w:top w:val="nil"/>
              <w:left w:val="nil"/>
              <w:bottom w:val="single" w:sz="4"/>
              <w:right w:val="nil"/>
            </w:tcBorders>
            <w:vMerge w:val="restart"/>
          </w:tcPr>
          <w:p>
            <w:pPr>
              <w:pStyle w:val="0"/>
              <w:jc w:val="center"/>
            </w:pPr>
            <w:r>
              <w:rPr>
                <w:sz w:val="20"/>
              </w:rPr>
              <w:t xml:space="preserve">81.</w:t>
            </w:r>
          </w:p>
        </w:tc>
        <w:tc>
          <w:tcPr>
            <w:tcW w:w="2861" w:type="dxa"/>
            <w:tcBorders>
              <w:top w:val="nil"/>
              <w:left w:val="nil"/>
              <w:bottom w:val="single" w:sz="4"/>
              <w:right w:val="nil"/>
            </w:tcBorders>
            <w:vMerge w:val="restart"/>
          </w:tcPr>
          <w:p>
            <w:pPr>
              <w:pStyle w:val="0"/>
            </w:pPr>
            <w:r>
              <w:rPr>
                <w:sz w:val="20"/>
              </w:rPr>
              <w:t xml:space="preserve">Комплексное лечение тяжелых форм АКТГ-синдрома</w:t>
            </w:r>
          </w:p>
        </w:tc>
        <w:tc>
          <w:tcPr>
            <w:tcW w:w="1925" w:type="dxa"/>
            <w:tcBorders>
              <w:top w:val="nil"/>
              <w:left w:val="nil"/>
              <w:bottom w:val="nil"/>
              <w:right w:val="nil"/>
            </w:tcBorders>
          </w:tcPr>
          <w:p>
            <w:pPr>
              <w:pStyle w:val="0"/>
            </w:pPr>
            <w:r>
              <w:rPr>
                <w:sz w:val="20"/>
              </w:rPr>
              <w:t xml:space="preserve">E24.3</w:t>
            </w:r>
          </w:p>
        </w:tc>
        <w:tc>
          <w:tcPr>
            <w:tcW w:w="2894" w:type="dxa"/>
            <w:tcBorders>
              <w:top w:val="nil"/>
              <w:left w:val="nil"/>
              <w:bottom w:val="nil"/>
              <w:right w:val="nil"/>
            </w:tcBorders>
          </w:tcPr>
          <w:p>
            <w:pPr>
              <w:pStyle w:val="0"/>
            </w:pPr>
            <w:r>
              <w:rPr>
                <w:sz w:val="20"/>
              </w:rPr>
              <w:t xml:space="preserve">эктопический АКТГ - синдром (с выявленным источником эктопической секреции)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858" w:type="dxa"/>
            <w:tcBorders>
              <w:top w:val="nil"/>
              <w:left w:val="nil"/>
              <w:bottom w:val="single" w:sz="4"/>
              <w:right w:val="nil"/>
            </w:tcBorders>
            <w:vMerge w:val="restart"/>
          </w:tcPr>
          <w:p>
            <w:pPr>
              <w:pStyle w:val="0"/>
              <w:jc w:val="center"/>
            </w:pPr>
            <w:r>
              <w:rPr>
                <w:sz w:val="20"/>
              </w:rPr>
              <w:t xml:space="preserve">127061</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925" w:type="dxa"/>
            <w:tcBorders>
              <w:top w:val="nil"/>
              <w:left w:val="nil"/>
              <w:bottom w:val="single" w:sz="4"/>
              <w:right w:val="nil"/>
            </w:tcBorders>
          </w:tcPr>
          <w:p>
            <w:pPr>
              <w:pStyle w:val="0"/>
            </w:pPr>
            <w:r>
              <w:rPr>
                <w:sz w:val="20"/>
              </w:rPr>
              <w:t xml:space="preserve">E24.9</w:t>
            </w:r>
          </w:p>
        </w:tc>
        <w:tc>
          <w:tcPr>
            <w:tcW w:w="2894" w:type="dxa"/>
            <w:tcBorders>
              <w:top w:val="nil"/>
              <w:left w:val="nil"/>
              <w:bottom w:val="single" w:sz="4"/>
              <w:right w:val="nil"/>
            </w:tcBorders>
          </w:tcPr>
          <w:p>
            <w:pPr>
              <w:pStyle w:val="0"/>
            </w:pPr>
            <w:r>
              <w:rPr>
                <w:sz w:val="20"/>
              </w:rPr>
              <w:t xml:space="preserve">синдром Иценко - Кушинга неуточненный</w:t>
            </w:r>
          </w:p>
        </w:tc>
        <w:tc>
          <w:tcPr>
            <w:tcW w:w="1699" w:type="dxa"/>
            <w:tcBorders>
              <w:top w:val="nil"/>
              <w:left w:val="nil"/>
              <w:bottom w:val="single" w:sz="4"/>
              <w:right w:val="nil"/>
            </w:tcBorders>
          </w:tcPr>
          <w:p>
            <w:pPr>
              <w:pStyle w:val="0"/>
            </w:pPr>
            <w:r>
              <w:rPr>
                <w:sz w:val="20"/>
              </w:rPr>
              <w:t xml:space="preserve">хирургическое лечение</w:t>
            </w:r>
          </w:p>
        </w:tc>
        <w:tc>
          <w:tcPr>
            <w:tcW w:w="3442" w:type="dxa"/>
            <w:tcBorders>
              <w:top w:val="nil"/>
              <w:left w:val="nil"/>
              <w:bottom w:val="single" w:sz="4"/>
              <w:right w:val="nil"/>
            </w:tcBorders>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Borders>
              <w:top w:val="nil"/>
              <w:left w:val="nil"/>
              <w:bottom w:val="single" w:sz="4"/>
              <w:right w:val="nil"/>
            </w:tcBorders>
            <w:vMerge w:val="continue"/>
          </w:tcPr>
          <w:p/>
        </w:tc>
      </w:tr>
    </w:tbl>
    <w:p>
      <w:pPr>
        <w:sectPr>
          <w:headerReference w:type="default" r:id="rId85"/>
          <w:headerReference w:type="first" r:id="rId85"/>
          <w:footerReference w:type="default" r:id="rId86"/>
          <w:footerReference w:type="first" r:id="rId8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103" w:name="P2103"/>
    <w:bookmarkEnd w:id="2103"/>
    <w:p>
      <w:pPr>
        <w:pStyle w:val="0"/>
        <w:spacing w:before="200" w:line-rule="auto"/>
        <w:ind w:firstLine="540"/>
        <w:jc w:val="both"/>
      </w:pPr>
      <w:r>
        <w:rPr>
          <w:sz w:val="20"/>
        </w:rPr>
        <w:t xml:space="preserve">&lt;1&gt; Высокотехнологичная медицинская помощь.</w:t>
      </w:r>
    </w:p>
    <w:bookmarkStart w:id="2104" w:name="P2104"/>
    <w:bookmarkEnd w:id="2104"/>
    <w:p>
      <w:pPr>
        <w:pStyle w:val="0"/>
        <w:spacing w:before="200" w:line-rule="auto"/>
        <w:ind w:firstLine="540"/>
        <w:jc w:val="both"/>
      </w:pPr>
      <w:r>
        <w:rPr>
          <w:sz w:val="20"/>
        </w:rPr>
        <w:t xml:space="preserve">&lt;2&gt; Международная статистическая </w:t>
      </w:r>
      <w:hyperlink w:history="0" r:id="rId88"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2105" w:name="P2105"/>
    <w:bookmarkEnd w:id="2105"/>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Start w:id="2106" w:name="P2106"/>
    <w:bookmarkEnd w:id="2106"/>
    <w:p>
      <w:pPr>
        <w:pStyle w:val="0"/>
        <w:spacing w:before="200" w:line-rule="auto"/>
        <w:ind w:firstLine="540"/>
        <w:jc w:val="both"/>
      </w:pPr>
      <w:r>
        <w:rPr>
          <w:sz w:val="20"/>
        </w:rPr>
        <w:t xml:space="preserve">&lt;4&gt;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- 35%; 2 группа - 41%; 3 группа - 17%; 4 группа - 31%; 5 группа - 23%; 6 группа - 32%; 7 группа - 7%; 8 группа - 52%; 9 группа - 35%; 10 группа - 50%; 11 группа - 29%; 12 группа - 26%; 13 группа - 21%; 14 группа - 18%; 15 группа - 18%; 16 группа - 39%; 17 группа - 30%; 18 группа - 23%; 19 группа - 32%; 20 группа - 28%; 21 группа - 56%; 22 группа - 38%; 23 группа - 24%; 24 группа - 39%; 25 группа - 37%; 26 группа - 36%; 27 группа - 27%; 28 группа - 21%; 29 группа - 46%; 30 группа - 37%; 31 группа - 36%; 32 группа - 26%; 33 группа - 33%; 34 группа - 40%; 35 группа - 23%; 36 группа - 35%; 37 группа - 23%; 38 группа - 20%; 39 группа - 32%; 40 группа - 31%; 41 группа - 29%; 42 группа - 37%; 43 группа - 57%; 44 группа - 51%; 45 группа - 45%; 46 группа - 56%; 47 группа - 47%; 48 группа - 35%; 49 группа - 20%; 50 группа - 18%; 51 группа - 15%; 52 группа - 11%; 53 группа - 10%; 54 группа - 9%; 55 группа - 18%; 56 группа - 16%; 57 группа - 39%; 58 группа - 18%; 59 группа - 53%; 60 группа - 20%; 61 группа - 38%; 62 группа - 18%; 63 группа - 11%; 64 группа - 53%; 65 группа - 19%; 66 группа - 16%; 67 группа - 26%; 68 группа - 34%; 69 группа - 24%; 70 группа - 46%; 71 группа - 9%; 72 группа - 32%; 73 группа - 33%; 74 группа - 30%; 75 группа - 33%; 76 группа - 38%; 77 группа - 21%; 78 группа - 28%; 79 группа - 33%; 80 группа - 18%; 81 группа - 33%.</w:t>
      </w:r>
    </w:p>
    <w:p>
      <w:pPr>
        <w:pStyle w:val="0"/>
        <w:jc w:val="both"/>
      </w:pPr>
      <w:r>
        <w:rPr>
          <w:sz w:val="20"/>
        </w:rPr>
        <w:t xml:space="preserve">(сноска в ред. </w:t>
      </w:r>
      <w:hyperlink w:history="0" r:id="rId89" w:tooltip="Постановление Правительства РФ от 23.03.2024 N 371 &quot;О внесении изменений в постановление Правительства Российской Федерации от 28 декабря 2023 г. N 2353&quot; {КонсультантПлюс}">
        <w:r>
          <w:rPr>
            <w:sz w:val="20"/>
            <w:color w:val="0000ff"/>
          </w:rPr>
          <w:t xml:space="preserve">Постановления</w:t>
        </w:r>
      </w:hyperlink>
      <w:r>
        <w:rPr>
          <w:sz w:val="20"/>
        </w:rPr>
        <w:t xml:space="preserve"> Правительства РФ от 23.03.2024 N 371)</w:t>
      </w:r>
    </w:p>
    <w:p>
      <w:pPr>
        <w:pStyle w:val="0"/>
        <w:jc w:val="both"/>
      </w:pPr>
      <w:r>
        <w:rPr>
          <w:sz w:val="20"/>
        </w:rPr>
      </w:r>
    </w:p>
    <w:bookmarkStart w:id="2110" w:name="P2110"/>
    <w:bookmarkEnd w:id="2110"/>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субсидий из бюджета Федерального</w:t>
      </w:r>
    </w:p>
    <w:p>
      <w:pPr>
        <w:pStyle w:val="2"/>
        <w:jc w:val="center"/>
      </w:pPr>
      <w:r>
        <w:rPr>
          <w:sz w:val="20"/>
        </w:rPr>
        <w:t xml:space="preserve">фонда обязательного медицинского страхования федеральным</w:t>
      </w:r>
    </w:p>
    <w:p>
      <w:pPr>
        <w:pStyle w:val="2"/>
        <w:jc w:val="center"/>
      </w:pPr>
      <w:r>
        <w:rPr>
          <w:sz w:val="20"/>
        </w:rPr>
        <w:t xml:space="preserve">государственным учреждениям и медицинским организациям</w:t>
      </w:r>
    </w:p>
    <w:p>
      <w:pPr>
        <w:pStyle w:val="2"/>
        <w:jc w:val="center"/>
      </w:pPr>
      <w:r>
        <w:rPr>
          <w:sz w:val="20"/>
        </w:rPr>
        <w:t xml:space="preserve">частной системы здравоохранения, бюджетных ассигнований</w:t>
      </w:r>
    </w:p>
    <w:p>
      <w:pPr>
        <w:pStyle w:val="2"/>
        <w:jc w:val="center"/>
      </w:pPr>
      <w:r>
        <w:rPr>
          <w:sz w:val="20"/>
        </w:rPr>
        <w:t xml:space="preserve">федерального бюджета в целях предоставления субсидий</w:t>
      </w:r>
    </w:p>
    <w:p>
      <w:pPr>
        <w:pStyle w:val="2"/>
        <w:jc w:val="center"/>
      </w:pPr>
      <w:r>
        <w:rPr>
          <w:sz w:val="20"/>
        </w:rPr>
        <w:t xml:space="preserve">бюджетам субъектов Российской Федерации на софинансирование</w:t>
      </w:r>
    </w:p>
    <w:p>
      <w:pPr>
        <w:pStyle w:val="2"/>
        <w:jc w:val="center"/>
      </w:pPr>
      <w:r>
        <w:rPr>
          <w:sz w:val="20"/>
        </w:rPr>
        <w:t xml:space="preserve">расходов, возникающих при оказании гражданам Российской</w:t>
      </w:r>
    </w:p>
    <w:p>
      <w:pPr>
        <w:pStyle w:val="2"/>
        <w:jc w:val="center"/>
      </w:pPr>
      <w:r>
        <w:rPr>
          <w:sz w:val="20"/>
        </w:rPr>
        <w:t xml:space="preserve">Федерации высокотехнологичной медицинской помощи,</w:t>
      </w:r>
    </w:p>
    <w:p>
      <w:pPr>
        <w:pStyle w:val="2"/>
        <w:jc w:val="center"/>
      </w:pPr>
      <w:r>
        <w:rPr>
          <w:sz w:val="20"/>
        </w:rPr>
        <w:t xml:space="preserve">и бюджетных ассигнований бюджетов субъектов</w:t>
      </w:r>
    </w:p>
    <w:p>
      <w:pPr>
        <w:pStyle w:val="2"/>
        <w:jc w:val="center"/>
      </w:pPr>
      <w:r>
        <w:rPr>
          <w:sz w:val="20"/>
        </w:rPr>
        <w:t xml:space="preserve">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4419"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 </w:t>
            </w:r>
            <w:hyperlink w:history="0" w:anchor="P4419" w:tooltip="&lt;1&gt; Высокотехнологичная медицинская помощь.">
              <w:r>
                <w:rPr>
                  <w:sz w:val="20"/>
                  <w:color w:val="0000ff"/>
                </w:rPr>
                <w:t xml:space="preserve">&lt;1&gt;</w:t>
              </w:r>
            </w:hyperlink>
          </w:p>
        </w:tc>
        <w:tc>
          <w:tcPr>
            <w:tcW w:w="1925" w:type="dxa"/>
            <w:tcBorders>
              <w:top w:val="single" w:sz="4"/>
              <w:bottom w:val="single" w:sz="4"/>
            </w:tcBorders>
          </w:tcPr>
          <w:p>
            <w:pPr>
              <w:pStyle w:val="0"/>
              <w:jc w:val="center"/>
            </w:pPr>
            <w:r>
              <w:rPr>
                <w:sz w:val="20"/>
              </w:rPr>
              <w:t xml:space="preserve">Коды по </w:t>
            </w:r>
            <w:hyperlink w:history="0" r:id="rId90"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4420"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Средний норматив финансовых затрат на единицу объема медицинской помощи </w:t>
            </w:r>
            <w:hyperlink w:history="0" w:anchor="P4421"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gridSpan w:val="7"/>
            <w:tcW w:w="15639"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960" w:type="dxa"/>
            <w:tcBorders>
              <w:top w:val="nil"/>
              <w:left w:val="nil"/>
              <w:bottom w:val="nil"/>
              <w:right w:val="nil"/>
            </w:tcBorders>
            <w:vMerge w:val="restart"/>
          </w:tcPr>
          <w:p>
            <w:pPr>
              <w:pStyle w:val="0"/>
              <w:jc w:val="center"/>
            </w:pPr>
            <w:r>
              <w:rPr>
                <w:sz w:val="20"/>
              </w:rPr>
              <w:t xml:space="preserve">1.</w:t>
            </w:r>
          </w:p>
        </w:tc>
        <w:tc>
          <w:tcPr>
            <w:tcW w:w="2861" w:type="dxa"/>
            <w:tcBorders>
              <w:top w:val="nil"/>
              <w:left w:val="nil"/>
              <w:bottom w:val="nil"/>
              <w:right w:val="nil"/>
            </w:tcBorders>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pPr>
              <w:pStyle w:val="0"/>
            </w:pPr>
            <w:r>
              <w:rPr>
                <w:sz w:val="20"/>
              </w:rPr>
              <w:t xml:space="preserve">O43.0, O31.2, O31.8, P02.3</w:t>
            </w:r>
          </w:p>
        </w:tc>
        <w:tc>
          <w:tcPr>
            <w:tcW w:w="2894" w:type="dxa"/>
            <w:tcBorders>
              <w:top w:val="nil"/>
              <w:left w:val="nil"/>
              <w:bottom w:val="nil"/>
              <w:right w:val="nil"/>
            </w:tcBorders>
          </w:tcPr>
          <w:p>
            <w:pPr>
              <w:pStyle w:val="0"/>
            </w:pPr>
            <w:r>
              <w:rPr>
                <w:sz w:val="20"/>
              </w:rPr>
              <w:t xml:space="preserve">монохориальная двойня с синдромом фето-фетальной трансфузии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лазерная коагуляция анастомозов при синдроме фето-фетальной трансфузии, фетоскопия</w:t>
            </w:r>
          </w:p>
        </w:tc>
        <w:tc>
          <w:tcPr>
            <w:tcW w:w="1858" w:type="dxa"/>
            <w:tcBorders>
              <w:top w:val="nil"/>
              <w:left w:val="nil"/>
              <w:bottom w:val="nil"/>
              <w:right w:val="nil"/>
            </w:tcBorders>
            <w:vMerge w:val="restart"/>
          </w:tcPr>
          <w:p>
            <w:pPr>
              <w:pStyle w:val="0"/>
              <w:jc w:val="center"/>
            </w:pPr>
            <w:r>
              <w:rPr>
                <w:sz w:val="20"/>
              </w:rPr>
              <w:t xml:space="preserve">277185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O36.2, O36.0, P00.2, P60, P61.8, P56.0, P56.9, P83.2</w:t>
            </w:r>
          </w:p>
        </w:tc>
        <w:tc>
          <w:tcPr>
            <w:tcW w:w="2894" w:type="dxa"/>
            <w:tcBorders>
              <w:top w:val="nil"/>
              <w:left w:val="nil"/>
              <w:bottom w:val="nil"/>
              <w:right w:val="nil"/>
            </w:tcBorders>
          </w:tcPr>
          <w:p>
            <w:pPr>
              <w:pStyle w:val="0"/>
            </w:pPr>
            <w:r>
              <w:rPr>
                <w:sz w:val="20"/>
              </w:rPr>
              <w:t xml:space="preserve">водянка плода (асцит, гидроторакс)</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O33.7, O35.9, O40, Q33.0, Q36.2, Q62, Q64.2, Q03, Q79.0, Q05</w:t>
            </w:r>
          </w:p>
        </w:tc>
        <w:tc>
          <w:tcPr>
            <w:tcW w:w="2894" w:type="dxa"/>
            <w:tcBorders>
              <w:top w:val="nil"/>
              <w:left w:val="nil"/>
              <w:bottom w:val="nil"/>
              <w:right w:val="nil"/>
            </w:tcBorders>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tcBorders>
              <w:top w:val="nil"/>
              <w:left w:val="nil"/>
              <w:bottom w:val="nil"/>
              <w:right w:val="nil"/>
            </w:tcBorders>
            <w:vMerge w:val="restart"/>
          </w:tcPr>
          <w:p>
            <w:pPr>
              <w:pStyle w:val="0"/>
            </w:pPr>
            <w:r>
              <w:rPr>
                <w:sz w:val="20"/>
              </w:rPr>
              <w:t xml:space="preserve">Q43.7, Q50, Q51, Q52, Q56</w:t>
            </w:r>
          </w:p>
        </w:tc>
        <w:tc>
          <w:tcPr>
            <w:tcW w:w="2894" w:type="dxa"/>
            <w:tcBorders>
              <w:top w:val="nil"/>
              <w:left w:val="nil"/>
              <w:bottom w:val="nil"/>
              <w:right w:val="nil"/>
            </w:tcBorders>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pPr>
              <w:pStyle w:val="0"/>
            </w:pPr>
            <w:r>
              <w:rPr>
                <w:sz w:val="20"/>
              </w:rPr>
              <w:t xml:space="preserve">последующим индивидуальным подбором гормональной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женский псевдогермафродитизм неопределенность пола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tcBorders>
              <w:top w:val="nil"/>
              <w:left w:val="nil"/>
              <w:bottom w:val="nil"/>
              <w:right w:val="nil"/>
            </w:tcBorders>
            <w:vMerge w:val="restart"/>
          </w:tcPr>
          <w:p>
            <w:pPr>
              <w:pStyle w:val="0"/>
            </w:pPr>
            <w:r>
              <w:rPr>
                <w:sz w:val="20"/>
              </w:rPr>
              <w:t xml:space="preserve">E23.0, E28.3, E30.0, E30.9, E34.5, E89.3, Q50.0, Q87.1, Q96, Q97.2, Q97.3, Q97.8, Q97.9, Q99.0, Q99.1</w:t>
            </w:r>
          </w:p>
        </w:tc>
        <w:tc>
          <w:tcPr>
            <w:tcW w:w="2894" w:type="dxa"/>
            <w:tcBorders>
              <w:top w:val="nil"/>
              <w:left w:val="nil"/>
              <w:bottom w:val="nil"/>
              <w:right w:val="nil"/>
            </w:tcBorders>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w:t>
            </w:r>
          </w:p>
        </w:tc>
        <w:tc>
          <w:tcPr>
            <w:tcW w:w="2861" w:type="dxa"/>
            <w:tcBorders>
              <w:top w:val="nil"/>
              <w:left w:val="nil"/>
              <w:bottom w:val="nil"/>
              <w:right w:val="nil"/>
            </w:tcBorders>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vMerge w:val="restart"/>
          </w:tcPr>
          <w:p>
            <w:pPr>
              <w:pStyle w:val="0"/>
            </w:pPr>
            <w:r>
              <w:rPr>
                <w:sz w:val="20"/>
              </w:rPr>
              <w:t xml:space="preserve">D25, N80.0</w:t>
            </w:r>
          </w:p>
        </w:tc>
        <w:tc>
          <w:tcPr>
            <w:tcW w:w="2894" w:type="dxa"/>
            <w:tcBorders>
              <w:top w:val="nil"/>
              <w:left w:val="nil"/>
              <w:bottom w:val="nil"/>
              <w:right w:val="nil"/>
            </w:tcBorders>
            <w:vMerge w:val="restart"/>
          </w:tcPr>
          <w:p>
            <w:pPr>
              <w:pStyle w:val="0"/>
            </w:pPr>
            <w:r>
              <w:rPr>
                <w:sz w:val="20"/>
              </w:rPr>
              <w:t xml:space="preserve">множественная узловая форма аденомиоза, требующая хирургического лечения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tcW w:w="1858" w:type="dxa"/>
            <w:tcBorders>
              <w:top w:val="nil"/>
              <w:left w:val="nil"/>
              <w:bottom w:val="nil"/>
              <w:right w:val="nil"/>
            </w:tcBorders>
            <w:vMerge w:val="restart"/>
          </w:tcPr>
          <w:p>
            <w:pPr>
              <w:pStyle w:val="0"/>
              <w:jc w:val="center"/>
            </w:pPr>
            <w:r>
              <w:rPr>
                <w:sz w:val="20"/>
              </w:rPr>
              <w:t xml:space="preserve">214256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эндоваскулярная окклюзия маточных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O34.1, O34.2, O43.2, O44.0</w:t>
            </w:r>
          </w:p>
        </w:tc>
        <w:tc>
          <w:tcPr>
            <w:tcW w:w="2894" w:type="dxa"/>
            <w:tcBorders>
              <w:top w:val="nil"/>
              <w:left w:val="nil"/>
              <w:bottom w:val="nil"/>
              <w:right w:val="nil"/>
            </w:tcBorders>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pPr>
              <w:pStyle w:val="0"/>
            </w:pPr>
            <w:r>
              <w:rPr>
                <w:sz w:val="20"/>
              </w:rPr>
              <w:t xml:space="preserve">D25, D26.0, D26.7, D27, D28, N80, N81, N99.3, N39.4, Q51, Q56.0, Q56.2, Q56.3, Q56.4, Q96.3, Q97.3, Q99.0, E34.5, E30.0, E30.9</w:t>
            </w:r>
          </w:p>
        </w:tc>
        <w:tc>
          <w:tcPr>
            <w:tcW w:w="2894" w:type="dxa"/>
            <w:tcBorders>
              <w:top w:val="nil"/>
              <w:left w:val="nil"/>
              <w:bottom w:val="nil"/>
              <w:right w:val="nil"/>
            </w:tcBorders>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pPr>
              <w:pStyle w:val="0"/>
              <w:jc w:val="center"/>
            </w:pPr>
            <w:r>
              <w:rPr>
                <w:sz w:val="20"/>
              </w:rPr>
              <w:t xml:space="preserve">336248</w:t>
            </w:r>
          </w:p>
        </w:tc>
      </w:tr>
      <w:tr>
        <w:tc>
          <w:tcPr>
            <w:gridSpan w:val="7"/>
            <w:tcW w:w="15639" w:type="dxa"/>
            <w:tcBorders>
              <w:top w:val="nil"/>
              <w:left w:val="nil"/>
              <w:bottom w:val="nil"/>
              <w:right w:val="nil"/>
            </w:tcBorders>
          </w:tcPr>
          <w:p>
            <w:pPr>
              <w:pStyle w:val="0"/>
              <w:outlineLvl w:val="3"/>
              <w:jc w:val="center"/>
            </w:pPr>
            <w:r>
              <w:rPr>
                <w:sz w:val="20"/>
              </w:rPr>
              <w:t xml:space="preserve">Гематология</w:t>
            </w:r>
          </w:p>
        </w:tc>
      </w:tr>
      <w:tr>
        <w:tc>
          <w:tcPr>
            <w:tcW w:w="960" w:type="dxa"/>
            <w:tcBorders>
              <w:top w:val="nil"/>
              <w:left w:val="nil"/>
              <w:bottom w:val="nil"/>
              <w:right w:val="nil"/>
            </w:tcBorders>
            <w:vMerge w:val="restart"/>
          </w:tcPr>
          <w:p>
            <w:pPr>
              <w:pStyle w:val="0"/>
              <w:jc w:val="center"/>
            </w:pPr>
            <w:r>
              <w:rPr>
                <w:sz w:val="20"/>
              </w:rPr>
              <w:t xml:space="preserve">4.</w:t>
            </w:r>
          </w:p>
        </w:tc>
        <w:tc>
          <w:tcPr>
            <w:tcW w:w="2861"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pPr>
              <w:pStyle w:val="0"/>
            </w:pPr>
            <w:r>
              <w:rPr>
                <w:sz w:val="20"/>
              </w:rPr>
              <w:t xml:space="preserve">D69.1, D82.0, D69.5, D58, D59</w:t>
            </w:r>
          </w:p>
        </w:tc>
        <w:tc>
          <w:tcPr>
            <w:tcW w:w="2894" w:type="dxa"/>
            <w:tcBorders>
              <w:top w:val="nil"/>
              <w:left w:val="nil"/>
              <w:bottom w:val="nil"/>
              <w:right w:val="nil"/>
            </w:tcBorders>
          </w:tcPr>
          <w:p>
            <w:pPr>
              <w:pStyle w:val="0"/>
            </w:pPr>
            <w:r>
              <w:rPr>
                <w:sz w:val="20"/>
              </w:rPr>
              <w:t xml:space="preserve">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858" w:type="dxa"/>
            <w:tcBorders>
              <w:top w:val="nil"/>
              <w:left w:val="nil"/>
              <w:bottom w:val="nil"/>
              <w:right w:val="nil"/>
            </w:tcBorders>
            <w:vMerge w:val="restart"/>
          </w:tcPr>
          <w:p>
            <w:pPr>
              <w:pStyle w:val="0"/>
              <w:jc w:val="center"/>
            </w:pPr>
            <w:r>
              <w:rPr>
                <w:sz w:val="20"/>
              </w:rPr>
              <w:t xml:space="preserve">403745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jc w:val="both"/>
            </w:pPr>
            <w:r>
              <w:rPr>
                <w:sz w:val="20"/>
              </w:rPr>
              <w:t xml:space="preserve">D69.3</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D61.3</w:t>
            </w:r>
          </w:p>
        </w:tc>
        <w:tc>
          <w:tcPr>
            <w:tcW w:w="2894" w:type="dxa"/>
            <w:tcBorders>
              <w:top w:val="nil"/>
              <w:left w:val="nil"/>
              <w:bottom w:val="nil"/>
              <w:right w:val="nil"/>
            </w:tcBorders>
          </w:tcPr>
          <w:p>
            <w:pPr>
              <w:pStyle w:val="0"/>
            </w:pPr>
            <w:r>
              <w:rPr>
                <w:sz w:val="20"/>
              </w:rPr>
              <w:t xml:space="preserve">рефрактерная апластическая анемия и рецидивы заболевания</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D60</w:t>
            </w:r>
          </w:p>
        </w:tc>
        <w:tc>
          <w:tcPr>
            <w:tcW w:w="2894" w:type="dxa"/>
            <w:tcBorders>
              <w:top w:val="nil"/>
              <w:left w:val="nil"/>
              <w:bottom w:val="nil"/>
              <w:right w:val="nil"/>
            </w:tcBorders>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D76.0</w:t>
            </w:r>
          </w:p>
        </w:tc>
        <w:tc>
          <w:tcPr>
            <w:tcW w:w="2894" w:type="dxa"/>
            <w:tcBorders>
              <w:top w:val="nil"/>
              <w:left w:val="nil"/>
              <w:bottom w:val="nil"/>
              <w:right w:val="nil"/>
            </w:tcBorders>
          </w:tcPr>
          <w:p>
            <w:pPr>
              <w:pStyle w:val="0"/>
            </w:pPr>
            <w:r>
              <w:rPr>
                <w:sz w:val="20"/>
              </w:rPr>
              <w:t xml:space="preserve">эозинофильная гранулема (гистиоцитоз из клеток Лангерганса монофокальная форма)</w:t>
            </w: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w:t>
            </w:r>
          </w:p>
        </w:tc>
        <w:tc>
          <w:tcPr>
            <w:tcW w:w="2861" w:type="dxa"/>
            <w:tcBorders>
              <w:top w:val="nil"/>
              <w:left w:val="nil"/>
              <w:bottom w:val="nil"/>
              <w:right w:val="nil"/>
            </w:tcBorders>
            <w:vMerge w:val="restart"/>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pPr>
              <w:pStyle w:val="0"/>
            </w:pPr>
            <w:r>
              <w:rPr>
                <w:sz w:val="20"/>
              </w:rPr>
              <w:t xml:space="preserve">D66, D67, D68</w:t>
            </w:r>
          </w:p>
        </w:tc>
        <w:tc>
          <w:tcPr>
            <w:tcW w:w="2894" w:type="dxa"/>
            <w:tcBorders>
              <w:top w:val="nil"/>
              <w:left w:val="nil"/>
              <w:bottom w:val="nil"/>
              <w:right w:val="nil"/>
            </w:tcBorders>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tcBorders>
              <w:top w:val="nil"/>
              <w:left w:val="nil"/>
              <w:bottom w:val="nil"/>
              <w:right w:val="nil"/>
            </w:tcBorders>
            <w:vMerge w:val="restart"/>
          </w:tcPr>
          <w:p>
            <w:pPr>
              <w:pStyle w:val="0"/>
              <w:jc w:val="center"/>
            </w:pPr>
            <w:r>
              <w:rPr>
                <w:sz w:val="20"/>
              </w:rPr>
              <w:t xml:space="preserve">686103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E75.2</w:t>
            </w:r>
          </w:p>
        </w:tc>
        <w:tc>
          <w:tcPr>
            <w:tcW w:w="2894" w:type="dxa"/>
            <w:tcBorders>
              <w:top w:val="nil"/>
              <w:left w:val="nil"/>
              <w:bottom w:val="nil"/>
              <w:right w:val="nil"/>
            </w:tcBorders>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w:t>
            </w:r>
          </w:p>
        </w:tc>
        <w:tc>
          <w:tcPr>
            <w:tcW w:w="2861" w:type="dxa"/>
            <w:tcBorders>
              <w:top w:val="nil"/>
              <w:left w:val="nil"/>
              <w:bottom w:val="nil"/>
              <w:right w:val="nil"/>
            </w:tcBorders>
          </w:tcPr>
          <w:p>
            <w:pPr>
              <w:pStyle w:val="0"/>
            </w:pPr>
            <w:r>
              <w:rPr>
                <w:sz w:val="20"/>
              </w:rPr>
              <w:t xml:space="preserve">Программная комбинированная терапия апластической анемии</w:t>
            </w:r>
          </w:p>
        </w:tc>
        <w:tc>
          <w:tcPr>
            <w:tcW w:w="1925" w:type="dxa"/>
            <w:tcBorders>
              <w:top w:val="nil"/>
              <w:left w:val="nil"/>
              <w:bottom w:val="nil"/>
              <w:right w:val="nil"/>
            </w:tcBorders>
          </w:tcPr>
          <w:p>
            <w:pPr>
              <w:pStyle w:val="0"/>
            </w:pPr>
            <w:r>
              <w:rPr>
                <w:sz w:val="20"/>
              </w:rPr>
              <w:t xml:space="preserve">D61.3, D61.9</w:t>
            </w:r>
          </w:p>
        </w:tc>
        <w:tc>
          <w:tcPr>
            <w:tcW w:w="2894" w:type="dxa"/>
            <w:tcBorders>
              <w:top w:val="nil"/>
              <w:left w:val="nil"/>
              <w:bottom w:val="nil"/>
              <w:right w:val="nil"/>
            </w:tcBorders>
          </w:tcPr>
          <w:p>
            <w:pPr>
              <w:pStyle w:val="0"/>
            </w:pPr>
            <w:r>
              <w:rPr>
                <w:sz w:val="20"/>
              </w:rPr>
              <w:t xml:space="preserve">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pPr>
              <w:pStyle w:val="0"/>
              <w:jc w:val="center"/>
            </w:pPr>
            <w:r>
              <w:rPr>
                <w:sz w:val="20"/>
              </w:rPr>
              <w:t xml:space="preserve">2668426</w:t>
            </w:r>
          </w:p>
        </w:tc>
      </w:tr>
      <w:tr>
        <w:tc>
          <w:tcPr>
            <w:gridSpan w:val="7"/>
            <w:tcW w:w="15639" w:type="dxa"/>
            <w:tcBorders>
              <w:top w:val="nil"/>
              <w:left w:val="nil"/>
              <w:bottom w:val="nil"/>
              <w:right w:val="nil"/>
            </w:tcBorders>
          </w:tcPr>
          <w:p>
            <w:pPr>
              <w:pStyle w:val="0"/>
              <w:outlineLvl w:val="3"/>
              <w:jc w:val="center"/>
            </w:pPr>
            <w:r>
              <w:rPr>
                <w:sz w:val="20"/>
              </w:rPr>
              <w:t xml:space="preserve">Дерматовенерология</w:t>
            </w: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pPr>
              <w:pStyle w:val="0"/>
            </w:pPr>
            <w:r>
              <w:rPr>
                <w:sz w:val="20"/>
              </w:rPr>
              <w:t xml:space="preserve">C84.0</w:t>
            </w:r>
          </w:p>
        </w:tc>
        <w:tc>
          <w:tcPr>
            <w:tcW w:w="2894" w:type="dxa"/>
            <w:tcBorders>
              <w:top w:val="nil"/>
              <w:left w:val="nil"/>
              <w:bottom w:val="nil"/>
              <w:right w:val="nil"/>
            </w:tcBorders>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pPr>
              <w:pStyle w:val="0"/>
              <w:jc w:val="center"/>
            </w:pPr>
            <w:r>
              <w:rPr>
                <w:sz w:val="20"/>
              </w:rPr>
              <w:t xml:space="preserve">188780</w:t>
            </w:r>
          </w:p>
        </w:tc>
      </w:tr>
      <w:tr>
        <w:tc>
          <w:tcPr>
            <w:gridSpan w:val="7"/>
            <w:tcW w:w="15639"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960" w:type="dxa"/>
            <w:tcBorders>
              <w:top w:val="nil"/>
              <w:left w:val="nil"/>
              <w:bottom w:val="nil"/>
              <w:right w:val="nil"/>
            </w:tcBorders>
            <w:vMerge w:val="restart"/>
          </w:tcPr>
          <w:p>
            <w:pPr>
              <w:pStyle w:val="0"/>
              <w:jc w:val="center"/>
            </w:pPr>
            <w:r>
              <w:rPr>
                <w:sz w:val="20"/>
              </w:rPr>
              <w:t xml:space="preserve">8.</w:t>
            </w:r>
          </w:p>
        </w:tc>
        <w:tc>
          <w:tcPr>
            <w:tcW w:w="2861" w:type="dxa"/>
            <w:tcBorders>
              <w:top w:val="nil"/>
              <w:left w:val="nil"/>
              <w:bottom w:val="nil"/>
              <w:right w:val="nil"/>
            </w:tcBorders>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pPr>
              <w:pStyle w:val="0"/>
            </w:pPr>
            <w:r>
              <w:rPr>
                <w:sz w:val="20"/>
              </w:rPr>
              <w:t xml:space="preserve">Q41, Q42</w:t>
            </w:r>
          </w:p>
        </w:tc>
        <w:tc>
          <w:tcPr>
            <w:tcW w:w="2894" w:type="dxa"/>
            <w:tcBorders>
              <w:top w:val="nil"/>
              <w:left w:val="nil"/>
              <w:bottom w:val="nil"/>
              <w:right w:val="nil"/>
            </w:tcBorders>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858" w:type="dxa"/>
            <w:tcBorders>
              <w:top w:val="nil"/>
              <w:left w:val="nil"/>
              <w:bottom w:val="nil"/>
              <w:right w:val="nil"/>
            </w:tcBorders>
            <w:vMerge w:val="restart"/>
          </w:tcPr>
          <w:p>
            <w:pPr>
              <w:pStyle w:val="0"/>
              <w:jc w:val="center"/>
            </w:pPr>
            <w:r>
              <w:rPr>
                <w:sz w:val="20"/>
              </w:rPr>
              <w:t xml:space="preserve">449625</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925" w:type="dxa"/>
            <w:tcBorders>
              <w:top w:val="nil"/>
              <w:left w:val="nil"/>
              <w:bottom w:val="nil"/>
              <w:right w:val="nil"/>
            </w:tcBorders>
            <w:vMerge w:val="restart"/>
          </w:tcPr>
          <w:p>
            <w:pPr>
              <w:pStyle w:val="0"/>
            </w:pPr>
            <w:r>
              <w:rPr>
                <w:sz w:val="20"/>
              </w:rPr>
              <w:t xml:space="preserve">Q79.0, Q79.2, Q79.3</w:t>
            </w:r>
          </w:p>
        </w:tc>
        <w:tc>
          <w:tcPr>
            <w:tcW w:w="2894" w:type="dxa"/>
            <w:tcBorders>
              <w:top w:val="nil"/>
              <w:left w:val="nil"/>
              <w:bottom w:val="nil"/>
              <w:right w:val="nil"/>
            </w:tcBorders>
            <w:vMerge w:val="restart"/>
          </w:tcPr>
          <w:p>
            <w:pPr>
              <w:pStyle w:val="0"/>
            </w:pPr>
            <w:r>
              <w:rPr>
                <w:sz w:val="20"/>
              </w:rPr>
              <w:t xml:space="preserve">врожденная диафрагмальная грыжа. Омфалоцеле. Гастрошизис</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диафрагмы, в том числе торакоскопическая, с применением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первичная радикальная циркулярная пластика передней брюшной стенки, в том числе этапная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tcBorders>
              <w:top w:val="nil"/>
              <w:left w:val="nil"/>
              <w:bottom w:val="nil"/>
              <w:right w:val="nil"/>
            </w:tcBorders>
            <w:vMerge w:val="restart"/>
          </w:tcPr>
          <w:p>
            <w:pPr>
              <w:pStyle w:val="0"/>
            </w:pPr>
            <w:r>
              <w:rPr>
                <w:sz w:val="20"/>
              </w:rPr>
              <w:t xml:space="preserve">D18, D20.0, D21.5</w:t>
            </w:r>
          </w:p>
        </w:tc>
        <w:tc>
          <w:tcPr>
            <w:tcW w:w="2894" w:type="dxa"/>
            <w:tcBorders>
              <w:top w:val="nil"/>
              <w:left w:val="nil"/>
              <w:bottom w:val="nil"/>
              <w:right w:val="nil"/>
            </w:tcBorders>
            <w:vMerge w:val="restart"/>
          </w:tcPr>
          <w:p>
            <w:pPr>
              <w:pStyle w:val="0"/>
            </w:pPr>
            <w:r>
              <w:rPr>
                <w:sz w:val="20"/>
              </w:rPr>
              <w:t xml:space="preserve">тератома. Объемные образования забрюшинного пространства и брюшной полости. Гемангиома и лимфангиома любой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крестцово-копчиковой тератомы, в том числе с применением лапароскопии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925" w:type="dxa"/>
            <w:tcBorders>
              <w:top w:val="nil"/>
              <w:left w:val="nil"/>
              <w:bottom w:val="nil"/>
              <w:right w:val="nil"/>
            </w:tcBorders>
            <w:vMerge w:val="restart"/>
          </w:tcPr>
          <w:p>
            <w:pPr>
              <w:pStyle w:val="0"/>
            </w:pPr>
            <w:r>
              <w:rPr>
                <w:sz w:val="20"/>
              </w:rPr>
              <w:t xml:space="preserve">Q61.8, Q62.0, Q62.1, Q62.2, Q62.3, Q62.7, Q64.1, D30.0</w:t>
            </w:r>
          </w:p>
        </w:tc>
        <w:tc>
          <w:tcPr>
            <w:tcW w:w="2894" w:type="dxa"/>
            <w:tcBorders>
              <w:top w:val="nil"/>
              <w:left w:val="nil"/>
              <w:bottom w:val="nil"/>
              <w:right w:val="nil"/>
            </w:tcBorders>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вторичная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неоимплантация мочеточника в мочевой пузырь, в том числе с его моделированием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бужирование и стентирование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ранняя пластика мочевого пузыря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уретероилеосигмостомия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нефрэктомия через минилюмботомический доступ</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Комбустиология</w:t>
            </w:r>
          </w:p>
        </w:tc>
      </w:tr>
      <w:tr>
        <w:tc>
          <w:tcPr>
            <w:tcW w:w="960" w:type="dxa"/>
            <w:tcBorders>
              <w:top w:val="nil"/>
              <w:left w:val="nil"/>
              <w:bottom w:val="nil"/>
              <w:right w:val="nil"/>
            </w:tcBorders>
          </w:tcPr>
          <w:p>
            <w:pPr>
              <w:pStyle w:val="0"/>
              <w:jc w:val="center"/>
            </w:pPr>
            <w:r>
              <w:rPr>
                <w:sz w:val="20"/>
              </w:rPr>
              <w:t xml:space="preserve">9.</w:t>
            </w:r>
          </w:p>
        </w:tc>
        <w:tc>
          <w:tcPr>
            <w:tcW w:w="2861" w:type="dxa"/>
            <w:tcBorders>
              <w:top w:val="nil"/>
              <w:left w:val="nil"/>
              <w:bottom w:val="nil"/>
              <w:right w:val="nil"/>
            </w:tcBorders>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pPr>
              <w:pStyle w:val="0"/>
            </w:pPr>
            <w:r>
              <w:rPr>
                <w:sz w:val="20"/>
              </w:rPr>
              <w:t xml:space="preserve">T95, L90.5, L91.0</w:t>
            </w:r>
          </w:p>
        </w:tc>
        <w:tc>
          <w:tcPr>
            <w:tcW w:w="2894" w:type="dxa"/>
            <w:tcBorders>
              <w:top w:val="nil"/>
              <w:left w:val="nil"/>
              <w:bottom w:val="nil"/>
              <w:right w:val="nil"/>
            </w:tcBorders>
          </w:tcPr>
          <w:p>
            <w:pPr>
              <w:pStyle w:val="0"/>
            </w:pPr>
            <w:r>
              <w:rPr>
                <w:sz w:val="20"/>
              </w:rPr>
              <w:t xml:space="preserve">рубцы, рубцовые деформации вследствие термических и химических ожогов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pPr>
              <w:pStyle w:val="0"/>
              <w:jc w:val="center"/>
            </w:pPr>
            <w:r>
              <w:rPr>
                <w:sz w:val="20"/>
              </w:rPr>
              <w:t xml:space="preserve">151841</w:t>
            </w:r>
          </w:p>
        </w:tc>
      </w:tr>
      <w:tr>
        <w:tc>
          <w:tcPr>
            <w:gridSpan w:val="7"/>
            <w:tcW w:w="15639" w:type="dxa"/>
            <w:tcBorders>
              <w:top w:val="nil"/>
              <w:left w:val="nil"/>
              <w:bottom w:val="nil"/>
              <w:right w:val="nil"/>
            </w:tcBorders>
          </w:tcPr>
          <w:p>
            <w:pPr>
              <w:pStyle w:val="0"/>
              <w:outlineLvl w:val="3"/>
              <w:jc w:val="center"/>
            </w:pPr>
            <w:r>
              <w:rPr>
                <w:sz w:val="20"/>
              </w:rPr>
              <w:t xml:space="preserve">Неврология (нейрореабилитация)</w:t>
            </w:r>
          </w:p>
        </w:tc>
      </w:tr>
      <w:tr>
        <w:tc>
          <w:tcPr>
            <w:tcW w:w="960" w:type="dxa"/>
            <w:tcBorders>
              <w:top w:val="nil"/>
              <w:left w:val="nil"/>
              <w:bottom w:val="nil"/>
              <w:right w:val="nil"/>
            </w:tcBorders>
            <w:vMerge w:val="restart"/>
          </w:tcPr>
          <w:p>
            <w:pPr>
              <w:pStyle w:val="0"/>
              <w:jc w:val="center"/>
            </w:pPr>
            <w:r>
              <w:rPr>
                <w:sz w:val="20"/>
              </w:rPr>
              <w:t xml:space="preserve">10.</w:t>
            </w:r>
          </w:p>
        </w:tc>
        <w:tc>
          <w:tcPr>
            <w:tcW w:w="2861" w:type="dxa"/>
            <w:tcBorders>
              <w:top w:val="nil"/>
              <w:left w:val="nil"/>
              <w:bottom w:val="nil"/>
              <w:right w:val="nil"/>
            </w:tcBorders>
            <w:vMerge w:val="restart"/>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925" w:type="dxa"/>
            <w:tcBorders>
              <w:top w:val="nil"/>
              <w:left w:val="nil"/>
              <w:bottom w:val="nil"/>
              <w:right w:val="nil"/>
            </w:tcBorders>
            <w:vMerge w:val="restart"/>
          </w:tcPr>
          <w:p>
            <w:pPr>
              <w:pStyle w:val="0"/>
            </w:pPr>
            <w:r>
              <w:rPr>
                <w:sz w:val="20"/>
              </w:rPr>
              <w:t xml:space="preserve">S06.2, S06.3, S06.5, S06.7, S06.8, S06.9, S08.8, S08.9, I60 - I69</w:t>
            </w:r>
          </w:p>
        </w:tc>
        <w:tc>
          <w:tcPr>
            <w:tcW w:w="2894" w:type="dxa"/>
            <w:tcBorders>
              <w:top w:val="nil"/>
              <w:left w:val="nil"/>
              <w:bottom w:val="nil"/>
              <w:right w:val="nil"/>
            </w:tcBorders>
            <w:vMerge w:val="restart"/>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w:t>
            </w:r>
          </w:p>
        </w:tc>
        <w:tc>
          <w:tcPr>
            <w:tcW w:w="1858" w:type="dxa"/>
            <w:tcBorders>
              <w:top w:val="nil"/>
              <w:left w:val="nil"/>
              <w:bottom w:val="nil"/>
              <w:right w:val="nil"/>
            </w:tcBorders>
            <w:vMerge w:val="restart"/>
          </w:tcPr>
          <w:p>
            <w:pPr>
              <w:pStyle w:val="0"/>
              <w:jc w:val="center"/>
            </w:pPr>
            <w:r>
              <w:rPr>
                <w:sz w:val="20"/>
              </w:rPr>
              <w:t xml:space="preserve">603885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виртуальной реальностью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Неврология</w:t>
            </w:r>
          </w:p>
        </w:tc>
      </w:tr>
      <w:tr>
        <w:tc>
          <w:tcPr>
            <w:tcW w:w="960" w:type="dxa"/>
            <w:tcBorders>
              <w:top w:val="nil"/>
              <w:left w:val="nil"/>
              <w:bottom w:val="nil"/>
              <w:right w:val="nil"/>
            </w:tcBorders>
          </w:tcPr>
          <w:p>
            <w:pPr>
              <w:pStyle w:val="0"/>
              <w:jc w:val="center"/>
            </w:pPr>
            <w:r>
              <w:rPr>
                <w:sz w:val="20"/>
              </w:rPr>
              <w:t xml:space="preserve">11.</w:t>
            </w:r>
          </w:p>
        </w:tc>
        <w:tc>
          <w:tcPr>
            <w:tcW w:w="2861"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pPr>
              <w:pStyle w:val="0"/>
            </w:pPr>
            <w:r>
              <w:rPr>
                <w:sz w:val="20"/>
              </w:rPr>
              <w:t xml:space="preserve">G20</w:t>
            </w:r>
          </w:p>
        </w:tc>
        <w:tc>
          <w:tcPr>
            <w:tcW w:w="2894" w:type="dxa"/>
            <w:tcBorders>
              <w:top w:val="nil"/>
              <w:left w:val="nil"/>
              <w:bottom w:val="nil"/>
              <w:right w:val="nil"/>
            </w:tcBorders>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pPr>
              <w:pStyle w:val="0"/>
            </w:pPr>
            <w:r>
              <w:rPr>
                <w:sz w:val="20"/>
              </w:rPr>
              <w:t xml:space="preserve">комбинированная терапия</w:t>
            </w:r>
          </w:p>
        </w:tc>
        <w:tc>
          <w:tcPr>
            <w:tcW w:w="3442"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pPr>
              <w:pStyle w:val="0"/>
              <w:jc w:val="center"/>
            </w:pPr>
            <w:r>
              <w:rPr>
                <w:sz w:val="20"/>
              </w:rPr>
              <w:t xml:space="preserve">485173</w:t>
            </w:r>
          </w:p>
        </w:tc>
      </w:tr>
      <w:tr>
        <w:tc>
          <w:tcPr>
            <w:gridSpan w:val="7"/>
            <w:tcW w:w="15639" w:type="dxa"/>
            <w:tcBorders>
              <w:top w:val="nil"/>
              <w:left w:val="nil"/>
              <w:bottom w:val="nil"/>
              <w:right w:val="nil"/>
            </w:tcBorders>
          </w:tcPr>
          <w:p>
            <w:pPr>
              <w:pStyle w:val="0"/>
              <w:outlineLvl w:val="3"/>
              <w:jc w:val="center"/>
            </w:pPr>
            <w:r>
              <w:rPr>
                <w:sz w:val="20"/>
              </w:rPr>
              <w:t xml:space="preserve">Нейрохирургия</w:t>
            </w:r>
          </w:p>
        </w:tc>
      </w:tr>
      <w:tr>
        <w:tc>
          <w:tcPr>
            <w:tcW w:w="960" w:type="dxa"/>
            <w:tcBorders>
              <w:top w:val="nil"/>
              <w:left w:val="nil"/>
              <w:bottom w:val="nil"/>
              <w:right w:val="nil"/>
            </w:tcBorders>
            <w:vMerge w:val="restart"/>
          </w:tcPr>
          <w:p>
            <w:pPr>
              <w:pStyle w:val="0"/>
              <w:jc w:val="center"/>
            </w:pPr>
            <w:r>
              <w:rPr>
                <w:sz w:val="20"/>
              </w:rPr>
              <w:t xml:space="preserve">12.</w:t>
            </w: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tcBorders>
              <w:top w:val="nil"/>
              <w:left w:val="nil"/>
              <w:bottom w:val="nil"/>
              <w:right w:val="nil"/>
            </w:tcBorders>
            <w:vMerge w:val="restart"/>
          </w:tcPr>
          <w:p>
            <w:pPr>
              <w:pStyle w:val="0"/>
            </w:pPr>
            <w:r>
              <w:rPr>
                <w:sz w:val="20"/>
              </w:rPr>
              <w:t xml:space="preserve">C71.0, C71.1, C71.2, C71.3, C71.4, C79.3, D33.0, D43.0, C71.8,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858" w:type="dxa"/>
            <w:tcBorders>
              <w:top w:val="nil"/>
              <w:left w:val="nil"/>
              <w:bottom w:val="nil"/>
              <w:right w:val="nil"/>
            </w:tcBorders>
            <w:vMerge w:val="restart"/>
          </w:tcPr>
          <w:p>
            <w:pPr>
              <w:pStyle w:val="0"/>
              <w:jc w:val="center"/>
            </w:pPr>
            <w:r>
              <w:rPr>
                <w:sz w:val="20"/>
              </w:rPr>
              <w:t xml:space="preserve">369985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C71.5, C79.3, D33.0, D43.0,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C71.7, C79.3, D33.1, D18.0, D43.1,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D18.0, Q28.3</w:t>
            </w:r>
          </w:p>
        </w:tc>
        <w:tc>
          <w:tcPr>
            <w:tcW w:w="2894" w:type="dxa"/>
            <w:tcBorders>
              <w:top w:val="nil"/>
              <w:left w:val="nil"/>
              <w:bottom w:val="nil"/>
              <w:right w:val="nil"/>
            </w:tcBorders>
          </w:tcPr>
          <w:p>
            <w:pPr>
              <w:pStyle w:val="0"/>
            </w:pPr>
            <w:r>
              <w:rPr>
                <w:sz w:val="20"/>
              </w:rPr>
              <w:t xml:space="preserve">кавернома (кавернозная ангиома) функционально значимых зон головного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tcBorders>
              <w:top w:val="nil"/>
              <w:left w:val="nil"/>
              <w:bottom w:val="nil"/>
              <w:right w:val="nil"/>
            </w:tcBorders>
            <w:vMerge w:val="restart"/>
          </w:tcPr>
          <w:p>
            <w:pPr>
              <w:pStyle w:val="0"/>
            </w:pPr>
            <w:r>
              <w:rPr>
                <w:sz w:val="20"/>
              </w:rPr>
              <w:t xml:space="preserve">C70.0, C79.3, D32.0, Q85, D42.0</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лазерной спектроскопии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tcBorders>
              <w:top w:val="nil"/>
              <w:left w:val="nil"/>
              <w:bottom w:val="nil"/>
              <w:right w:val="nil"/>
            </w:tcBorders>
            <w:vMerge w:val="restart"/>
          </w:tcPr>
          <w:p>
            <w:pPr>
              <w:pStyle w:val="0"/>
            </w:pPr>
            <w:r>
              <w:rPr>
                <w:sz w:val="20"/>
              </w:rPr>
              <w:t xml:space="preserve">C72.2, D33.3, Q85</w:t>
            </w:r>
          </w:p>
        </w:tc>
        <w:tc>
          <w:tcPr>
            <w:tcW w:w="2894"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C75.3, D35.2 - D35.4, D44.3, D44.4, D44.5, Q04.6</w:t>
            </w:r>
          </w:p>
        </w:tc>
        <w:tc>
          <w:tcPr>
            <w:tcW w:w="2894"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tcBorders>
              <w:top w:val="nil"/>
              <w:left w:val="nil"/>
              <w:bottom w:val="nil"/>
              <w:right w:val="nil"/>
            </w:tcBorders>
            <w:vMerge w:val="restart"/>
          </w:tcPr>
          <w:p>
            <w:pPr>
              <w:pStyle w:val="0"/>
            </w:pPr>
            <w:r>
              <w:rPr>
                <w:sz w:val="20"/>
              </w:rPr>
              <w:t xml:space="preserve">C31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макроэмболов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C41.0, C43.4, C44.4, C79.4, C79.5, C49.0, D16.4, D48.0, C90.2</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M85.0</w:t>
            </w:r>
          </w:p>
        </w:tc>
        <w:tc>
          <w:tcPr>
            <w:tcW w:w="2894" w:type="dxa"/>
            <w:tcBorders>
              <w:top w:val="nil"/>
              <w:left w:val="nil"/>
              <w:bottom w:val="nil"/>
              <w:right w:val="nil"/>
            </w:tcBorders>
            <w:vMerge w:val="restart"/>
          </w:tcPr>
          <w:p>
            <w:pPr>
              <w:pStyle w:val="0"/>
            </w:pPr>
            <w:r>
              <w:rPr>
                <w:sz w:val="20"/>
              </w:rPr>
              <w:t xml:space="preserve">фиброзная дисплазия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D10.6, D10.9, D21.0</w:t>
            </w:r>
          </w:p>
        </w:tc>
        <w:tc>
          <w:tcPr>
            <w:tcW w:w="2894" w:type="dxa"/>
            <w:tcBorders>
              <w:top w:val="nil"/>
              <w:left w:val="nil"/>
              <w:bottom w:val="nil"/>
              <w:right w:val="nil"/>
            </w:tcBorders>
            <w:vMerge w:val="restart"/>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vMerge w:val="restart"/>
          </w:tcPr>
          <w:p>
            <w:pPr>
              <w:pStyle w:val="0"/>
            </w:pPr>
            <w:r>
              <w:rPr>
                <w:sz w:val="20"/>
              </w:rPr>
              <w:t xml:space="preserve">C41.2, C41.4, C70.1, C72.0, C72.1, C72.8, C79.4, C79.5, C90.0, C90.2, D48.0, D16.6, D16.8, D18.0, D32.1, D33.4, D33.7, D36.1, D43.4, Q06.8, M85.5, D42.1</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систем, стабилизирующих позвоночник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одномоментным применением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tcBorders>
              <w:top w:val="nil"/>
              <w:left w:val="nil"/>
              <w:bottom w:val="nil"/>
              <w:right w:val="nil"/>
            </w:tcBorders>
            <w:vMerge w:val="restart"/>
          </w:tcPr>
          <w:p>
            <w:pPr>
              <w:pStyle w:val="0"/>
            </w:pPr>
            <w:r>
              <w:rPr>
                <w:sz w:val="20"/>
              </w:rPr>
              <w:t xml:space="preserve">M43.1, M48.0, T91.1, Q76.4</w:t>
            </w:r>
          </w:p>
        </w:tc>
        <w:tc>
          <w:tcPr>
            <w:tcW w:w="2894" w:type="dxa"/>
            <w:tcBorders>
              <w:top w:val="nil"/>
              <w:left w:val="nil"/>
              <w:bottom w:val="nil"/>
              <w:right w:val="nil"/>
            </w:tcBorders>
            <w:vMerge w:val="restart"/>
          </w:tcPr>
          <w:p>
            <w:pPr>
              <w:pStyle w:val="0"/>
            </w:pPr>
            <w:r>
              <w:rPr>
                <w:sz w:val="20"/>
              </w:rPr>
              <w:t xml:space="preserve">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vMerge w:val="restart"/>
          </w:tcPr>
          <w:p>
            <w:pPr>
              <w:pStyle w:val="0"/>
            </w:pPr>
            <w:r>
              <w:rPr>
                <w:sz w:val="20"/>
              </w:rPr>
              <w:t xml:space="preserve">G95.1, G95.2, G95.8, G95.9, M50, M51.0 - M51.3, M51.8, M51.9</w:t>
            </w:r>
          </w:p>
        </w:tc>
        <w:tc>
          <w:tcPr>
            <w:tcW w:w="2894" w:type="dxa"/>
            <w:tcBorders>
              <w:top w:val="nil"/>
              <w:left w:val="nil"/>
              <w:bottom w:val="nil"/>
              <w:right w:val="nil"/>
            </w:tcBorders>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межпозвонкового диска эндоскопическое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G95.1, G95.2, G95.8, G95.9, B67, D16, D18, M88</w:t>
            </w:r>
          </w:p>
        </w:tc>
        <w:tc>
          <w:tcPr>
            <w:tcW w:w="2894"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G95.1, G95.2, G95.8, G95.9, M42, M43, M45, M46, M48, M50, M51, M53, M92, M93, M95, G95.1, G95.2, G95.8, G95.9, Q76.2</w:t>
            </w:r>
          </w:p>
        </w:tc>
        <w:tc>
          <w:tcPr>
            <w:tcW w:w="2894" w:type="dxa"/>
            <w:tcBorders>
              <w:top w:val="nil"/>
              <w:left w:val="nil"/>
              <w:bottom w:val="nil"/>
              <w:right w:val="nil"/>
            </w:tcBorders>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G95.1, G95.2, G95.8, G95.9, A18.0, S12.0, S12.1, S13, S14, S19, S22.0, S22.1, S23, S24, S32.0, S32.1, S33, S34, T08, T09, T85, T91, M80, M81, M82, M86, M85, M87, M96, M99, Q67, Q76.0, Q76.1, Q76.4, Q77, Q76.3</w:t>
            </w:r>
          </w:p>
        </w:tc>
        <w:tc>
          <w:tcPr>
            <w:tcW w:w="2894" w:type="dxa"/>
            <w:tcBorders>
              <w:top w:val="nil"/>
              <w:left w:val="nil"/>
              <w:bottom w:val="nil"/>
              <w:right w:val="nil"/>
            </w:tcBorders>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Микрохирургическая васкулярная декомпрессия корешков черепных нервов</w:t>
            </w:r>
          </w:p>
        </w:tc>
        <w:tc>
          <w:tcPr>
            <w:tcW w:w="1925" w:type="dxa"/>
            <w:tcBorders>
              <w:top w:val="nil"/>
              <w:left w:val="nil"/>
              <w:bottom w:val="nil"/>
              <w:right w:val="nil"/>
            </w:tcBorders>
          </w:tcPr>
          <w:p>
            <w:pPr>
              <w:pStyle w:val="0"/>
            </w:pPr>
            <w:r>
              <w:rPr>
                <w:sz w:val="20"/>
              </w:rPr>
              <w:t xml:space="preserve">G50 - G53</w:t>
            </w:r>
          </w:p>
        </w:tc>
        <w:tc>
          <w:tcPr>
            <w:tcW w:w="2894" w:type="dxa"/>
            <w:tcBorders>
              <w:top w:val="nil"/>
              <w:left w:val="nil"/>
              <w:bottom w:val="nil"/>
              <w:right w:val="nil"/>
            </w:tcBorders>
          </w:tcPr>
          <w:p>
            <w:pPr>
              <w:pStyle w:val="0"/>
            </w:pPr>
            <w:r>
              <w:rPr>
                <w:sz w:val="20"/>
              </w:rPr>
              <w:t xml:space="preserve">невралгии и нейропатии черепных нервов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13.</w:t>
            </w:r>
          </w:p>
        </w:tc>
        <w:tc>
          <w:tcPr>
            <w:tcW w:w="2861"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858" w:type="dxa"/>
            <w:tcBorders>
              <w:top w:val="nil"/>
              <w:left w:val="nil"/>
              <w:bottom w:val="nil"/>
              <w:right w:val="nil"/>
            </w:tcBorders>
            <w:vMerge w:val="restart"/>
          </w:tcPr>
          <w:p>
            <w:pPr>
              <w:pStyle w:val="0"/>
              <w:jc w:val="center"/>
            </w:pPr>
            <w:r>
              <w:rPr>
                <w:sz w:val="20"/>
              </w:rPr>
              <w:t xml:space="preserve">497566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I67.1</w:t>
            </w:r>
          </w:p>
        </w:tc>
        <w:tc>
          <w:tcPr>
            <w:tcW w:w="289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Q28.2, Q28.8</w:t>
            </w:r>
          </w:p>
        </w:tc>
        <w:tc>
          <w:tcPr>
            <w:tcW w:w="2894" w:type="dxa"/>
            <w:tcBorders>
              <w:top w:val="nil"/>
              <w:left w:val="nil"/>
              <w:bottom w:val="nil"/>
              <w:right w:val="nil"/>
            </w:tcBorders>
            <w:vMerge w:val="restart"/>
          </w:tcPr>
          <w:p>
            <w:pPr>
              <w:pStyle w:val="0"/>
            </w:pPr>
            <w:r>
              <w:rPr>
                <w:sz w:val="20"/>
              </w:rPr>
              <w:t xml:space="preserve">артериовенозная мальформация головного мозга и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I67.8, I72.0, I77.0, I78.0</w:t>
            </w:r>
          </w:p>
        </w:tc>
        <w:tc>
          <w:tcPr>
            <w:tcW w:w="289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C83.9, C85.1, D10.6, D10.9, D18.0 - D18.1, D21.0, D35.5 - D35.7, D36.0, Q85.8, Q28.8</w:t>
            </w:r>
          </w:p>
        </w:tc>
        <w:tc>
          <w:tcPr>
            <w:tcW w:w="2894" w:type="dxa"/>
            <w:tcBorders>
              <w:top w:val="nil"/>
              <w:left w:val="nil"/>
              <w:bottom w:val="nil"/>
              <w:right w:val="nil"/>
            </w:tcBorders>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микрохирургические вмешательства с интраоперационным нейрофизиологическим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микрохирургические вмешательства с интраоперационной реинфузией крови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pPr>
              <w:pStyle w:val="0"/>
            </w:pPr>
            <w:r>
              <w:rPr>
                <w:sz w:val="20"/>
              </w:rPr>
              <w:t xml:space="preserve">G20, G21, G24, G25.0, G25.2, G80, G95.0, G95.1, G95.8</w:t>
            </w:r>
          </w:p>
        </w:tc>
        <w:tc>
          <w:tcPr>
            <w:tcW w:w="289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G09, G24, G35, G80, G81.1, G82.1, G82.4, G95.0, G95.1, G95.8, I69.0 - I69.8, M96, T90.5, T91.3</w:t>
            </w:r>
          </w:p>
        </w:tc>
        <w:tc>
          <w:tcPr>
            <w:tcW w:w="289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невротомия, селективная дорзальная ризотомия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G31.8, G40.1 - G40.4, Q04.3, Q04.8</w:t>
            </w:r>
          </w:p>
        </w:tc>
        <w:tc>
          <w:tcPr>
            <w:tcW w:w="2894" w:type="dxa"/>
            <w:tcBorders>
              <w:top w:val="nil"/>
              <w:left w:val="nil"/>
              <w:bottom w:val="nil"/>
              <w:right w:val="nil"/>
            </w:tcBorders>
            <w:vMerge w:val="restart"/>
          </w:tcPr>
          <w:p>
            <w:pPr>
              <w:pStyle w:val="0"/>
            </w:pPr>
            <w:r>
              <w:rPr>
                <w:sz w:val="20"/>
              </w:rPr>
              <w:t xml:space="preserve">симптоматическая эпилепсия (медикаментозно-резистентная)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14.</w:t>
            </w:r>
          </w:p>
        </w:tc>
        <w:tc>
          <w:tcPr>
            <w:tcW w:w="2861" w:type="dxa"/>
            <w:tcBorders>
              <w:top w:val="nil"/>
              <w:left w:val="nil"/>
              <w:bottom w:val="nil"/>
              <w:right w:val="nil"/>
            </w:tcBorders>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tcBorders>
              <w:top w:val="nil"/>
              <w:left w:val="nil"/>
              <w:bottom w:val="nil"/>
              <w:right w:val="nil"/>
            </w:tcBorders>
            <w:vMerge w:val="restart"/>
          </w:tcPr>
          <w:p>
            <w:pPr>
              <w:pStyle w:val="0"/>
            </w:pPr>
            <w:r>
              <w:rPr>
                <w:sz w:val="20"/>
              </w:rPr>
              <w:t xml:space="preserve">M84.8, M85.0, M85.5, Q01, Q67.2 - Q67.3, Q75.0 - Q75.2, Q75.8, Q87.0, S02.1 - S02.2, S02.7 - S02.9, T90.2, T88.8</w:t>
            </w:r>
          </w:p>
        </w:tc>
        <w:tc>
          <w:tcPr>
            <w:tcW w:w="2894" w:type="dxa"/>
            <w:tcBorders>
              <w:top w:val="nil"/>
              <w:left w:val="nil"/>
              <w:bottom w:val="nil"/>
              <w:right w:val="nil"/>
            </w:tcBorders>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tcBorders>
              <w:top w:val="nil"/>
              <w:left w:val="nil"/>
              <w:bottom w:val="nil"/>
              <w:right w:val="nil"/>
            </w:tcBorders>
            <w:vMerge w:val="restart"/>
          </w:tcPr>
          <w:p>
            <w:pPr>
              <w:pStyle w:val="0"/>
              <w:jc w:val="center"/>
            </w:pPr>
            <w:r>
              <w:rPr>
                <w:sz w:val="20"/>
              </w:rPr>
              <w:t xml:space="preserve">270096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vMerge w:val="restart"/>
          </w:tcPr>
          <w:p>
            <w:pPr>
              <w:pStyle w:val="0"/>
            </w:pPr>
            <w:r>
              <w:rPr>
                <w:sz w:val="20"/>
              </w:rPr>
              <w:t xml:space="preserve">G54.0 - G54.4, G54.6, G54.8, G54.9</w:t>
            </w:r>
          </w:p>
        </w:tc>
        <w:tc>
          <w:tcPr>
            <w:tcW w:w="2894" w:type="dxa"/>
            <w:tcBorders>
              <w:top w:val="nil"/>
              <w:left w:val="nil"/>
              <w:bottom w:val="nil"/>
              <w:right w:val="nil"/>
            </w:tcBorders>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G56, G57, T14.4</w:t>
            </w:r>
          </w:p>
        </w:tc>
        <w:tc>
          <w:tcPr>
            <w:tcW w:w="2894" w:type="dxa"/>
            <w:tcBorders>
              <w:top w:val="nil"/>
              <w:left w:val="nil"/>
              <w:bottom w:val="nil"/>
              <w:right w:val="nil"/>
            </w:tcBorders>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C47, D36.1, D48.2, D48.7</w:t>
            </w:r>
          </w:p>
        </w:tc>
        <w:tc>
          <w:tcPr>
            <w:tcW w:w="2894" w:type="dxa"/>
            <w:tcBorders>
              <w:top w:val="nil"/>
              <w:left w:val="nil"/>
              <w:bottom w:val="nil"/>
              <w:right w:val="nil"/>
            </w:tcBorders>
          </w:tcPr>
          <w:p>
            <w:pPr>
              <w:pStyle w:val="0"/>
            </w:pPr>
            <w:r>
              <w:rPr>
                <w:sz w:val="20"/>
              </w:rPr>
              <w:t xml:space="preserve">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tcBorders>
              <w:top w:val="nil"/>
              <w:left w:val="nil"/>
              <w:bottom w:val="nil"/>
              <w:right w:val="nil"/>
            </w:tcBorders>
            <w:vMerge w:val="restart"/>
          </w:tcPr>
          <w:p>
            <w:pPr>
              <w:pStyle w:val="0"/>
            </w:pPr>
            <w:r>
              <w:rPr>
                <w:sz w:val="20"/>
              </w:rPr>
              <w:t xml:space="preserve">G91, G93.0, Q03</w:t>
            </w:r>
          </w:p>
        </w:tc>
        <w:tc>
          <w:tcPr>
            <w:tcW w:w="2894" w:type="dxa"/>
            <w:tcBorders>
              <w:top w:val="nil"/>
              <w:left w:val="nil"/>
              <w:bottom w:val="nil"/>
              <w:right w:val="nil"/>
            </w:tcBorders>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вентрикулостомия дна III желудочка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фенестрация стенок кист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кистовентрикулоциестерностомия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установка внутрижелудочковых стентов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15.</w:t>
            </w:r>
          </w:p>
        </w:tc>
        <w:tc>
          <w:tcPr>
            <w:tcW w:w="2861" w:type="dxa"/>
            <w:tcBorders>
              <w:top w:val="nil"/>
              <w:left w:val="nil"/>
              <w:bottom w:val="nil"/>
              <w:right w:val="nil"/>
            </w:tcBorders>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tcBorders>
              <w:top w:val="nil"/>
              <w:left w:val="nil"/>
              <w:bottom w:val="nil"/>
              <w:right w:val="nil"/>
            </w:tcBorders>
            <w:vMerge w:val="restart"/>
          </w:tcPr>
          <w:p>
            <w:pPr>
              <w:pStyle w:val="0"/>
            </w:pPr>
            <w:r>
              <w:rPr>
                <w:sz w:val="20"/>
              </w:rPr>
              <w:t xml:space="preserve">C31, C41, C71.0 - C71.7, C72, C75.3, D10.6, D16.4, D16.6, D16.8, D21, D32, D33, D35, G50.0, Q28.2, Q85.0, I67.8</w:t>
            </w:r>
          </w:p>
        </w:tc>
        <w:tc>
          <w:tcPr>
            <w:tcW w:w="2894" w:type="dxa"/>
            <w:tcBorders>
              <w:top w:val="nil"/>
              <w:left w:val="nil"/>
              <w:bottom w:val="nil"/>
              <w:right w:val="nil"/>
            </w:tcBorders>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tcBorders>
              <w:top w:val="nil"/>
              <w:left w:val="nil"/>
              <w:bottom w:val="nil"/>
              <w:right w:val="nil"/>
            </w:tcBorders>
            <w:vMerge w:val="restart"/>
          </w:tcPr>
          <w:p>
            <w:pPr>
              <w:pStyle w:val="0"/>
            </w:pPr>
            <w:r>
              <w:rPr>
                <w:sz w:val="20"/>
              </w:rPr>
              <w:t xml:space="preserve">лучевое лечение</w:t>
            </w: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tcBorders>
              <w:top w:val="nil"/>
              <w:left w:val="nil"/>
              <w:bottom w:val="nil"/>
              <w:right w:val="nil"/>
            </w:tcBorders>
            <w:vMerge w:val="restart"/>
          </w:tcPr>
          <w:p>
            <w:pPr>
              <w:pStyle w:val="0"/>
              <w:jc w:val="center"/>
            </w:pPr>
            <w:r>
              <w:rPr>
                <w:sz w:val="20"/>
              </w:rPr>
              <w:t xml:space="preserve">409603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тригеминальной невралгии и болевых синдромов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16.</w:t>
            </w:r>
          </w:p>
        </w:tc>
        <w:tc>
          <w:tcPr>
            <w:tcW w:w="2861"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tcBorders>
              <w:top w:val="nil"/>
              <w:left w:val="nil"/>
              <w:bottom w:val="nil"/>
              <w:right w:val="nil"/>
            </w:tcBorders>
            <w:vMerge w:val="restart"/>
          </w:tcPr>
          <w:p>
            <w:pPr>
              <w:pStyle w:val="0"/>
              <w:jc w:val="center"/>
            </w:pPr>
            <w:r>
              <w:rPr>
                <w:sz w:val="20"/>
              </w:rPr>
              <w:t xml:space="preserve">1305061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I67.1</w:t>
            </w:r>
          </w:p>
        </w:tc>
        <w:tc>
          <w:tcPr>
            <w:tcW w:w="289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Q28.2, Q28.8</w:t>
            </w:r>
          </w:p>
        </w:tc>
        <w:tc>
          <w:tcPr>
            <w:tcW w:w="2894" w:type="dxa"/>
            <w:tcBorders>
              <w:top w:val="nil"/>
              <w:left w:val="nil"/>
              <w:bottom w:val="nil"/>
              <w:right w:val="nil"/>
            </w:tcBorders>
          </w:tcPr>
          <w:p>
            <w:pPr>
              <w:pStyle w:val="0"/>
            </w:pPr>
            <w:r>
              <w:rPr>
                <w:sz w:val="20"/>
              </w:rPr>
              <w:t xml:space="preserve">артериовенозная мальформация головного и спинного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I67.8, I72.0, I77.0, I78.0</w:t>
            </w:r>
          </w:p>
        </w:tc>
        <w:tc>
          <w:tcPr>
            <w:tcW w:w="289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D18.0, D18.1, D21.0, D36.0, D35.6, I67.8, Q28.8</w:t>
            </w:r>
          </w:p>
        </w:tc>
        <w:tc>
          <w:tcPr>
            <w:tcW w:w="2894" w:type="dxa"/>
            <w:tcBorders>
              <w:top w:val="nil"/>
              <w:left w:val="nil"/>
              <w:bottom w:val="nil"/>
              <w:right w:val="nil"/>
            </w:tcBorders>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I66</w:t>
            </w:r>
          </w:p>
        </w:tc>
        <w:tc>
          <w:tcPr>
            <w:tcW w:w="2894" w:type="dxa"/>
            <w:tcBorders>
              <w:top w:val="nil"/>
              <w:left w:val="nil"/>
              <w:bottom w:val="nil"/>
              <w:right w:val="nil"/>
            </w:tcBorders>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ангиопластика и стентирование</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17.</w:t>
            </w:r>
          </w:p>
        </w:tc>
        <w:tc>
          <w:tcPr>
            <w:tcW w:w="2861" w:type="dxa"/>
            <w:tcBorders>
              <w:top w:val="nil"/>
              <w:left w:val="nil"/>
              <w:bottom w:val="nil"/>
              <w:right w:val="nil"/>
            </w:tcBorders>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pPr>
              <w:pStyle w:val="0"/>
            </w:pPr>
            <w:r>
              <w:rPr>
                <w:sz w:val="20"/>
              </w:rPr>
              <w:t xml:space="preserve">G20, G21, G24, G25.0, G25.2, G80, G95.0, G95.1, G95.8</w:t>
            </w:r>
          </w:p>
        </w:tc>
        <w:tc>
          <w:tcPr>
            <w:tcW w:w="289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tcBorders>
              <w:top w:val="nil"/>
              <w:left w:val="nil"/>
              <w:bottom w:val="nil"/>
              <w:right w:val="nil"/>
            </w:tcBorders>
            <w:vMerge w:val="restart"/>
          </w:tcPr>
          <w:p>
            <w:pPr>
              <w:pStyle w:val="0"/>
              <w:jc w:val="center"/>
            </w:pPr>
            <w:r>
              <w:rPr>
                <w:sz w:val="20"/>
              </w:rPr>
              <w:t xml:space="preserve">1720481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E75.2, G09, G24, G35 - G37, G80, G81.1, G82.1, G82.4, G95.0, G95.1, G95.8, I69.0 - I69.8, M53.3, M54, M96, T88.8, T90.5, T91.3</w:t>
            </w:r>
          </w:p>
        </w:tc>
        <w:tc>
          <w:tcPr>
            <w:tcW w:w="289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G31.8, G40.1 - G40.4, Q04.3, Q04.8</w:t>
            </w:r>
          </w:p>
        </w:tc>
        <w:tc>
          <w:tcPr>
            <w:tcW w:w="2894" w:type="dxa"/>
            <w:tcBorders>
              <w:top w:val="nil"/>
              <w:left w:val="nil"/>
              <w:bottom w:val="nil"/>
              <w:right w:val="nil"/>
            </w:tcBorders>
          </w:tcPr>
          <w:p>
            <w:pPr>
              <w:pStyle w:val="0"/>
            </w:pPr>
            <w:r>
              <w:rPr>
                <w:sz w:val="20"/>
              </w:rPr>
              <w:t xml:space="preserve">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M50, M51.0 - M51.3, M51.8 - M51.9</w:t>
            </w:r>
          </w:p>
        </w:tc>
        <w:tc>
          <w:tcPr>
            <w:tcW w:w="2894"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G50 - G53, G54.0 - G54.4, G54.6, G54.8, G54.9, G56, G57, T14.4, T91, T92, T93</w:t>
            </w:r>
          </w:p>
        </w:tc>
        <w:tc>
          <w:tcPr>
            <w:tcW w:w="2894" w:type="dxa"/>
            <w:tcBorders>
              <w:top w:val="nil"/>
              <w:left w:val="nil"/>
              <w:bottom w:val="nil"/>
              <w:right w:val="nil"/>
            </w:tcBorders>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G56, G57, T14.4, T91, T92, T93</w:t>
            </w:r>
          </w:p>
        </w:tc>
        <w:tc>
          <w:tcPr>
            <w:tcW w:w="2894" w:type="dxa"/>
            <w:tcBorders>
              <w:top w:val="nil"/>
              <w:left w:val="nil"/>
              <w:bottom w:val="nil"/>
              <w:right w:val="nil"/>
            </w:tcBorders>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18.</w:t>
            </w:r>
          </w:p>
        </w:tc>
        <w:tc>
          <w:tcPr>
            <w:tcW w:w="2861" w:type="dxa"/>
            <w:tcBorders>
              <w:top w:val="nil"/>
              <w:left w:val="nil"/>
              <w:bottom w:val="nil"/>
              <w:right w:val="nil"/>
            </w:tcBorders>
          </w:tcPr>
          <w:p>
            <w:pPr>
              <w:pStyle w:val="0"/>
            </w:pPr>
            <w:r>
              <w:rPr>
                <w:sz w:val="20"/>
              </w:rPr>
              <w:t xml:space="preserve">Протонная лучевая терапия, в том числе детям</w:t>
            </w:r>
          </w:p>
        </w:tc>
        <w:tc>
          <w:tcPr>
            <w:tcW w:w="1925" w:type="dxa"/>
            <w:tcBorders>
              <w:top w:val="nil"/>
              <w:left w:val="nil"/>
              <w:bottom w:val="nil"/>
              <w:right w:val="nil"/>
            </w:tcBorders>
          </w:tcPr>
          <w:p>
            <w:pPr>
              <w:pStyle w:val="0"/>
            </w:pPr>
            <w:r>
              <w:rPr>
                <w:sz w:val="20"/>
              </w:rPr>
              <w:t xml:space="preserve">D16.4</w:t>
            </w:r>
          </w:p>
        </w:tc>
        <w:tc>
          <w:tcPr>
            <w:tcW w:w="2894" w:type="dxa"/>
            <w:tcBorders>
              <w:top w:val="nil"/>
              <w:left w:val="nil"/>
              <w:bottom w:val="nil"/>
              <w:right w:val="nil"/>
            </w:tcBorders>
          </w:tcPr>
          <w:p>
            <w:pPr>
              <w:pStyle w:val="0"/>
            </w:pPr>
            <w:r>
              <w:rPr>
                <w:sz w:val="20"/>
              </w:rP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pPr>
              <w:pStyle w:val="0"/>
              <w:jc w:val="center"/>
            </w:pPr>
            <w:r>
              <w:rPr>
                <w:sz w:val="20"/>
              </w:rPr>
              <w:t xml:space="preserve">2233314</w:t>
            </w:r>
          </w:p>
        </w:tc>
      </w:tr>
      <w:tr>
        <w:tc>
          <w:tcPr>
            <w:gridSpan w:val="7"/>
            <w:tcW w:w="15639" w:type="dxa"/>
            <w:tcBorders>
              <w:top w:val="nil"/>
              <w:left w:val="nil"/>
              <w:bottom w:val="nil"/>
              <w:right w:val="nil"/>
            </w:tcBorders>
          </w:tcPr>
          <w:p>
            <w:pPr>
              <w:pStyle w:val="0"/>
              <w:outlineLvl w:val="3"/>
              <w:jc w:val="center"/>
            </w:pPr>
            <w:r>
              <w:rPr>
                <w:sz w:val="20"/>
              </w:rPr>
              <w:t xml:space="preserve">Онкология</w:t>
            </w:r>
          </w:p>
        </w:tc>
      </w:tr>
      <w:tr>
        <w:tc>
          <w:tcPr>
            <w:tcW w:w="960" w:type="dxa"/>
            <w:tcBorders>
              <w:top w:val="nil"/>
              <w:left w:val="nil"/>
              <w:bottom w:val="nil"/>
              <w:right w:val="nil"/>
            </w:tcBorders>
            <w:vMerge w:val="restart"/>
          </w:tcPr>
          <w:p>
            <w:pPr>
              <w:pStyle w:val="0"/>
              <w:jc w:val="center"/>
            </w:pPr>
            <w:r>
              <w:rPr>
                <w:sz w:val="20"/>
              </w:rPr>
              <w:t xml:space="preserve">19.</w:t>
            </w:r>
          </w:p>
        </w:tc>
        <w:tc>
          <w:tcPr>
            <w:tcW w:w="2861"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микроэндоларингеальная резекция гортани с использованием эндовидеотехники</w:t>
            </w:r>
          </w:p>
        </w:tc>
        <w:tc>
          <w:tcPr>
            <w:tcW w:w="1858" w:type="dxa"/>
            <w:tcBorders>
              <w:top w:val="nil"/>
              <w:left w:val="nil"/>
              <w:bottom w:val="nil"/>
              <w:right w:val="nil"/>
            </w:tcBorders>
            <w:vMerge w:val="restart"/>
          </w:tcPr>
          <w:p>
            <w:pPr>
              <w:pStyle w:val="0"/>
              <w:jc w:val="center"/>
            </w:pPr>
            <w:r>
              <w:rPr>
                <w:sz w:val="20"/>
              </w:rPr>
              <w:t xml:space="preserve">351973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микроэндоларингеальная резекция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нервосберегающая шейная лимфаденэктомия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лимфатических узлов и клетчатки переднего верхнего средостения видеоассистированное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придаточных пазух носа видеоассистированное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эндоларингеальная резекция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C15</w:t>
            </w:r>
          </w:p>
        </w:tc>
        <w:tc>
          <w:tcPr>
            <w:tcW w:w="2894"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видеоассистированная одномоментная резекция и пластика пищевода с лимфаденэктомией 2S, 2F, 3F</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C17</w:t>
            </w:r>
          </w:p>
        </w:tc>
        <w:tc>
          <w:tcPr>
            <w:tcW w:w="2894"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C18.1, C18.2, C18.3, C18.4</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C18.5, C18.6</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C18.7, C19</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C20, C21</w:t>
            </w:r>
          </w:p>
        </w:tc>
        <w:tc>
          <w:tcPr>
            <w:tcW w:w="2894" w:type="dxa"/>
            <w:tcBorders>
              <w:top w:val="nil"/>
              <w:left w:val="nil"/>
              <w:bottom w:val="nil"/>
              <w:right w:val="nil"/>
            </w:tcBorders>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трансанальная эндоскопическая микрохирургия (ТЕМ)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лапароскопически-ассистированная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C78.7, C24.0</w:t>
            </w:r>
          </w:p>
        </w:tc>
        <w:tc>
          <w:tcPr>
            <w:tcW w:w="2894"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желчных протоков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C48.0</w:t>
            </w:r>
          </w:p>
        </w:tc>
        <w:tc>
          <w:tcPr>
            <w:tcW w:w="2894" w:type="dxa"/>
            <w:tcBorders>
              <w:top w:val="nil"/>
              <w:left w:val="nil"/>
              <w:bottom w:val="nil"/>
              <w:right w:val="nil"/>
            </w:tcBorders>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C50.2, C50.3, C50.9</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нефрадреналэктомия, парааортальная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C66, C65</w:t>
            </w:r>
          </w:p>
        </w:tc>
        <w:tc>
          <w:tcPr>
            <w:tcW w:w="2894" w:type="dxa"/>
            <w:tcBorders>
              <w:top w:val="nil"/>
              <w:left w:val="nil"/>
              <w:bottom w:val="nil"/>
              <w:right w:val="nil"/>
            </w:tcBorders>
          </w:tcPr>
          <w:p>
            <w:pPr>
              <w:pStyle w:val="0"/>
            </w:pPr>
            <w:r>
              <w:rPr>
                <w:sz w:val="20"/>
              </w:rPr>
              <w:t xml:space="preserve">злокачественные новообразования мочеточника, почечной лоханки (I - II стадия (T1a-T2NxMo)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нефруретероэктомия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цистэктомия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C74</w:t>
            </w: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адреналэктомия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20.</w:t>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поднакостничная экзентерация орбиты</w:t>
            </w:r>
          </w:p>
        </w:tc>
        <w:tc>
          <w:tcPr>
            <w:tcW w:w="1858" w:type="dxa"/>
            <w:tcBorders>
              <w:top w:val="nil"/>
              <w:left w:val="nil"/>
              <w:bottom w:val="nil"/>
              <w:right w:val="nil"/>
            </w:tcBorders>
            <w:vMerge w:val="restart"/>
          </w:tcPr>
          <w:p>
            <w:pPr>
              <w:pStyle w:val="0"/>
              <w:jc w:val="center"/>
            </w:pPr>
            <w:r>
              <w:rPr>
                <w:sz w:val="20"/>
              </w:rPr>
              <w:t xml:space="preserve">383896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поднакостничная экзентерация орбиты с сохранением век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орбитосинуальная экзентерация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орбиты темпоральным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орбиты транзигоматозным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транскраниальная верхняя орбитотомия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с ревизией носовых пазух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органосохраняющее удаление опухоли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стенок глазницы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верхнего неба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глосэктомия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фарингэктомия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или нижней челюсти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черепно-лицевого комплекса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паротидэктомия радикальная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твердого неба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глотки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реконструкцией перемещенным лоскутом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дна полости рта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ларингофарингоэзофагэктомия с реконструкцией висцеральными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твердого неба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гортани с реконструкцией посредством имплантата или биоинженерной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биоинженерной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нижней челюсти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черепно-глазнично-лицевого комплекса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черепно-лицевого комплекса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комбинированной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пластикой нервов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грушевидного синуса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фарингэктомия комбинированная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глотки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трахеи биоинженерным лоскутом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ларингэктомия с пластическим оформлением трахеостомы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микрохирургическая пластика (все виды)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головного мозга с краниоорбитофациальным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головы и шеи с интракраниальным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C15</w:t>
            </w:r>
          </w:p>
        </w:tc>
        <w:tc>
          <w:tcPr>
            <w:tcW w:w="2894"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отсроченная пластика пищевода желудочным стеблем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сегментом толстой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сегментом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 микрохирургической реваскуляризацией 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одномоментная эзофагэктомия или субтотальная резекция пищевода с лимфаденэктомией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 C19, C20</w:t>
            </w:r>
          </w:p>
        </w:tc>
        <w:tc>
          <w:tcPr>
            <w:tcW w:w="2894"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левосторонняя гемиколэктомия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задняя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C20</w:t>
            </w:r>
          </w:p>
        </w:tc>
        <w:tc>
          <w:tcPr>
            <w:tcW w:w="2894" w:type="dxa"/>
            <w:tcBorders>
              <w:top w:val="nil"/>
              <w:left w:val="nil"/>
              <w:bottom w:val="nil"/>
              <w:right w:val="nil"/>
            </w:tcBorders>
          </w:tcPr>
          <w:p>
            <w:pPr>
              <w:pStyle w:val="0"/>
            </w:pPr>
            <w:r>
              <w:rPr>
                <w:sz w:val="20"/>
              </w:rPr>
              <w:t xml:space="preserve">локализованные опухоли средне- и нижнеампулярного отдела прямой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C23, C24, C78.7</w:t>
            </w:r>
          </w:p>
        </w:tc>
        <w:tc>
          <w:tcPr>
            <w:tcW w:w="2894"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двухэтапная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C25</w:t>
            </w:r>
          </w:p>
        </w:tc>
        <w:tc>
          <w:tcPr>
            <w:tcW w:w="2894"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пилоруссберегающая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срединная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пилоруссберегающая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срединная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C33</w:t>
            </w:r>
          </w:p>
        </w:tc>
        <w:tc>
          <w:tcPr>
            <w:tcW w:w="2894" w:type="dxa"/>
            <w:tcBorders>
              <w:top w:val="nil"/>
              <w:left w:val="nil"/>
              <w:bottom w:val="nil"/>
              <w:right w:val="nil"/>
            </w:tcBorders>
            <w:vMerge w:val="restart"/>
          </w:tcPr>
          <w:p>
            <w:pPr>
              <w:pStyle w:val="0"/>
            </w:pPr>
            <w:r>
              <w:rPr>
                <w:sz w:val="20"/>
              </w:rPr>
              <w:t xml:space="preserve">опухоль трахеи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концевой трахеостомы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w:t>
            </w:r>
          </w:p>
        </w:tc>
        <w:tc>
          <w:tcPr>
            <w:tcW w:w="2894" w:type="dxa"/>
            <w:tcBorders>
              <w:top w:val="nil"/>
              <w:left w:val="nil"/>
              <w:bottom w:val="nil"/>
              <w:right w:val="nil"/>
            </w:tcBorders>
            <w:vMerge w:val="restart"/>
          </w:tcPr>
          <w:p>
            <w:pPr>
              <w:pStyle w:val="0"/>
            </w:pPr>
            <w:r>
              <w:rPr>
                <w:sz w:val="20"/>
              </w:rPr>
              <w:t xml:space="preserve">опухоли легкого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(циркулярная) резекция бронха (формирование межбронхиального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C38.4, C38.8, C45, C78.2</w:t>
            </w:r>
          </w:p>
        </w:tc>
        <w:tc>
          <w:tcPr>
            <w:tcW w:w="2894"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C39.8, C41.3, C49.3</w:t>
            </w:r>
          </w:p>
        </w:tc>
        <w:tc>
          <w:tcPr>
            <w:tcW w:w="2894" w:type="dxa"/>
            <w:tcBorders>
              <w:top w:val="nil"/>
              <w:left w:val="nil"/>
              <w:bottom w:val="nil"/>
              <w:right w:val="nil"/>
            </w:tcBorders>
            <w:vMerge w:val="restart"/>
          </w:tcPr>
          <w:p>
            <w:pPr>
              <w:pStyle w:val="0"/>
            </w:pPr>
            <w:r>
              <w:rPr>
                <w:sz w:val="20"/>
              </w:rPr>
              <w:t xml:space="preserve">опухоли грудной стенки (мягких тканей, ребер, грудины, ключицы)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289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кости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злокачественного новообразования кости с микрохирургической реконструкцией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стабилизирующие операции на позвоночнике передним доступом</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pPr>
            <w:r>
              <w:rPr>
                <w:sz w:val="20"/>
              </w:rPr>
            </w:r>
          </w:p>
        </w:tc>
        <w:tc>
          <w:tcPr>
            <w:tcW w:w="2861" w:type="dxa"/>
            <w:tcBorders>
              <w:top w:val="nil"/>
              <w:left w:val="nil"/>
              <w:bottom w:val="nil"/>
              <w:right w:val="nil"/>
            </w:tcBorders>
            <w:vMerge w:val="restart"/>
          </w:tcPr>
          <w:p>
            <w:pPr>
              <w:pStyle w:val="0"/>
            </w:pPr>
            <w:r>
              <w:rPr>
                <w:sz w:val="20"/>
              </w:rPr>
            </w: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резекция кости с реконструктивно-пластическим компонентом</w:t>
            </w:r>
          </w:p>
        </w:tc>
        <w:tc>
          <w:tcPr>
            <w:tcW w:w="185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лопатки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ребра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лопатки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ключицы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ампутация межподвздошно-брюшная с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лонной и седалищной костей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таза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злокачественного новообразования кости с протезированием артерии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C43, C43.5, C43.6, C43.7, C43.8, C43.9, C44, C44.5, C44.6, C44.7, C44.8, C44.9</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C48</w:t>
            </w:r>
          </w:p>
        </w:tc>
        <w:tc>
          <w:tcPr>
            <w:tcW w:w="2894"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C49.1, C49.2, C49.3, C49.5, C49.6, C47.1, C47.2, C47.3, C47.5, C43.5</w:t>
            </w:r>
          </w:p>
        </w:tc>
        <w:tc>
          <w:tcPr>
            <w:tcW w:w="2894"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C50, C50.1, C50.2, C50.3, C50.4, C50.5, C50.6, C50.8, C50.9</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w:t>
            </w:r>
          </w:p>
        </w:tc>
        <w:tc>
          <w:tcPr>
            <w:tcW w:w="2894" w:type="dxa"/>
            <w:tcBorders>
              <w:top w:val="nil"/>
              <w:left w:val="nil"/>
              <w:bottom w:val="nil"/>
              <w:right w:val="nil"/>
            </w:tcBorders>
          </w:tcPr>
          <w:p>
            <w:pPr>
              <w:pStyle w:val="0"/>
            </w:pPr>
            <w:r>
              <w:rPr>
                <w:sz w:val="20"/>
              </w:rPr>
              <w:t xml:space="preserve">злокачественные новообразования вульвы (I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вульвэктомия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C52</w:t>
            </w:r>
          </w:p>
        </w:tc>
        <w:tc>
          <w:tcPr>
            <w:tcW w:w="2894" w:type="dxa"/>
            <w:tcBorders>
              <w:top w:val="nil"/>
              <w:left w:val="nil"/>
              <w:bottom w:val="nil"/>
              <w:right w:val="nil"/>
            </w:tcBorders>
          </w:tcPr>
          <w:p>
            <w:pPr>
              <w:pStyle w:val="0"/>
            </w:pPr>
            <w:r>
              <w:rPr>
                <w:sz w:val="20"/>
              </w:rPr>
              <w:t xml:space="preserve">злокачественные новообразования влагалища (II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влагалища с резекцией смежных органов, пахово-бедренной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C53</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шейки матки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абдоминальная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влагалищная трахелэктомия с видеоэндоскопической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резекцией смежных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 C54, C56, C57.8</w:t>
            </w:r>
          </w:p>
        </w:tc>
        <w:tc>
          <w:tcPr>
            <w:tcW w:w="2894" w:type="dxa"/>
            <w:tcBorders>
              <w:top w:val="nil"/>
              <w:left w:val="nil"/>
              <w:bottom w:val="nil"/>
              <w:right w:val="nil"/>
            </w:tcBorders>
          </w:tcPr>
          <w:p>
            <w:pPr>
              <w:pStyle w:val="0"/>
            </w:pPr>
            <w:r>
              <w:rPr>
                <w:sz w:val="20"/>
              </w:rPr>
              <w:t xml:space="preserve">рецидивы злокачественных новообразований тела матки, шейки матки и яичников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тазовые эвисцерации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C60</w:t>
            </w:r>
          </w:p>
        </w:tc>
        <w:tc>
          <w:tcPr>
            <w:tcW w:w="2894"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полового члена с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почечной лоханки с пиелопластикой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III стадия (T1a-T3aNxMo)</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рецидивной опухоли почки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рецидивной опухоли почки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C67</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цистпростатвезикулэктомия с пластикой мочевого резервуара сегментом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передняя экзентерация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надпочечника (I - III стадия (T1a-T3aNxMo)</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лапароскопическое 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рецидивной опухоли надпочечника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21.</w:t>
            </w:r>
          </w:p>
        </w:tc>
        <w:tc>
          <w:tcPr>
            <w:tcW w:w="2861"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tcBorders>
              <w:top w:val="nil"/>
              <w:left w:val="nil"/>
              <w:bottom w:val="nil"/>
              <w:right w:val="nil"/>
            </w:tcBorders>
            <w:vMerge w:val="restart"/>
          </w:tcPr>
          <w:p>
            <w:pPr>
              <w:pStyle w:val="0"/>
            </w:pPr>
            <w:r>
              <w:rPr>
                <w:sz w:val="20"/>
              </w:rPr>
              <w:t xml:space="preserve">C00, C01, C02, C03, C04, C05, C09, C10, C11, C30, C31, C41.0, C41.1, C49.0, C69.2, C69.4, C69.6</w:t>
            </w:r>
          </w:p>
        </w:tc>
        <w:tc>
          <w:tcPr>
            <w:tcW w:w="2894" w:type="dxa"/>
            <w:tcBorders>
              <w:top w:val="nil"/>
              <w:left w:val="nil"/>
              <w:bottom w:val="nil"/>
              <w:right w:val="nil"/>
            </w:tcBorders>
            <w:vMerge w:val="restart"/>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tcBorders>
              <w:top w:val="nil"/>
              <w:left w:val="nil"/>
              <w:bottom w:val="nil"/>
              <w:right w:val="nil"/>
            </w:tcBorders>
            <w:vMerge w:val="restart"/>
          </w:tcPr>
          <w:p>
            <w:pPr>
              <w:pStyle w:val="0"/>
              <w:jc w:val="center"/>
            </w:pPr>
            <w:r>
              <w:rPr>
                <w:sz w:val="20"/>
              </w:rPr>
              <w:t xml:space="preserve">461792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w:t>
            </w:r>
          </w:p>
        </w:tc>
        <w:tc>
          <w:tcPr>
            <w:tcW w:w="2894" w:type="dxa"/>
            <w:tcBorders>
              <w:top w:val="nil"/>
              <w:left w:val="nil"/>
              <w:bottom w:val="nil"/>
              <w:right w:val="nil"/>
            </w:tcBorders>
            <w:vMerge w:val="restart"/>
          </w:tcPr>
          <w:p>
            <w:pPr>
              <w:pStyle w:val="0"/>
            </w:pPr>
            <w:r>
              <w:rPr>
                <w:sz w:val="20"/>
              </w:rPr>
              <w:t xml:space="preserve">опухоли центральной нервной системы у детей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C34, C38, C48.0, C52, C53.9, C56, C61, C62, C64, C67.8, C74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 C41, C49</w:t>
            </w:r>
          </w:p>
        </w:tc>
        <w:tc>
          <w:tcPr>
            <w:tcW w:w="289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22.</w:t>
            </w:r>
          </w:p>
        </w:tc>
        <w:tc>
          <w:tcPr>
            <w:tcW w:w="2861" w:type="dxa"/>
            <w:tcBorders>
              <w:top w:val="nil"/>
              <w:left w:val="nil"/>
              <w:bottom w:val="nil"/>
              <w:right w:val="nil"/>
            </w:tcBorders>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tcBorders>
              <w:top w:val="nil"/>
              <w:left w:val="nil"/>
              <w:bottom w:val="nil"/>
              <w:right w:val="nil"/>
            </w:tcBorders>
            <w:vMerge w:val="restart"/>
          </w:tcPr>
          <w:p>
            <w:pPr>
              <w:pStyle w:val="0"/>
            </w:pPr>
            <w:r>
              <w:rPr>
                <w:sz w:val="20"/>
              </w:rPr>
              <w:t xml:space="preserve">C81 - C90, C91.1 - C91.9, C92.1, C93.1, D45, C95.1</w:t>
            </w:r>
          </w:p>
        </w:tc>
        <w:tc>
          <w:tcPr>
            <w:tcW w:w="2894" w:type="dxa"/>
            <w:tcBorders>
              <w:top w:val="nil"/>
              <w:left w:val="nil"/>
              <w:bottom w:val="nil"/>
              <w:right w:val="nil"/>
            </w:tcBorders>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tcBorders>
              <w:top w:val="nil"/>
              <w:left w:val="nil"/>
              <w:bottom w:val="nil"/>
              <w:right w:val="nil"/>
            </w:tcBorders>
            <w:vMerge w:val="restart"/>
          </w:tcPr>
          <w:p>
            <w:pPr>
              <w:pStyle w:val="0"/>
              <w:jc w:val="center"/>
            </w:pPr>
            <w:r>
              <w:rPr>
                <w:sz w:val="20"/>
              </w:rPr>
              <w:t xml:space="preserve">377693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23.</w:t>
            </w:r>
          </w:p>
        </w:tc>
        <w:tc>
          <w:tcPr>
            <w:tcW w:w="2861" w:type="dxa"/>
            <w:tcBorders>
              <w:top w:val="nil"/>
              <w:left w:val="nil"/>
              <w:bottom w:val="nil"/>
              <w:right w:val="nil"/>
            </w:tcBorders>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pPr>
              <w:pStyle w:val="0"/>
            </w:pPr>
            <w:r>
              <w:rPr>
                <w:sz w:val="20"/>
              </w:rPr>
              <w:t xml:space="preserve">C81 - C90, C91.1 - C91.9, C92.1, C93.1, C95.1, D45, D46, D47, E85.8</w:t>
            </w:r>
          </w:p>
        </w:tc>
        <w:tc>
          <w:tcPr>
            <w:tcW w:w="2894" w:type="dxa"/>
            <w:tcBorders>
              <w:top w:val="nil"/>
              <w:left w:val="nil"/>
              <w:bottom w:val="nil"/>
              <w:right w:val="nil"/>
            </w:tcBorders>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pPr>
              <w:pStyle w:val="0"/>
              <w:jc w:val="center"/>
            </w:pPr>
            <w:r>
              <w:rPr>
                <w:sz w:val="20"/>
              </w:rPr>
              <w:t xml:space="preserve">492093</w:t>
            </w:r>
          </w:p>
        </w:tc>
      </w:tr>
      <w:tr>
        <w:tc>
          <w:tcPr>
            <w:tcW w:w="960" w:type="dxa"/>
            <w:tcBorders>
              <w:top w:val="nil"/>
              <w:left w:val="nil"/>
              <w:bottom w:val="nil"/>
              <w:right w:val="nil"/>
            </w:tcBorders>
            <w:vMerge w:val="restart"/>
          </w:tcPr>
          <w:p>
            <w:pPr>
              <w:pStyle w:val="0"/>
              <w:jc w:val="center"/>
            </w:pPr>
            <w:r>
              <w:rPr>
                <w:sz w:val="20"/>
              </w:rPr>
              <w:t xml:space="preserve">24.</w:t>
            </w:r>
          </w:p>
        </w:tc>
        <w:tc>
          <w:tcPr>
            <w:tcW w:w="2861" w:type="dxa"/>
            <w:tcBorders>
              <w:top w:val="nil"/>
              <w:left w:val="nil"/>
              <w:bottom w:val="nil"/>
              <w:right w:val="nil"/>
            </w:tcBorders>
            <w:vMerge w:val="restart"/>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C77.0, C77.1, C77.2, C77.5</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интраоперационная лучевая терапия. Внутритканевая, аппликационная лучевая терапия.</w:t>
            </w:r>
          </w:p>
          <w:p>
            <w:pPr>
              <w:pStyle w:val="0"/>
            </w:pPr>
            <w:r>
              <w:rPr>
                <w:sz w:val="20"/>
              </w:rPr>
              <w:t xml:space="preserve">3D - 4D планирование. Внутриполостная лучевая терапия. Рентгенологический и (или) ультразвуковой контроль установки эндостата</w:t>
            </w:r>
          </w:p>
        </w:tc>
        <w:tc>
          <w:tcPr>
            <w:tcW w:w="1858" w:type="dxa"/>
            <w:tcBorders>
              <w:top w:val="nil"/>
              <w:left w:val="nil"/>
              <w:bottom w:val="nil"/>
              <w:right w:val="nil"/>
            </w:tcBorders>
            <w:vMerge w:val="restart"/>
          </w:tcPr>
          <w:p>
            <w:pPr>
              <w:pStyle w:val="0"/>
              <w:jc w:val="center"/>
            </w:pPr>
            <w:r>
              <w:rPr>
                <w:sz w:val="20"/>
              </w:rPr>
              <w:t xml:space="preserve">283154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C51, C52, C53, C54, C55</w:t>
            </w:r>
          </w:p>
        </w:tc>
        <w:tc>
          <w:tcPr>
            <w:tcW w:w="2894" w:type="dxa"/>
            <w:tcBorders>
              <w:top w:val="nil"/>
              <w:left w:val="nil"/>
              <w:bottom w:val="nil"/>
              <w:right w:val="nil"/>
            </w:tcBorders>
            <w:vMerge w:val="restart"/>
          </w:tcPr>
          <w:p>
            <w:pPr>
              <w:pStyle w:val="0"/>
            </w:pPr>
            <w:r>
              <w:rPr>
                <w:sz w:val="20"/>
              </w:rPr>
              <w:t xml:space="preserve">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рентгенологический и (или) ультразвуковой контроль установки эндостата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pPr>
              <w:pStyle w:val="0"/>
              <w:jc w:val="both"/>
            </w:pPr>
            <w:r>
              <w:rPr>
                <w:sz w:val="20"/>
              </w:rPr>
            </w:r>
          </w:p>
        </w:tc>
        <w:tc>
          <w:tcPr>
            <w:tcW w:w="3442" w:type="dxa"/>
            <w:tcBorders>
              <w:top w:val="nil"/>
              <w:left w:val="nil"/>
              <w:bottom w:val="nil"/>
              <w:right w:val="nil"/>
            </w:tcBorders>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C73</w:t>
            </w:r>
          </w:p>
        </w:tc>
        <w:tc>
          <w:tcPr>
            <w:tcW w:w="2894" w:type="dxa"/>
            <w:tcBorders>
              <w:top w:val="nil"/>
              <w:left w:val="nil"/>
              <w:bottom w:val="nil"/>
              <w:right w:val="nil"/>
            </w:tcBorders>
          </w:tcPr>
          <w:p>
            <w:pPr>
              <w:pStyle w:val="0"/>
            </w:pPr>
            <w:r>
              <w:rPr>
                <w:sz w:val="20"/>
              </w:rPr>
              <w:t xml:space="preserve">злокачественные новообразования щитовидной железы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радиойодабляция остаточной тиреоидной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pPr>
              <w:pStyle w:val="0"/>
            </w:pPr>
            <w:r>
              <w:rPr>
                <w:sz w:val="20"/>
              </w:rPr>
              <w:t xml:space="preserve">C00 - C75, C78 - C80, C97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Установка маркеров.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Радионуклидная лучевая терапия в радиотерапевтических отделениях</w:t>
            </w:r>
          </w:p>
        </w:tc>
        <w:tc>
          <w:tcPr>
            <w:tcW w:w="1925" w:type="dxa"/>
            <w:tcBorders>
              <w:top w:val="nil"/>
              <w:left w:val="nil"/>
              <w:bottom w:val="nil"/>
              <w:right w:val="nil"/>
            </w:tcBorders>
          </w:tcPr>
          <w:p>
            <w:pPr>
              <w:pStyle w:val="0"/>
            </w:pPr>
            <w:r>
              <w:rPr>
                <w:sz w:val="20"/>
              </w:rPr>
              <w:t xml:space="preserve">C50, C61, C34, C73, C64, C79</w:t>
            </w:r>
          </w:p>
        </w:tc>
        <w:tc>
          <w:tcPr>
            <w:tcW w:w="2894" w:type="dxa"/>
            <w:tcBorders>
              <w:top w:val="nil"/>
              <w:left w:val="nil"/>
              <w:bottom w:val="nil"/>
              <w:right w:val="nil"/>
            </w:tcBorders>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сочетание системной радионуклидной терапии и локальной лучевой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C22, C24.0, C78.7</w:t>
            </w:r>
          </w:p>
        </w:tc>
        <w:tc>
          <w:tcPr>
            <w:tcW w:w="2894"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эмболизация с использованием локальной радионуклидной терапии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25.</w:t>
            </w:r>
          </w:p>
        </w:tc>
        <w:tc>
          <w:tcPr>
            <w:tcW w:w="2861" w:type="dxa"/>
            <w:tcBorders>
              <w:top w:val="nil"/>
              <w:left w:val="nil"/>
              <w:bottom w:val="nil"/>
              <w:right w:val="nil"/>
            </w:tcBorders>
          </w:tcPr>
          <w:p>
            <w:pPr>
              <w:pStyle w:val="0"/>
            </w:pPr>
            <w:r>
              <w:rPr>
                <w:sz w:val="20"/>
              </w:rPr>
              <w:t xml:space="preserve">Контактная лучевая терапия при раке предстательной железы</w:t>
            </w: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pPr>
              <w:pStyle w:val="0"/>
              <w:jc w:val="center"/>
            </w:pPr>
            <w:r>
              <w:rPr>
                <w:sz w:val="20"/>
              </w:rPr>
              <w:t xml:space="preserve">538807</w:t>
            </w:r>
          </w:p>
        </w:tc>
      </w:tr>
      <w:tr>
        <w:tc>
          <w:tcPr>
            <w:tcW w:w="960" w:type="dxa"/>
            <w:tcBorders>
              <w:top w:val="nil"/>
              <w:left w:val="nil"/>
              <w:bottom w:val="nil"/>
              <w:right w:val="nil"/>
            </w:tcBorders>
            <w:vMerge w:val="restart"/>
          </w:tcPr>
          <w:p>
            <w:pPr>
              <w:pStyle w:val="0"/>
              <w:jc w:val="center"/>
            </w:pPr>
            <w:r>
              <w:rPr>
                <w:sz w:val="20"/>
              </w:rPr>
              <w:t xml:space="preserve">26.</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tcBorders>
              <w:top w:val="nil"/>
              <w:left w:val="nil"/>
              <w:bottom w:val="nil"/>
              <w:right w:val="nil"/>
            </w:tcBorders>
            <w:vMerge w:val="restart"/>
          </w:tcPr>
          <w:p>
            <w:pPr>
              <w:pStyle w:val="0"/>
            </w:pPr>
            <w:r>
              <w:rPr>
                <w:sz w:val="20"/>
              </w:rPr>
              <w:t xml:space="preserve">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tcBorders>
              <w:top w:val="nil"/>
              <w:left w:val="nil"/>
              <w:bottom w:val="nil"/>
              <w:right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tcBorders>
              <w:top w:val="nil"/>
              <w:left w:val="nil"/>
              <w:bottom w:val="nil"/>
              <w:right w:val="nil"/>
            </w:tcBorders>
            <w:vMerge w:val="restart"/>
          </w:tcPr>
          <w:p>
            <w:pPr>
              <w:pStyle w:val="0"/>
              <w:jc w:val="center"/>
            </w:pPr>
            <w:r>
              <w:rPr>
                <w:sz w:val="20"/>
              </w:rPr>
              <w:t xml:space="preserve">410695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27.</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tcBorders>
              <w:top w:val="nil"/>
              <w:left w:val="nil"/>
              <w:bottom w:val="nil"/>
              <w:right w:val="nil"/>
            </w:tcBorders>
            <w:vMerge w:val="restart"/>
          </w:tcPr>
          <w:p>
            <w:pPr>
              <w:pStyle w:val="0"/>
            </w:pPr>
            <w:r>
              <w:rPr>
                <w:sz w:val="20"/>
              </w:rPr>
              <w:t xml:space="preserve">C81 - C90, C91.0, C91.5 - C91.9, C92, C93, C94.0, C94.2 - 94.7, C95, C96.9, D45, D46, D47, E85.8</w:t>
            </w:r>
          </w:p>
        </w:tc>
        <w:tc>
          <w:tcPr>
            <w:tcW w:w="2894" w:type="dxa"/>
            <w:tcBorders>
              <w:top w:val="nil"/>
              <w:left w:val="nil"/>
              <w:bottom w:val="nil"/>
              <w:right w:val="nil"/>
            </w:tcBorders>
            <w:vMerge w:val="restart"/>
          </w:tcPr>
          <w:p>
            <w:pPr>
              <w:pStyle w:val="0"/>
            </w:pPr>
            <w:r>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tcBorders>
              <w:top w:val="nil"/>
              <w:left w:val="nil"/>
              <w:bottom w:val="nil"/>
              <w:right w:val="nil"/>
            </w:tcBorders>
            <w:vMerge w:val="restart"/>
          </w:tcPr>
          <w:p>
            <w:pPr>
              <w:pStyle w:val="0"/>
              <w:jc w:val="center"/>
            </w:pPr>
            <w:r>
              <w:rPr>
                <w:sz w:val="20"/>
              </w:rPr>
              <w:t xml:space="preserve">548962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28.</w:t>
            </w:r>
          </w:p>
        </w:tc>
        <w:tc>
          <w:tcPr>
            <w:tcW w:w="2861"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tcBorders>
              <w:top w:val="nil"/>
              <w:left w:val="nil"/>
              <w:bottom w:val="nil"/>
              <w:right w:val="nil"/>
            </w:tcBorders>
            <w:vMerge w:val="restart"/>
          </w:tcPr>
          <w:p>
            <w:pPr>
              <w:pStyle w:val="0"/>
            </w:pPr>
            <w:r>
              <w:rPr>
                <w:sz w:val="20"/>
              </w:rPr>
              <w:t xml:space="preserve">C40.0, C40.2, C41.2, C41.4</w:t>
            </w:r>
          </w:p>
        </w:tc>
        <w:tc>
          <w:tcPr>
            <w:tcW w:w="289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W w:w="1858" w:type="dxa"/>
            <w:tcBorders>
              <w:top w:val="nil"/>
              <w:left w:val="nil"/>
              <w:bottom w:val="nil"/>
              <w:right w:val="nil"/>
            </w:tcBorders>
            <w:vMerge w:val="restart"/>
          </w:tcPr>
          <w:p>
            <w:pPr>
              <w:pStyle w:val="0"/>
              <w:jc w:val="center"/>
            </w:pPr>
            <w:r>
              <w:rPr>
                <w:sz w:val="20"/>
              </w:rPr>
              <w:t xml:space="preserve">2248430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образующих коленный сустав,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таза и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29.</w:t>
            </w:r>
          </w:p>
        </w:tc>
        <w:tc>
          <w:tcPr>
            <w:tcW w:w="2861"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pPr>
              <w:pStyle w:val="0"/>
            </w:pPr>
            <w:r>
              <w:rPr>
                <w:sz w:val="20"/>
              </w:rPr>
              <w:t xml:space="preserve">C12, C13, C14, C32.1 - C32.3, C32.8, C32.9, C33, C41.1, C41.2, C43.1, C43.2, C43.3, C43.4, C44.1 - C44.4, C49.1 - C49.3, C69</w:t>
            </w:r>
          </w:p>
        </w:tc>
        <w:tc>
          <w:tcPr>
            <w:tcW w:w="2894" w:type="dxa"/>
            <w:tcBorders>
              <w:top w:val="nil"/>
              <w:left w:val="nil"/>
              <w:bottom w:val="nil"/>
              <w:right w:val="nil"/>
            </w:tcBorders>
          </w:tcPr>
          <w:p>
            <w:pPr>
              <w:pStyle w:val="0"/>
            </w:pPr>
            <w:r>
              <w:rPr>
                <w:sz w:val="20"/>
              </w:rPr>
              <w:t xml:space="preserve">опухоли черепно-челюстной локализации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tcBorders>
              <w:top w:val="nil"/>
              <w:left w:val="nil"/>
              <w:bottom w:val="nil"/>
              <w:right w:val="nil"/>
            </w:tcBorders>
            <w:vMerge w:val="restart"/>
          </w:tcPr>
          <w:p>
            <w:pPr>
              <w:pStyle w:val="0"/>
              <w:jc w:val="center"/>
            </w:pPr>
            <w:r>
              <w:rPr>
                <w:sz w:val="20"/>
              </w:rPr>
              <w:t xml:space="preserve">1204866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w:t>
            </w:r>
          </w:p>
        </w:tc>
        <w:tc>
          <w:tcPr>
            <w:tcW w:w="2894" w:type="dxa"/>
            <w:tcBorders>
              <w:top w:val="nil"/>
              <w:left w:val="nil"/>
              <w:bottom w:val="nil"/>
              <w:right w:val="nil"/>
            </w:tcBorders>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30.</w:t>
            </w:r>
          </w:p>
        </w:tc>
        <w:tc>
          <w:tcPr>
            <w:tcW w:w="2861" w:type="dxa"/>
            <w:tcBorders>
              <w:top w:val="nil"/>
              <w:left w:val="nil"/>
              <w:bottom w:val="nil"/>
              <w:right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925" w:type="dxa"/>
            <w:tcBorders>
              <w:top w:val="nil"/>
              <w:left w:val="nil"/>
              <w:bottom w:val="nil"/>
              <w:right w:val="nil"/>
            </w:tcBorders>
            <w:vMerge w:val="restart"/>
          </w:tcPr>
          <w:p>
            <w:pPr>
              <w:pStyle w:val="0"/>
            </w:pPr>
            <w:r>
              <w:rPr>
                <w:sz w:val="20"/>
              </w:rPr>
              <w:t xml:space="preserve">C06.2, C09.0, C09.1, C09.8, C09.9, C10.0 - C10.4, C11.0 - C11.3, C11.8, C11.9, C12, C13.0 - C13.2, C13.8, C13.9, C14.0 - C14.2, C15.0, C30.0, C31.0 - C31.3, C31.8, C31.9, C32.0 - C32.3, C32.8, C32.9</w:t>
            </w:r>
          </w:p>
        </w:tc>
        <w:tc>
          <w:tcPr>
            <w:tcW w:w="2894" w:type="dxa"/>
            <w:tcBorders>
              <w:top w:val="nil"/>
              <w:left w:val="nil"/>
              <w:bottom w:val="nil"/>
              <w:right w:val="nil"/>
            </w:tcBorders>
            <w:vMerge w:val="restart"/>
          </w:tcPr>
          <w:p>
            <w:pPr>
              <w:pStyle w:val="0"/>
            </w:pPr>
            <w:r>
              <w:rPr>
                <w:sz w:val="20"/>
              </w:rPr>
              <w:t xml:space="preserve">опухоли головы и шеи (T1-2, N3-4), рецидив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роботассистированное удаление опухолей головы и шеи</w:t>
            </w:r>
          </w:p>
        </w:tc>
        <w:tc>
          <w:tcPr>
            <w:tcW w:w="1858" w:type="dxa"/>
            <w:tcBorders>
              <w:top w:val="nil"/>
              <w:left w:val="nil"/>
              <w:bottom w:val="nil"/>
              <w:right w:val="nil"/>
            </w:tcBorders>
            <w:vMerge w:val="restart"/>
          </w:tcPr>
          <w:p>
            <w:pPr>
              <w:pStyle w:val="0"/>
              <w:jc w:val="center"/>
            </w:pPr>
            <w:r>
              <w:rPr>
                <w:sz w:val="20"/>
              </w:rPr>
              <w:t xml:space="preserve">356927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роботассистированные резекции щитовидной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тиреоидэктомия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нервосберегающая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опухолей полости носа и придаточных пазух носа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эндоларингеальная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опухоли полости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опухоли глотки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опухолей мягких тканей головы и шеи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парциальная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дистальная субтотальная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C17</w:t>
            </w:r>
          </w:p>
        </w:tc>
        <w:tc>
          <w:tcPr>
            <w:tcW w:w="2894"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C18.1, C18.2, C18.3, C18.4</w:t>
            </w:r>
          </w:p>
        </w:tc>
        <w:tc>
          <w:tcPr>
            <w:tcW w:w="2894" w:type="dxa"/>
            <w:tcBorders>
              <w:top w:val="nil"/>
              <w:left w:val="nil"/>
              <w:bottom w:val="nil"/>
              <w:right w:val="nil"/>
            </w:tcBorders>
          </w:tcPr>
          <w:p>
            <w:pPr>
              <w:pStyle w:val="0"/>
            </w:pPr>
            <w:r>
              <w:rPr>
                <w:sz w:val="20"/>
              </w:rPr>
              <w:t xml:space="preserve">локализованные опухоли правой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правосторонняя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C18.5, C18.6</w:t>
            </w:r>
          </w:p>
        </w:tc>
        <w:tc>
          <w:tcPr>
            <w:tcW w:w="2894" w:type="dxa"/>
            <w:tcBorders>
              <w:top w:val="nil"/>
              <w:left w:val="nil"/>
              <w:bottom w:val="nil"/>
              <w:right w:val="nil"/>
            </w:tcBorders>
          </w:tcPr>
          <w:p>
            <w:pPr>
              <w:pStyle w:val="0"/>
            </w:pPr>
            <w:r>
              <w:rPr>
                <w:sz w:val="20"/>
              </w:rPr>
              <w:t xml:space="preserve">локализованные опухоли левой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левосторонняя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C18.7, C19</w:t>
            </w:r>
          </w:p>
        </w:tc>
        <w:tc>
          <w:tcPr>
            <w:tcW w:w="2894" w:type="dxa"/>
            <w:tcBorders>
              <w:top w:val="nil"/>
              <w:left w:val="nil"/>
              <w:bottom w:val="nil"/>
              <w:right w:val="nil"/>
            </w:tcBorders>
            <w:vMerge w:val="restart"/>
          </w:tcPr>
          <w:p>
            <w:pPr>
              <w:pStyle w:val="0"/>
            </w:pPr>
            <w:r>
              <w:rPr>
                <w:sz w:val="20"/>
              </w:rPr>
              <w:t xml:space="preserve">локализованные опухоли сигмовидной кишки 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сигмовидной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C20</w:t>
            </w:r>
          </w:p>
        </w:tc>
        <w:tc>
          <w:tcPr>
            <w:tcW w:w="2894" w:type="dxa"/>
            <w:tcBorders>
              <w:top w:val="nil"/>
              <w:left w:val="nil"/>
              <w:bottom w:val="nil"/>
              <w:right w:val="nil"/>
            </w:tcBorders>
            <w:vMerge w:val="restart"/>
          </w:tcPr>
          <w:p>
            <w:pPr>
              <w:pStyle w:val="0"/>
            </w:pPr>
            <w:r>
              <w:rPr>
                <w:sz w:val="20"/>
              </w:rPr>
              <w:t xml:space="preserve">локализованные опухоли прямой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w:t>
            </w:r>
          </w:p>
        </w:tc>
        <w:tc>
          <w:tcPr>
            <w:tcW w:w="2894" w:type="dxa"/>
            <w:tcBorders>
              <w:top w:val="nil"/>
              <w:left w:val="nil"/>
              <w:bottom w:val="nil"/>
              <w:right w:val="nil"/>
            </w:tcBorders>
            <w:vMerge w:val="restart"/>
          </w:tcPr>
          <w:p>
            <w:pPr>
              <w:pStyle w:val="0"/>
            </w:pPr>
            <w:r>
              <w:rPr>
                <w:sz w:val="20"/>
              </w:rPr>
              <w:t xml:space="preserve">резектабельные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C23</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желчного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холецистэктомия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C24</w:t>
            </w:r>
          </w:p>
        </w:tc>
        <w:tc>
          <w:tcPr>
            <w:tcW w:w="2894" w:type="dxa"/>
            <w:tcBorders>
              <w:top w:val="nil"/>
              <w:left w:val="nil"/>
              <w:bottom w:val="nil"/>
              <w:right w:val="nil"/>
            </w:tcBorders>
          </w:tcPr>
          <w:p>
            <w:pPr>
              <w:pStyle w:val="0"/>
            </w:pPr>
            <w:r>
              <w:rPr>
                <w:sz w:val="20"/>
              </w:rPr>
              <w:t xml:space="preserve">резектабельные опухоли внепеченочных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медианная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C34</w:t>
            </w:r>
          </w:p>
        </w:tc>
        <w:tc>
          <w:tcPr>
            <w:tcW w:w="2894" w:type="dxa"/>
            <w:tcBorders>
              <w:top w:val="nil"/>
              <w:left w:val="nil"/>
              <w:bottom w:val="nil"/>
              <w:right w:val="nil"/>
            </w:tcBorders>
          </w:tcPr>
          <w:p>
            <w:pPr>
              <w:pStyle w:val="0"/>
            </w:pPr>
            <w:r>
              <w:rPr>
                <w:sz w:val="20"/>
              </w:rPr>
              <w:t xml:space="preserve">ранние формы злокачественных новообразований легкого I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лобэктомия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C37, C38.1</w:t>
            </w:r>
          </w:p>
        </w:tc>
        <w:tc>
          <w:tcPr>
            <w:tcW w:w="2894" w:type="dxa"/>
            <w:tcBorders>
              <w:top w:val="nil"/>
              <w:left w:val="nil"/>
              <w:bottom w:val="nil"/>
              <w:right w:val="nil"/>
            </w:tcBorders>
          </w:tcPr>
          <w:p>
            <w:pPr>
              <w:pStyle w:val="0"/>
            </w:pPr>
            <w:r>
              <w:rPr>
                <w:sz w:val="20"/>
              </w:rPr>
              <w:t xml:space="preserve">опухоль вилочковой железы I стадии.</w:t>
            </w:r>
          </w:p>
          <w:p>
            <w:pPr>
              <w:pStyle w:val="0"/>
            </w:pPr>
            <w:r>
              <w:rPr>
                <w:sz w:val="20"/>
              </w:rPr>
              <w:t xml:space="preserve">Опухоль переднего средостения (начальные формы)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C53</w:t>
            </w: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роботассистрированная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экстирпация матки без придатков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(Ia2 - Ib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радикальная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(Ia2 -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расширенная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расширенная экстирпация матки с транспозицией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транспозиция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(Ia - Ib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роботоассистированная экстирпация матки с маточными трубами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(Ib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экстирпация матки расширенная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локализованный рак предстательной железы II стадии (T1C-2CN0M0)</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простатэктомия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стадии (T1a-1bN0M0)</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почки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расширенная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радикальная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C78</w:t>
            </w:r>
          </w:p>
        </w:tc>
        <w:tc>
          <w:tcPr>
            <w:tcW w:w="2894" w:type="dxa"/>
            <w:tcBorders>
              <w:top w:val="nil"/>
              <w:left w:val="nil"/>
              <w:bottom w:val="nil"/>
              <w:right w:val="nil"/>
            </w:tcBorders>
          </w:tcPr>
          <w:p>
            <w:pPr>
              <w:pStyle w:val="0"/>
            </w:pPr>
            <w:r>
              <w:rPr>
                <w:sz w:val="20"/>
              </w:rPr>
              <w:t xml:space="preserve">метастатическое поражение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атипичная резекция легкого</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31.</w:t>
            </w:r>
          </w:p>
        </w:tc>
        <w:tc>
          <w:tcPr>
            <w:tcW w:w="2861" w:type="dxa"/>
            <w:tcBorders>
              <w:top w:val="nil"/>
              <w:left w:val="nil"/>
              <w:bottom w:val="nil"/>
              <w:right w:val="nil"/>
            </w:tcBorders>
          </w:tcPr>
          <w:p>
            <w:pPr>
              <w:pStyle w:val="0"/>
            </w:pPr>
            <w:r>
              <w:rPr>
                <w:sz w:val="20"/>
              </w:rPr>
              <w:t xml:space="preserve">Протонная лучевая терапия, в том числе детям</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pPr>
              <w:pStyle w:val="0"/>
              <w:jc w:val="center"/>
            </w:pPr>
            <w:r>
              <w:rPr>
                <w:sz w:val="20"/>
              </w:rPr>
              <w:t xml:space="preserve">2036011</w:t>
            </w:r>
          </w:p>
        </w:tc>
      </w:tr>
      <w:tr>
        <w:tc>
          <w:tcPr>
            <w:tcW w:w="960" w:type="dxa"/>
            <w:tcBorders>
              <w:top w:val="nil"/>
              <w:left w:val="nil"/>
              <w:bottom w:val="nil"/>
              <w:right w:val="nil"/>
            </w:tcBorders>
          </w:tcPr>
          <w:p>
            <w:pPr>
              <w:pStyle w:val="0"/>
              <w:jc w:val="center"/>
            </w:pPr>
            <w:r>
              <w:rPr>
                <w:sz w:val="20"/>
              </w:rPr>
              <w:t xml:space="preserve">32.</w:t>
            </w:r>
          </w:p>
        </w:tc>
        <w:tc>
          <w:tcPr>
            <w:tcW w:w="2861" w:type="dxa"/>
            <w:tcBorders>
              <w:top w:val="nil"/>
              <w:left w:val="nil"/>
              <w:bottom w:val="nil"/>
              <w:right w:val="nil"/>
            </w:tcBorders>
          </w:tcPr>
          <w:p>
            <w:pPr>
              <w:pStyle w:val="0"/>
            </w:pPr>
            <w:r>
              <w:rPr>
                <w:sz w:val="20"/>
              </w:rPr>
              <w:t xml:space="preserve">Иммунотерапия острых лейкозов</w:t>
            </w:r>
          </w:p>
        </w:tc>
        <w:tc>
          <w:tcPr>
            <w:tcW w:w="1925" w:type="dxa"/>
            <w:tcBorders>
              <w:top w:val="nil"/>
              <w:left w:val="nil"/>
              <w:bottom w:val="nil"/>
              <w:right w:val="nil"/>
            </w:tcBorders>
          </w:tcPr>
          <w:p>
            <w:pPr>
              <w:pStyle w:val="0"/>
            </w:pPr>
            <w:r>
              <w:rPr>
                <w:sz w:val="20"/>
              </w:rPr>
              <w:t xml:space="preserve">C91.0</w:t>
            </w:r>
          </w:p>
        </w:tc>
        <w:tc>
          <w:tcPr>
            <w:tcW w:w="2894" w:type="dxa"/>
            <w:tcBorders>
              <w:top w:val="nil"/>
              <w:left w:val="nil"/>
              <w:bottom w:val="nil"/>
              <w:right w:val="nil"/>
            </w:tcBorders>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pPr>
              <w:pStyle w:val="0"/>
              <w:jc w:val="center"/>
            </w:pPr>
            <w:r>
              <w:rPr>
                <w:sz w:val="20"/>
              </w:rPr>
              <w:t xml:space="preserve">5047172</w:t>
            </w:r>
          </w:p>
        </w:tc>
      </w:tr>
      <w:tr>
        <w:tc>
          <w:tcPr>
            <w:tcW w:w="960" w:type="dxa"/>
            <w:tcBorders>
              <w:top w:val="nil"/>
              <w:left w:val="nil"/>
              <w:bottom w:val="nil"/>
              <w:right w:val="nil"/>
            </w:tcBorders>
          </w:tcPr>
          <w:p>
            <w:pPr>
              <w:pStyle w:val="0"/>
              <w:jc w:val="center"/>
            </w:pPr>
            <w:r>
              <w:rPr>
                <w:sz w:val="20"/>
              </w:rPr>
              <w:t xml:space="preserve">33.</w:t>
            </w:r>
          </w:p>
        </w:tc>
        <w:tc>
          <w:tcPr>
            <w:tcW w:w="2861" w:type="dxa"/>
            <w:tcBorders>
              <w:top w:val="nil"/>
              <w:left w:val="nil"/>
              <w:bottom w:val="nil"/>
              <w:right w:val="nil"/>
            </w:tcBorders>
          </w:tcPr>
          <w:p>
            <w:pPr>
              <w:pStyle w:val="0"/>
            </w:pPr>
            <w:r>
              <w:rPr>
                <w:sz w:val="20"/>
              </w:rPr>
              <w:t xml:space="preserve">Нехимиотерапевтическое биологическое лечение острых лейкозов</w:t>
            </w:r>
          </w:p>
        </w:tc>
        <w:tc>
          <w:tcPr>
            <w:tcW w:w="1925" w:type="dxa"/>
            <w:tcBorders>
              <w:top w:val="nil"/>
              <w:left w:val="nil"/>
              <w:bottom w:val="nil"/>
              <w:right w:val="nil"/>
            </w:tcBorders>
          </w:tcPr>
          <w:p>
            <w:pPr>
              <w:pStyle w:val="0"/>
            </w:pPr>
            <w:r>
              <w:rPr>
                <w:sz w:val="20"/>
              </w:rPr>
              <w:t xml:space="preserve">C92.0</w:t>
            </w:r>
          </w:p>
        </w:tc>
        <w:tc>
          <w:tcPr>
            <w:tcW w:w="2894" w:type="dxa"/>
            <w:tcBorders>
              <w:top w:val="nil"/>
              <w:left w:val="nil"/>
              <w:bottom w:val="nil"/>
              <w:right w:val="nil"/>
            </w:tcBorders>
          </w:tcPr>
          <w:p>
            <w:pPr>
              <w:pStyle w:val="0"/>
            </w:pPr>
            <w:r>
              <w:rPr>
                <w:sz w:val="20"/>
              </w:rPr>
              <w:t xml:space="preserve">острые миелоидные лейкозы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pPr>
              <w:pStyle w:val="0"/>
              <w:jc w:val="center"/>
            </w:pPr>
            <w:r>
              <w:rPr>
                <w:sz w:val="20"/>
              </w:rPr>
              <w:t xml:space="preserve">1542434</w:t>
            </w:r>
          </w:p>
        </w:tc>
      </w:tr>
      <w:tr>
        <w:tc>
          <w:tcPr>
            <w:tcW w:w="960" w:type="dxa"/>
            <w:tcBorders>
              <w:top w:val="nil"/>
              <w:left w:val="nil"/>
              <w:bottom w:val="nil"/>
              <w:right w:val="nil"/>
            </w:tcBorders>
          </w:tcPr>
          <w:p>
            <w:pPr>
              <w:pStyle w:val="0"/>
              <w:jc w:val="center"/>
            </w:pPr>
            <w:r>
              <w:rPr>
                <w:sz w:val="20"/>
              </w:rPr>
              <w:t xml:space="preserve">34.</w:t>
            </w:r>
          </w:p>
        </w:tc>
        <w:tc>
          <w:tcPr>
            <w:tcW w:w="2861" w:type="dxa"/>
            <w:tcBorders>
              <w:top w:val="nil"/>
              <w:left w:val="nil"/>
              <w:bottom w:val="nil"/>
              <w:right w:val="nil"/>
            </w:tcBorders>
          </w:tcPr>
          <w:p>
            <w:pPr>
              <w:pStyle w:val="0"/>
            </w:pPr>
            <w:r>
              <w:rPr>
                <w:sz w:val="20"/>
              </w:rPr>
              <w:t xml:space="preserve">Лечение острого лейкоза с использованием биотехнологических методов у детей</w:t>
            </w:r>
          </w:p>
        </w:tc>
        <w:tc>
          <w:tcPr>
            <w:tcW w:w="1925" w:type="dxa"/>
            <w:tcBorders>
              <w:top w:val="nil"/>
              <w:left w:val="nil"/>
              <w:bottom w:val="nil"/>
              <w:right w:val="nil"/>
            </w:tcBorders>
          </w:tcPr>
          <w:p>
            <w:pPr>
              <w:pStyle w:val="0"/>
            </w:pPr>
            <w:r>
              <w:rPr>
                <w:sz w:val="20"/>
              </w:rPr>
              <w:t xml:space="preserve">C91.0</w:t>
            </w:r>
          </w:p>
        </w:tc>
        <w:tc>
          <w:tcPr>
            <w:tcW w:w="2894" w:type="dxa"/>
            <w:tcBorders>
              <w:top w:val="nil"/>
              <w:left w:val="nil"/>
              <w:bottom w:val="nil"/>
              <w:right w:val="nil"/>
            </w:tcBorders>
          </w:tcPr>
          <w:p>
            <w:pPr>
              <w:pStyle w:val="0"/>
            </w:pPr>
            <w:r>
              <w:rPr>
                <w:sz w:val="20"/>
              </w:rPr>
              <w:t xml:space="preserve">острый лимфобластный лейкоз у детей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pPr>
              <w:pStyle w:val="0"/>
              <w:jc w:val="center"/>
            </w:pPr>
            <w:r>
              <w:rPr>
                <w:sz w:val="20"/>
              </w:rPr>
              <w:t xml:space="preserve">3295797</w:t>
            </w:r>
          </w:p>
        </w:tc>
      </w:tr>
      <w:tr>
        <w:tc>
          <w:tcPr>
            <w:tcW w:w="960" w:type="dxa"/>
            <w:tcBorders>
              <w:top w:val="nil"/>
              <w:left w:val="nil"/>
              <w:bottom w:val="nil"/>
              <w:right w:val="nil"/>
            </w:tcBorders>
            <w:vMerge w:val="restart"/>
          </w:tcPr>
          <w:p>
            <w:pPr>
              <w:pStyle w:val="0"/>
              <w:jc w:val="center"/>
            </w:pPr>
            <w:r>
              <w:rPr>
                <w:sz w:val="20"/>
              </w:rPr>
              <w:t xml:space="preserve">35.</w:t>
            </w:r>
          </w:p>
        </w:tc>
        <w:tc>
          <w:tcPr>
            <w:tcW w:w="2861" w:type="dxa"/>
            <w:tcBorders>
              <w:top w:val="nil"/>
              <w:left w:val="nil"/>
              <w:bottom w:val="nil"/>
              <w:right w:val="nil"/>
            </w:tcBorders>
            <w:vMerge w:val="restart"/>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1925" w:type="dxa"/>
            <w:tcBorders>
              <w:top w:val="nil"/>
              <w:left w:val="nil"/>
              <w:bottom w:val="nil"/>
              <w:right w:val="nil"/>
            </w:tcBorders>
            <w:vMerge w:val="restart"/>
          </w:tcPr>
          <w:p>
            <w:pPr>
              <w:pStyle w:val="0"/>
            </w:pPr>
            <w:r>
              <w:rPr>
                <w:sz w:val="20"/>
              </w:rPr>
              <w:t xml:space="preserve">C91.0, C92.0</w:t>
            </w:r>
          </w:p>
        </w:tc>
        <w:tc>
          <w:tcPr>
            <w:tcW w:w="2894" w:type="dxa"/>
            <w:tcBorders>
              <w:top w:val="nil"/>
              <w:left w:val="nil"/>
              <w:bottom w:val="nil"/>
              <w:right w:val="nil"/>
            </w:tcBorders>
            <w:vMerge w:val="restart"/>
          </w:tcPr>
          <w:p>
            <w:pPr>
              <w:pStyle w:val="0"/>
            </w:pPr>
            <w:r>
              <w:rPr>
                <w:sz w:val="20"/>
              </w:rPr>
              <w:t xml:space="preserve">острый лимфобластный лейкоз у детей, острый миелобластный лейкоз у детей</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tcBorders>
              <w:top w:val="nil"/>
              <w:left w:val="nil"/>
              <w:bottom w:val="nil"/>
              <w:right w:val="nil"/>
            </w:tcBorders>
            <w:vMerge w:val="restart"/>
          </w:tcPr>
          <w:p>
            <w:pPr>
              <w:pStyle w:val="0"/>
              <w:jc w:val="center"/>
            </w:pPr>
            <w:r>
              <w:rPr>
                <w:sz w:val="20"/>
              </w:rPr>
              <w:t xml:space="preserve">449091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36.</w:t>
            </w:r>
          </w:p>
        </w:tc>
        <w:tc>
          <w:tcPr>
            <w:tcW w:w="2861" w:type="dxa"/>
            <w:tcBorders>
              <w:top w:val="nil"/>
              <w:left w:val="nil"/>
              <w:bottom w:val="nil"/>
              <w:right w:val="nil"/>
            </w:tcBorders>
          </w:tcPr>
          <w:p>
            <w:pPr>
              <w:pStyle w:val="0"/>
            </w:pPr>
            <w:r>
              <w:rPr>
                <w:sz w:val="20"/>
              </w:rP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pPr>
              <w:pStyle w:val="0"/>
            </w:pPr>
            <w:r>
              <w:rPr>
                <w:sz w:val="20"/>
              </w:rPr>
              <w:t xml:space="preserve">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pPr>
              <w:pStyle w:val="0"/>
              <w:jc w:val="center"/>
            </w:pPr>
            <w:r>
              <w:rPr>
                <w:sz w:val="20"/>
              </w:rPr>
              <w:t xml:space="preserve">2610903</w:t>
            </w:r>
          </w:p>
        </w:tc>
      </w:tr>
      <w:tr>
        <w:tc>
          <w:tcPr>
            <w:tcW w:w="960" w:type="dxa"/>
            <w:tcBorders>
              <w:top w:val="nil"/>
              <w:left w:val="nil"/>
              <w:bottom w:val="nil"/>
              <w:right w:val="nil"/>
            </w:tcBorders>
            <w:vMerge w:val="restart"/>
          </w:tcPr>
          <w:p>
            <w:pPr>
              <w:pStyle w:val="0"/>
              <w:jc w:val="center"/>
            </w:pPr>
            <w:r>
              <w:rPr>
                <w:sz w:val="20"/>
              </w:rPr>
              <w:t xml:space="preserve">37.</w:t>
            </w:r>
          </w:p>
        </w:tc>
        <w:tc>
          <w:tcPr>
            <w:tcW w:w="2861" w:type="dxa"/>
            <w:tcBorders>
              <w:top w:val="nil"/>
              <w:left w:val="nil"/>
              <w:bottom w:val="nil"/>
              <w:right w:val="nil"/>
            </w:tcBorders>
            <w:vMerge w:val="restart"/>
          </w:tcPr>
          <w:p>
            <w:pPr>
              <w:pStyle w:val="0"/>
            </w:pPr>
            <w:r>
              <w:rPr>
                <w:sz w:val="20"/>
              </w:rPr>
              <w:t xml:space="preserve">Системная радионуклидная ПСМА-терапия</w:t>
            </w: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радиолигандная терапия 177Lu-ПСМА при раке предстательной железы</w:t>
            </w:r>
          </w:p>
        </w:tc>
        <w:tc>
          <w:tcPr>
            <w:tcW w:w="1858" w:type="dxa"/>
            <w:tcBorders>
              <w:top w:val="nil"/>
              <w:left w:val="nil"/>
              <w:bottom w:val="nil"/>
              <w:right w:val="nil"/>
            </w:tcBorders>
            <w:vMerge w:val="restart"/>
          </w:tcPr>
          <w:p>
            <w:pPr>
              <w:pStyle w:val="0"/>
              <w:jc w:val="center"/>
            </w:pPr>
            <w:r>
              <w:rPr>
                <w:sz w:val="20"/>
              </w:rPr>
              <w:t xml:space="preserve">506120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радиолигандная терапия 225Ac-ПСМА рака предстательной железы</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Оториноларингология</w:t>
            </w:r>
          </w:p>
        </w:tc>
      </w:tr>
      <w:tr>
        <w:tc>
          <w:tcPr>
            <w:tcW w:w="960" w:type="dxa"/>
            <w:tcBorders>
              <w:top w:val="nil"/>
              <w:left w:val="nil"/>
              <w:bottom w:val="nil"/>
              <w:right w:val="nil"/>
            </w:tcBorders>
            <w:vMerge w:val="restart"/>
          </w:tcPr>
          <w:p>
            <w:pPr>
              <w:pStyle w:val="0"/>
              <w:jc w:val="center"/>
            </w:pPr>
            <w:r>
              <w:rPr>
                <w:sz w:val="20"/>
              </w:rPr>
              <w:t xml:space="preserve">38.</w:t>
            </w:r>
          </w:p>
        </w:tc>
        <w:tc>
          <w:tcPr>
            <w:tcW w:w="2861"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25" w:type="dxa"/>
            <w:tcBorders>
              <w:top w:val="nil"/>
              <w:left w:val="nil"/>
              <w:bottom w:val="nil"/>
              <w:right w:val="nil"/>
            </w:tcBorders>
            <w:vMerge w:val="restart"/>
          </w:tcPr>
          <w:p>
            <w:pPr>
              <w:pStyle w:val="0"/>
            </w:pPr>
            <w:r>
              <w:rPr>
                <w:sz w:val="20"/>
              </w:rPr>
              <w:t xml:space="preserve">H66.1, H66.2, Q16, H80.0, H80.1, H80.9</w:t>
            </w:r>
          </w:p>
        </w:tc>
        <w:tc>
          <w:tcPr>
            <w:tcW w:w="2894"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tcBorders>
              <w:top w:val="nil"/>
              <w:left w:val="nil"/>
              <w:bottom w:val="nil"/>
              <w:right w:val="nil"/>
            </w:tcBorders>
            <w:vMerge w:val="restart"/>
          </w:tcPr>
          <w:p>
            <w:pPr>
              <w:pStyle w:val="0"/>
              <w:jc w:val="center"/>
            </w:pPr>
            <w:r>
              <w:rPr>
                <w:sz w:val="20"/>
              </w:rPr>
              <w:t xml:space="preserve">158932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pPr>
              <w:pStyle w:val="0"/>
            </w:pPr>
            <w:r>
              <w:rPr>
                <w:sz w:val="20"/>
              </w:rPr>
              <w:t xml:space="preserve">H81.0</w:t>
            </w:r>
          </w:p>
        </w:tc>
        <w:tc>
          <w:tcPr>
            <w:tcW w:w="2894" w:type="dxa"/>
            <w:tcBorders>
              <w:top w:val="nil"/>
              <w:left w:val="nil"/>
              <w:bottom w:val="nil"/>
              <w:right w:val="nil"/>
            </w:tcBorders>
          </w:tcPr>
          <w:p>
            <w:pPr>
              <w:pStyle w:val="0"/>
            </w:pPr>
            <w:r>
              <w:rPr>
                <w:sz w:val="20"/>
              </w:rPr>
              <w:t xml:space="preserve">болезнь Меньера при неэффективности консервативной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pPr>
              <w:pStyle w:val="0"/>
            </w:pPr>
            <w:r>
              <w:rPr>
                <w:sz w:val="20"/>
              </w:rPr>
              <w:t xml:space="preserve">D10.0, D10.6, D10.9, D14.0, D14.1 D33.3, J32.1, J32.3, J32.4</w:t>
            </w:r>
          </w:p>
        </w:tc>
        <w:tc>
          <w:tcPr>
            <w:tcW w:w="2894" w:type="dxa"/>
            <w:tcBorders>
              <w:top w:val="nil"/>
              <w:left w:val="nil"/>
              <w:bottom w:val="nil"/>
              <w:right w:val="nil"/>
            </w:tcBorders>
          </w:tcPr>
          <w:p>
            <w:pPr>
              <w:pStyle w:val="0"/>
            </w:pPr>
            <w:r>
              <w:rPr>
                <w:sz w:val="20"/>
              </w:rP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25" w:type="dxa"/>
            <w:tcBorders>
              <w:top w:val="nil"/>
              <w:left w:val="nil"/>
              <w:bottom w:val="nil"/>
              <w:right w:val="nil"/>
            </w:tcBorders>
            <w:vMerge w:val="restart"/>
          </w:tcPr>
          <w:p>
            <w:pPr>
              <w:pStyle w:val="0"/>
            </w:pPr>
            <w:r>
              <w:rPr>
                <w:sz w:val="20"/>
              </w:rPr>
              <w:t xml:space="preserve">J38.6, D14.1, D14.2, J38.0</w:t>
            </w:r>
          </w:p>
        </w:tc>
        <w:tc>
          <w:tcPr>
            <w:tcW w:w="2894"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39.</w:t>
            </w:r>
          </w:p>
        </w:tc>
        <w:tc>
          <w:tcPr>
            <w:tcW w:w="2861" w:type="dxa"/>
            <w:tcBorders>
              <w:top w:val="nil"/>
              <w:left w:val="nil"/>
              <w:bottom w:val="nil"/>
              <w:right w:val="nil"/>
            </w:tcBorders>
          </w:tcPr>
          <w:p>
            <w:pPr>
              <w:pStyle w:val="0"/>
            </w:pPr>
            <w:r>
              <w:rPr>
                <w:sz w:val="20"/>
              </w:rPr>
              <w:t xml:space="preserve">Хирургическое лечение сенсоневральной тугоухости высокой степени и глухоты</w:t>
            </w:r>
          </w:p>
        </w:tc>
        <w:tc>
          <w:tcPr>
            <w:tcW w:w="1925" w:type="dxa"/>
            <w:tcBorders>
              <w:top w:val="nil"/>
              <w:left w:val="nil"/>
              <w:bottom w:val="nil"/>
              <w:right w:val="nil"/>
            </w:tcBorders>
          </w:tcPr>
          <w:p>
            <w:pPr>
              <w:pStyle w:val="0"/>
            </w:pPr>
            <w:r>
              <w:rPr>
                <w:sz w:val="20"/>
              </w:rPr>
              <w:t xml:space="preserve">H90.3</w:t>
            </w:r>
          </w:p>
        </w:tc>
        <w:tc>
          <w:tcPr>
            <w:tcW w:w="2894" w:type="dxa"/>
            <w:tcBorders>
              <w:top w:val="nil"/>
              <w:left w:val="nil"/>
              <w:bottom w:val="nil"/>
              <w:right w:val="nil"/>
            </w:tcBorders>
          </w:tcPr>
          <w:p>
            <w:pPr>
              <w:pStyle w:val="0"/>
            </w:pPr>
            <w:r>
              <w:rPr>
                <w:sz w:val="20"/>
              </w:rPr>
              <w:t xml:space="preserve">нейросенсорная потеря слуха двусторонняя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кохлеарная имплантация при двусторонней нейросенсорной потере слуха</w:t>
            </w:r>
          </w:p>
        </w:tc>
        <w:tc>
          <w:tcPr>
            <w:tcW w:w="1858" w:type="dxa"/>
            <w:tcBorders>
              <w:top w:val="nil"/>
              <w:left w:val="nil"/>
              <w:bottom w:val="nil"/>
              <w:right w:val="nil"/>
            </w:tcBorders>
          </w:tcPr>
          <w:p>
            <w:pPr>
              <w:pStyle w:val="0"/>
              <w:jc w:val="center"/>
            </w:pPr>
            <w:r>
              <w:rPr>
                <w:sz w:val="20"/>
              </w:rPr>
              <w:t xml:space="preserve">1675355</w:t>
            </w:r>
          </w:p>
        </w:tc>
      </w:tr>
      <w:tr>
        <w:tc>
          <w:tcPr>
            <w:gridSpan w:val="7"/>
            <w:tcW w:w="15639" w:type="dxa"/>
            <w:tcBorders>
              <w:top w:val="nil"/>
              <w:left w:val="nil"/>
              <w:bottom w:val="nil"/>
              <w:right w:val="nil"/>
            </w:tcBorders>
          </w:tcPr>
          <w:p>
            <w:pPr>
              <w:pStyle w:val="0"/>
              <w:outlineLvl w:val="3"/>
              <w:jc w:val="center"/>
            </w:pPr>
            <w:r>
              <w:rPr>
                <w:sz w:val="20"/>
              </w:rPr>
              <w:t xml:space="preserve">Офтальмология</w:t>
            </w:r>
          </w:p>
        </w:tc>
      </w:tr>
      <w:tr>
        <w:tc>
          <w:tcPr>
            <w:tcW w:w="960" w:type="dxa"/>
            <w:tcBorders>
              <w:top w:val="nil"/>
              <w:left w:val="nil"/>
              <w:bottom w:val="nil"/>
              <w:right w:val="nil"/>
            </w:tcBorders>
            <w:vMerge w:val="restart"/>
          </w:tcPr>
          <w:p>
            <w:pPr>
              <w:pStyle w:val="0"/>
              <w:jc w:val="center"/>
            </w:pPr>
            <w:r>
              <w:rPr>
                <w:sz w:val="20"/>
              </w:rPr>
              <w:t xml:space="preserve">40.</w:t>
            </w:r>
          </w:p>
        </w:tc>
        <w:tc>
          <w:tcPr>
            <w:tcW w:w="2861"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pPr>
              <w:pStyle w:val="0"/>
            </w:pPr>
            <w:r>
              <w:rPr>
                <w:sz w:val="20"/>
              </w:rPr>
              <w:t xml:space="preserve">H26.0 - H26.4, H40.1 - H40.8, Q15.0</w:t>
            </w:r>
          </w:p>
        </w:tc>
        <w:tc>
          <w:tcPr>
            <w:tcW w:w="2894"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антиглаукоматозного металлического шунта</w:t>
            </w:r>
          </w:p>
        </w:tc>
        <w:tc>
          <w:tcPr>
            <w:tcW w:w="1858" w:type="dxa"/>
            <w:tcBorders>
              <w:top w:val="nil"/>
              <w:left w:val="nil"/>
              <w:bottom w:val="nil"/>
              <w:right w:val="nil"/>
            </w:tcBorders>
            <w:vMerge w:val="restart"/>
          </w:tcPr>
          <w:p>
            <w:pPr>
              <w:pStyle w:val="0"/>
              <w:jc w:val="center"/>
            </w:pPr>
            <w:r>
              <w:rPr>
                <w:sz w:val="20"/>
              </w:rPr>
              <w:t xml:space="preserve">120871</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vMerge w:val="restart"/>
          </w:tcPr>
          <w:p>
            <w:pPr>
              <w:pStyle w:val="0"/>
            </w:pPr>
            <w:r>
              <w:rPr>
                <w:sz w:val="20"/>
              </w:rPr>
              <w:t xml:space="preserve">C43.1, C44.1, C69.0 - C69.9, C72.3, D31.5, D31.6, Q10.7, Q11.0 - Q11.2</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отсроченная имплантация иридо-хрусталиковой диафрагмы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различными доступами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иридоциклохориосклерэктомия,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с энуклеацией и пластикой культи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эксцизия новообразования конъюнктивы и роговицы с послойной кератоконъюнктивальной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брахитерапия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рентгенотерапия при злокачественных новообразованиях век</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41.</w:t>
            </w:r>
          </w:p>
        </w:tc>
        <w:tc>
          <w:tcPr>
            <w:tcW w:w="2861" w:type="dxa"/>
            <w:tcBorders>
              <w:top w:val="nil"/>
              <w:left w:val="nil"/>
              <w:bottom w:val="nil"/>
              <w:right w:val="nil"/>
            </w:tcBorders>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pPr>
              <w:pStyle w:val="0"/>
            </w:pPr>
            <w:r>
              <w:rPr>
                <w:sz w:val="20"/>
              </w:rPr>
              <w:t xml:space="preserve">C43.1, C44.1, C69.0 - C69.9, C72.3, D31.5, D31.6, Q10.7, Q11.0 - Q11.2</w:t>
            </w:r>
          </w:p>
        </w:tc>
        <w:tc>
          <w:tcPr>
            <w:tcW w:w="2894" w:type="dxa"/>
            <w:tcBorders>
              <w:top w:val="nil"/>
              <w:left w:val="nil"/>
              <w:bottom w:val="nil"/>
              <w:right w:val="nil"/>
            </w:tcBorders>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pPr>
              <w:pStyle w:val="0"/>
              <w:jc w:val="center"/>
            </w:pPr>
            <w:r>
              <w:rPr>
                <w:sz w:val="20"/>
              </w:rPr>
              <w:t xml:space="preserve">172549</w:t>
            </w:r>
          </w:p>
        </w:tc>
      </w:tr>
      <w:tr>
        <w:tc>
          <w:tcPr>
            <w:tcW w:w="960" w:type="dxa"/>
            <w:tcBorders>
              <w:top w:val="nil"/>
              <w:left w:val="nil"/>
              <w:bottom w:val="nil"/>
              <w:right w:val="nil"/>
            </w:tcBorders>
            <w:vMerge w:val="restart"/>
          </w:tcPr>
          <w:p>
            <w:pPr>
              <w:pStyle w:val="0"/>
              <w:jc w:val="center"/>
            </w:pPr>
            <w:r>
              <w:rPr>
                <w:sz w:val="20"/>
              </w:rPr>
              <w:t xml:space="preserve">42.</w:t>
            </w:r>
          </w:p>
        </w:tc>
        <w:tc>
          <w:tcPr>
            <w:tcW w:w="2861"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vMerge w:val="restart"/>
          </w:tcPr>
          <w:p>
            <w:pPr>
              <w:pStyle w:val="0"/>
            </w:pPr>
            <w:r>
              <w:rPr>
                <w:sz w:val="20"/>
              </w:rPr>
              <w:t xml:space="preserve">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аллолимбальная трансплантация</w:t>
            </w:r>
          </w:p>
        </w:tc>
        <w:tc>
          <w:tcPr>
            <w:tcW w:w="1858" w:type="dxa"/>
            <w:tcBorders>
              <w:top w:val="nil"/>
              <w:left w:val="nil"/>
              <w:bottom w:val="nil"/>
              <w:right w:val="nil"/>
            </w:tcBorders>
            <w:vMerge w:val="restart"/>
          </w:tcPr>
          <w:p>
            <w:pPr>
              <w:pStyle w:val="0"/>
              <w:jc w:val="center"/>
            </w:pPr>
            <w:r>
              <w:rPr>
                <w:sz w:val="20"/>
              </w:rPr>
              <w:t xml:space="preserve">148560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витрэктомия с удалением люксированного хрусталика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витреоленсэктомия с имплантацией интраокулярной линзы, в том числе с лазерным витриолизисом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дисклеральное удаление инородного тела с локальной склеропластикой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искусственной радужки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иридопластика, в том числе с лазерной реконструкцией,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полости, века, свода(ов) с пересадкой свободных лоскутов, в том числе с пересадкой ресниц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культи с орбитальным имплантатом и реконструкцией,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трансвитеральное удаление внутриглазного инородного тела с эндолазерной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веках,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(эвисцерация) глаза с пластикой культи орбитальным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посттравматического птоза верхнего века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 с имплантацией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орбиты, в том числе с удалением инородного 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шейверная (лазерная) реконструктивная операция при патологии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реконструктивная блефаропластика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рассечение симблефарона с пластикой конъюнктивальной полости (с пересадкой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укрепление бельма, удаление ретропротезной пленки при кератопротезировании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Borders>
              <w:top w:val="nil"/>
              <w:left w:val="nil"/>
              <w:bottom w:val="nil"/>
              <w:right w:val="nil"/>
            </w:tcBorders>
            <w:vMerge w:val="restart"/>
          </w:tcPr>
          <w:p>
            <w:pPr>
              <w:pStyle w:val="0"/>
            </w:pPr>
            <w:r>
              <w:rPr>
                <w:sz w:val="20"/>
              </w:rPr>
              <w:t xml:space="preserve">H16.0, H17.0 - H17.9, H18.0 - H18.9</w:t>
            </w:r>
          </w:p>
        </w:tc>
        <w:tc>
          <w:tcPr>
            <w:tcW w:w="2894"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неавтоматизированная 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интрастромальных сегментов с помощью фемтосекундного лазера при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коррекция посттравматического астигматизма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фототерапевтическая кератэктомия при язвах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фототерапевтическая кератэктомия рубцов и помутнений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реконструктивная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десцеметовой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послойная глубокая передняя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кератопластика послойная ротационная или обменная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кератопластика послойная инвертная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H35.2</w:t>
            </w:r>
          </w:p>
        </w:tc>
        <w:tc>
          <w:tcPr>
            <w:tcW w:w="2894" w:type="dxa"/>
            <w:tcBorders>
              <w:top w:val="nil"/>
              <w:left w:val="nil"/>
              <w:bottom w:val="nil"/>
              <w:right w:val="nil"/>
            </w:tcBorders>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43.</w:t>
            </w:r>
          </w:p>
        </w:tc>
        <w:tc>
          <w:tcPr>
            <w:tcW w:w="2861"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tcBorders>
              <w:top w:val="nil"/>
              <w:left w:val="nil"/>
              <w:bottom w:val="nil"/>
              <w:right w:val="nil"/>
            </w:tcBorders>
            <w:vMerge w:val="restart"/>
          </w:tcPr>
          <w:p>
            <w:pPr>
              <w:pStyle w:val="0"/>
            </w:pPr>
            <w:r>
              <w:rPr>
                <w:sz w:val="20"/>
              </w:rPr>
              <w:t xml:space="preserve">E10, E11, H25.0 - H25.9, H26.0 - H26.4, H27.0, H28, H30.0 - H30.9, H31.3, H32.8, H33.0 - H33.5, H34.8, H35.2 - H35.4, H36.0, H36.8, H43.1, H43.3, H44.0, H44.1</w:t>
            </w:r>
          </w:p>
        </w:tc>
        <w:tc>
          <w:tcPr>
            <w:tcW w:w="2894"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tcBorders>
              <w:top w:val="nil"/>
              <w:left w:val="nil"/>
              <w:bottom w:val="nil"/>
              <w:right w:val="nil"/>
            </w:tcBorders>
            <w:vMerge w:val="restart"/>
          </w:tcPr>
          <w:p>
            <w:pPr>
              <w:pStyle w:val="0"/>
              <w:jc w:val="center"/>
            </w:pPr>
            <w:r>
              <w:rPr>
                <w:sz w:val="20"/>
              </w:rPr>
              <w:t xml:space="preserve">209655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H26.0, H26.1, H26.2, H26.4, H27.0, H33.0, H33.2 - H33.5, H35.1, H40.3, H40.4, H40.5, H43.1, H43.3, H49.9, Q10.0, Q10.1, Q10.4 - Q10.7, Q11.1, Q12.0, Q12.1, Q12.3, Q12.4, Q12.8, Q13.0, Q13.3, Q13.4, Q13.8, Q14.0, Q14.1, Q14.3, Q15.0, H02.0 - H02.5, H04.5, H05.3, H11.2</w:t>
            </w:r>
          </w:p>
        </w:tc>
        <w:tc>
          <w:tcPr>
            <w:tcW w:w="2894"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лимбокератопластика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подвывихнутого хрусталика с витрэктомией и имплантацией различных моделей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факоаспирация врожденной катаракты с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диодлазерная циклофотокоагуляция, в том числе с коагуляцией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культи орбитальным имплантатом с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капсулэктомия, в том числе с витрэктомией на афакичном (артифакичном) глазу</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репозиция интраокулярной линзы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конъюнктивальных сводов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44.</w:t>
            </w:r>
          </w:p>
        </w:tc>
        <w:tc>
          <w:tcPr>
            <w:tcW w:w="2861" w:type="dxa"/>
            <w:tcBorders>
              <w:top w:val="nil"/>
              <w:left w:val="nil"/>
              <w:bottom w:val="nil"/>
              <w:right w:val="nil"/>
            </w:tcBorders>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tcBorders>
              <w:top w:val="nil"/>
              <w:left w:val="nil"/>
              <w:bottom w:val="nil"/>
              <w:right w:val="nil"/>
            </w:tcBorders>
            <w:vMerge w:val="restart"/>
          </w:tcPr>
          <w:p>
            <w:pPr>
              <w:pStyle w:val="0"/>
            </w:pPr>
            <w:r>
              <w:rPr>
                <w:sz w:val="20"/>
              </w:rPr>
              <w:t xml:space="preserve">H06.2, H16.8, H19.3, H48, H50.4, H54</w:t>
            </w:r>
          </w:p>
        </w:tc>
        <w:tc>
          <w:tcPr>
            <w:tcW w:w="2894" w:type="dxa"/>
            <w:tcBorders>
              <w:top w:val="nil"/>
              <w:left w:val="nil"/>
              <w:bottom w:val="nil"/>
              <w:right w:val="nil"/>
            </w:tcBorders>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комплексное консервативное лечение эндокринной офтальмопатии</w:t>
            </w:r>
          </w:p>
        </w:tc>
        <w:tc>
          <w:tcPr>
            <w:tcW w:w="1858" w:type="dxa"/>
            <w:tcBorders>
              <w:top w:val="nil"/>
              <w:left w:val="nil"/>
              <w:bottom w:val="nil"/>
              <w:right w:val="nil"/>
            </w:tcBorders>
            <w:vMerge w:val="restart"/>
          </w:tcPr>
          <w:p>
            <w:pPr>
              <w:pStyle w:val="0"/>
              <w:jc w:val="center"/>
            </w:pPr>
            <w:r>
              <w:rPr>
                <w:sz w:val="20"/>
              </w:rPr>
              <w:t xml:space="preserve">226349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костная декомпрессия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 в сочетании с костной декомпрессией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глазодвигательных мышцах</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45.</w:t>
            </w:r>
          </w:p>
        </w:tc>
        <w:tc>
          <w:tcPr>
            <w:tcW w:w="2861"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pPr>
              <w:pStyle w:val="0"/>
            </w:pPr>
            <w:r>
              <w:rPr>
                <w:sz w:val="20"/>
              </w:rPr>
              <w:t xml:space="preserve">H40.3, H40.4, H40.5, H40.6, H40.8, Q15.0</w:t>
            </w:r>
          </w:p>
        </w:tc>
        <w:tc>
          <w:tcPr>
            <w:tcW w:w="2894" w:type="dxa"/>
            <w:tcBorders>
              <w:top w:val="nil"/>
              <w:left w:val="nil"/>
              <w:bottom w:val="nil"/>
              <w:right w:val="nil"/>
            </w:tcBorders>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pPr>
              <w:pStyle w:val="0"/>
              <w:jc w:val="center"/>
            </w:pPr>
            <w:r>
              <w:rPr>
                <w:sz w:val="20"/>
              </w:rPr>
              <w:t xml:space="preserve">141990</w:t>
            </w:r>
          </w:p>
        </w:tc>
      </w:tr>
      <w:tr>
        <w:tc>
          <w:tcPr>
            <w:gridSpan w:val="7"/>
            <w:tcW w:w="15639" w:type="dxa"/>
            <w:tcBorders>
              <w:top w:val="nil"/>
              <w:left w:val="nil"/>
              <w:bottom w:val="nil"/>
              <w:right w:val="nil"/>
            </w:tcBorders>
          </w:tcPr>
          <w:p>
            <w:pPr>
              <w:pStyle w:val="0"/>
              <w:outlineLvl w:val="3"/>
              <w:jc w:val="center"/>
            </w:pPr>
            <w:r>
              <w:rPr>
                <w:sz w:val="20"/>
              </w:rPr>
              <w:t xml:space="preserve">Педиатрия</w:t>
            </w:r>
          </w:p>
        </w:tc>
      </w:tr>
      <w:tr>
        <w:tc>
          <w:tcPr>
            <w:tcW w:w="960" w:type="dxa"/>
            <w:tcBorders>
              <w:top w:val="nil"/>
              <w:left w:val="nil"/>
              <w:bottom w:val="nil"/>
              <w:right w:val="nil"/>
            </w:tcBorders>
            <w:vMerge w:val="restart"/>
          </w:tcPr>
          <w:p>
            <w:pPr>
              <w:pStyle w:val="0"/>
              <w:jc w:val="center"/>
            </w:pPr>
            <w:r>
              <w:rPr>
                <w:sz w:val="20"/>
              </w:rPr>
              <w:t xml:space="preserve">46.</w:t>
            </w:r>
          </w:p>
        </w:tc>
        <w:tc>
          <w:tcPr>
            <w:tcW w:w="2861" w:type="dxa"/>
            <w:tcBorders>
              <w:top w:val="nil"/>
              <w:left w:val="nil"/>
              <w:bottom w:val="nil"/>
              <w:right w:val="nil"/>
            </w:tcBorders>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tcBorders>
              <w:top w:val="nil"/>
              <w:left w:val="nil"/>
              <w:bottom w:val="nil"/>
              <w:right w:val="nil"/>
            </w:tcBorders>
            <w:vMerge w:val="restart"/>
          </w:tcPr>
          <w:p>
            <w:pPr>
              <w:pStyle w:val="0"/>
            </w:pPr>
            <w:r>
              <w:rPr>
                <w:sz w:val="20"/>
              </w:rPr>
              <w:t xml:space="preserve">E30, E22.8, Q78.1</w:t>
            </w:r>
          </w:p>
        </w:tc>
        <w:tc>
          <w:tcPr>
            <w:tcW w:w="2894" w:type="dxa"/>
            <w:tcBorders>
              <w:top w:val="nil"/>
              <w:left w:val="nil"/>
              <w:bottom w:val="nil"/>
              <w:right w:val="nil"/>
            </w:tcBorders>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tcBorders>
              <w:top w:val="nil"/>
              <w:left w:val="nil"/>
              <w:bottom w:val="nil"/>
              <w:right w:val="nil"/>
            </w:tcBorders>
            <w:vMerge w:val="restart"/>
          </w:tcPr>
          <w:p>
            <w:pPr>
              <w:pStyle w:val="0"/>
              <w:jc w:val="center"/>
            </w:pPr>
            <w:r>
              <w:rPr>
                <w:sz w:val="20"/>
              </w:rPr>
              <w:t xml:space="preserve">135615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опухолей надпочечников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J45.0, J45.1, J45.8, L20.8, L50.1, T78.3</w:t>
            </w:r>
          </w:p>
        </w:tc>
        <w:tc>
          <w:tcPr>
            <w:tcW w:w="2894" w:type="dxa"/>
            <w:tcBorders>
              <w:top w:val="nil"/>
              <w:left w:val="nil"/>
              <w:bottom w:val="nil"/>
              <w:right w:val="nil"/>
            </w:tcBorders>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47.</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pPr>
              <w:pStyle w:val="0"/>
            </w:pPr>
            <w:r>
              <w:rPr>
                <w:sz w:val="20"/>
              </w:rPr>
              <w:t xml:space="preserve">E74.0</w:t>
            </w:r>
          </w:p>
        </w:tc>
        <w:tc>
          <w:tcPr>
            <w:tcW w:w="2894" w:type="dxa"/>
            <w:tcBorders>
              <w:top w:val="nil"/>
              <w:left w:val="nil"/>
              <w:bottom w:val="nil"/>
              <w:right w:val="nil"/>
            </w:tcBorders>
          </w:tcPr>
          <w:p>
            <w:pPr>
              <w:pStyle w:val="0"/>
            </w:pPr>
            <w:r>
              <w:rPr>
                <w:sz w:val="20"/>
              </w:rPr>
              <w:t xml:space="preserve">гликогеновая болезнь с формированием фиброза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pPr>
              <w:pStyle w:val="0"/>
              <w:jc w:val="center"/>
            </w:pPr>
            <w:r>
              <w:rPr>
                <w:sz w:val="20"/>
              </w:rPr>
              <w:t xml:space="preserve">203100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K74.6</w:t>
            </w:r>
          </w:p>
        </w:tc>
        <w:tc>
          <w:tcPr>
            <w:tcW w:w="2894" w:type="dxa"/>
            <w:tcBorders>
              <w:top w:val="nil"/>
              <w:left w:val="nil"/>
              <w:bottom w:val="nil"/>
              <w:right w:val="nil"/>
            </w:tcBorders>
          </w:tcPr>
          <w:p>
            <w:pPr>
              <w:pStyle w:val="0"/>
            </w:pPr>
            <w:r>
              <w:rPr>
                <w:sz w:val="20"/>
              </w:rPr>
              <w:t xml:space="preserve">цирроз печени, активное течение с развитием коллатерального кровообращения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pPr>
              <w:pStyle w:val="0"/>
            </w:pPr>
            <w:r>
              <w:rPr>
                <w:sz w:val="20"/>
              </w:rPr>
              <w:t xml:space="preserve">E84</w:t>
            </w:r>
          </w:p>
        </w:tc>
        <w:tc>
          <w:tcPr>
            <w:tcW w:w="2894" w:type="dxa"/>
            <w:tcBorders>
              <w:top w:val="nil"/>
              <w:left w:val="nil"/>
              <w:bottom w:val="nil"/>
              <w:right w:val="nil"/>
            </w:tcBorders>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pPr>
              <w:pStyle w:val="0"/>
            </w:pPr>
            <w:r>
              <w:rPr>
                <w:sz w:val="20"/>
              </w:rPr>
              <w:t xml:space="preserve">D80, D81.0, D81.1, D81.2, D82, D83, D84</w:t>
            </w:r>
          </w:p>
        </w:tc>
        <w:tc>
          <w:tcPr>
            <w:tcW w:w="2894" w:type="dxa"/>
            <w:tcBorders>
              <w:top w:val="nil"/>
              <w:left w:val="nil"/>
              <w:bottom w:val="nil"/>
              <w:right w:val="nil"/>
            </w:tcBorders>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tcBorders>
              <w:top w:val="nil"/>
              <w:left w:val="nil"/>
              <w:bottom w:val="nil"/>
              <w:right w:val="nil"/>
            </w:tcBorders>
            <w:vMerge w:val="restart"/>
          </w:tcPr>
          <w:p>
            <w:pPr>
              <w:pStyle w:val="0"/>
            </w:pPr>
            <w:r>
              <w:rPr>
                <w:sz w:val="20"/>
              </w:rPr>
              <w:t xml:space="preserve">N04, N07, N25</w:t>
            </w:r>
          </w:p>
        </w:tc>
        <w:tc>
          <w:tcPr>
            <w:tcW w:w="2894" w:type="dxa"/>
            <w:tcBorders>
              <w:top w:val="nil"/>
              <w:left w:val="nil"/>
              <w:bottom w:val="nil"/>
              <w:right w:val="nil"/>
            </w:tcBorders>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48.</w:t>
            </w:r>
          </w:p>
        </w:tc>
        <w:tc>
          <w:tcPr>
            <w:tcW w:w="2861" w:type="dxa"/>
            <w:tcBorders>
              <w:top w:val="nil"/>
              <w:left w:val="nil"/>
              <w:bottom w:val="nil"/>
              <w:right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vMerge w:val="restart"/>
          </w:tcPr>
          <w:p>
            <w:pPr>
              <w:pStyle w:val="0"/>
            </w:pPr>
            <w:r>
              <w:rPr>
                <w:sz w:val="20"/>
              </w:rPr>
              <w:t xml:space="preserve">G12.0, G31.8, G35, G36, G60, G70, G71, G80, G80.1, G80.2, G80.8, G81.1, G82.4</w:t>
            </w:r>
          </w:p>
        </w:tc>
        <w:tc>
          <w:tcPr>
            <w:tcW w:w="2894" w:type="dxa"/>
            <w:tcBorders>
              <w:top w:val="nil"/>
              <w:left w:val="nil"/>
              <w:bottom w:val="nil"/>
              <w:right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tcBorders>
              <w:top w:val="nil"/>
              <w:left w:val="nil"/>
              <w:bottom w:val="nil"/>
              <w:right w:val="nil"/>
            </w:tcBorders>
            <w:vMerge w:val="restart"/>
          </w:tcPr>
          <w:p>
            <w:pPr>
              <w:pStyle w:val="0"/>
              <w:jc w:val="center"/>
            </w:pPr>
            <w:r>
              <w:rPr>
                <w:sz w:val="20"/>
              </w:rPr>
              <w:t xml:space="preserve">271190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49.</w:t>
            </w:r>
          </w:p>
        </w:tc>
        <w:tc>
          <w:tcPr>
            <w:tcW w:w="2861" w:type="dxa"/>
            <w:tcBorders>
              <w:top w:val="nil"/>
              <w:left w:val="nil"/>
              <w:bottom w:val="nil"/>
              <w:right w:val="nil"/>
            </w:tcBorders>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1925" w:type="dxa"/>
            <w:tcBorders>
              <w:top w:val="nil"/>
              <w:left w:val="nil"/>
              <w:bottom w:val="nil"/>
              <w:right w:val="nil"/>
            </w:tcBorders>
            <w:vMerge w:val="restart"/>
          </w:tcPr>
          <w:p>
            <w:pPr>
              <w:pStyle w:val="0"/>
            </w:pPr>
            <w:r>
              <w:rPr>
                <w:sz w:val="20"/>
              </w:rPr>
              <w:t xml:space="preserve">E10.2, E10.3. E10.4, E10.5, E10.6, E10.7, E10.8, E10.9</w:t>
            </w:r>
          </w:p>
        </w:tc>
        <w:tc>
          <w:tcPr>
            <w:tcW w:w="2894" w:type="dxa"/>
            <w:tcBorders>
              <w:top w:val="nil"/>
              <w:left w:val="nil"/>
              <w:bottom w:val="nil"/>
              <w:right w:val="nil"/>
            </w:tcBorders>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tcBorders>
              <w:top w:val="nil"/>
              <w:left w:val="nil"/>
              <w:bottom w:val="nil"/>
              <w:right w:val="nil"/>
            </w:tcBorders>
            <w:vMerge w:val="restart"/>
          </w:tcPr>
          <w:p>
            <w:pPr>
              <w:pStyle w:val="0"/>
              <w:jc w:val="center"/>
            </w:pPr>
            <w:r>
              <w:rPr>
                <w:sz w:val="20"/>
              </w:rPr>
              <w:t xml:space="preserve">594868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50.</w:t>
            </w:r>
          </w:p>
        </w:tc>
        <w:tc>
          <w:tcPr>
            <w:tcW w:w="2861" w:type="dxa"/>
            <w:tcBorders>
              <w:top w:val="nil"/>
              <w:left w:val="nil"/>
              <w:bottom w:val="nil"/>
              <w:right w:val="nil"/>
            </w:tcBorders>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pPr>
              <w:pStyle w:val="0"/>
            </w:pPr>
            <w:r>
              <w:rPr>
                <w:sz w:val="20"/>
              </w:rPr>
              <w:t xml:space="preserve">M08.0</w:t>
            </w:r>
          </w:p>
        </w:tc>
        <w:tc>
          <w:tcPr>
            <w:tcW w:w="2894" w:type="dxa"/>
            <w:tcBorders>
              <w:top w:val="nil"/>
              <w:left w:val="nil"/>
              <w:bottom w:val="nil"/>
              <w:right w:val="nil"/>
            </w:tcBorders>
          </w:tcPr>
          <w:p>
            <w:pPr>
              <w:pStyle w:val="0"/>
            </w:pPr>
            <w:r>
              <w:rPr>
                <w:sz w:val="20"/>
              </w:rP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372901</w:t>
            </w:r>
          </w:p>
        </w:tc>
      </w:tr>
      <w:tr>
        <w:tc>
          <w:tcPr>
            <w:tcW w:w="960" w:type="dxa"/>
            <w:tcBorders>
              <w:top w:val="nil"/>
              <w:left w:val="nil"/>
              <w:bottom w:val="nil"/>
              <w:right w:val="nil"/>
            </w:tcBorders>
            <w:vMerge w:val="restart"/>
          </w:tcPr>
          <w:p>
            <w:pPr>
              <w:pStyle w:val="0"/>
              <w:jc w:val="center"/>
            </w:pPr>
            <w:r>
              <w:rPr>
                <w:sz w:val="20"/>
              </w:rPr>
              <w:t xml:space="preserve">51.</w:t>
            </w:r>
          </w:p>
        </w:tc>
        <w:tc>
          <w:tcPr>
            <w:tcW w:w="2861" w:type="dxa"/>
            <w:tcBorders>
              <w:top w:val="nil"/>
              <w:left w:val="nil"/>
              <w:bottom w:val="nil"/>
              <w:right w:val="nil"/>
            </w:tcBorders>
          </w:tcPr>
          <w:p>
            <w:pPr>
              <w:pStyle w:val="0"/>
            </w:pPr>
            <w:r>
              <w:rPr>
                <w:sz w:val="20"/>
              </w:rPr>
              <w:t xml:space="preserve">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M32</w:t>
            </w:r>
          </w:p>
        </w:tc>
        <w:tc>
          <w:tcPr>
            <w:tcW w:w="2894" w:type="dxa"/>
            <w:tcBorders>
              <w:top w:val="nil"/>
              <w:left w:val="nil"/>
              <w:bottom w:val="nil"/>
              <w:right w:val="nil"/>
            </w:tcBorders>
          </w:tcPr>
          <w:p>
            <w:pPr>
              <w:pStyle w:val="0"/>
            </w:pPr>
            <w:r>
              <w:rPr>
                <w:sz w:val="20"/>
              </w:rPr>
              <w:t xml:space="preserve">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vMerge w:val="restart"/>
          </w:tcPr>
          <w:p>
            <w:pPr>
              <w:pStyle w:val="0"/>
              <w:jc w:val="center"/>
            </w:pPr>
            <w:r>
              <w:rPr>
                <w:sz w:val="20"/>
              </w:rPr>
              <w:t xml:space="preserve">672441</w:t>
            </w: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M08.2, E85.0, D89.8</w:t>
            </w:r>
          </w:p>
        </w:tc>
        <w:tc>
          <w:tcPr>
            <w:tcW w:w="2894" w:type="dxa"/>
            <w:tcBorders>
              <w:top w:val="nil"/>
              <w:left w:val="nil"/>
              <w:bottom w:val="nil"/>
              <w:right w:val="nil"/>
            </w:tcBorders>
          </w:tcPr>
          <w:p>
            <w:pPr>
              <w:pStyle w:val="0"/>
            </w:pPr>
            <w:r>
              <w:rPr>
                <w:sz w:val="20"/>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M30, M31</w:t>
            </w:r>
          </w:p>
        </w:tc>
        <w:tc>
          <w:tcPr>
            <w:tcW w:w="2894" w:type="dxa"/>
            <w:tcBorders>
              <w:top w:val="nil"/>
              <w:left w:val="nil"/>
              <w:bottom w:val="nil"/>
              <w:right w:val="nil"/>
            </w:tcBorders>
          </w:tcPr>
          <w:p>
            <w:pPr>
              <w:pStyle w:val="0"/>
            </w:pPr>
            <w:r>
              <w:rPr>
                <w:sz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M34</w:t>
            </w:r>
          </w:p>
        </w:tc>
        <w:tc>
          <w:tcPr>
            <w:tcW w:w="2894" w:type="dxa"/>
            <w:tcBorders>
              <w:top w:val="nil"/>
              <w:left w:val="nil"/>
              <w:bottom w:val="nil"/>
              <w:right w:val="nil"/>
            </w:tcBorders>
          </w:tcPr>
          <w:p>
            <w:pPr>
              <w:pStyle w:val="0"/>
            </w:pPr>
            <w:r>
              <w:rPr>
                <w:sz w:val="20"/>
              </w:rPr>
              <w:t xml:space="preserve">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52.</w:t>
            </w:r>
          </w:p>
        </w:tc>
        <w:tc>
          <w:tcPr>
            <w:tcW w:w="2861" w:type="dxa"/>
            <w:tcBorders>
              <w:top w:val="nil"/>
              <w:left w:val="nil"/>
              <w:bottom w:val="nil"/>
              <w:right w:val="nil"/>
            </w:tcBorders>
          </w:tcPr>
          <w:p>
            <w:pPr>
              <w:pStyle w:val="0"/>
            </w:pPr>
            <w:r>
              <w:rPr>
                <w:sz w:val="20"/>
              </w:rPr>
              <w:t xml:space="preserve">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M33</w:t>
            </w:r>
          </w:p>
        </w:tc>
        <w:tc>
          <w:tcPr>
            <w:tcW w:w="2894" w:type="dxa"/>
            <w:tcBorders>
              <w:top w:val="nil"/>
              <w:left w:val="nil"/>
              <w:bottom w:val="nil"/>
              <w:right w:val="nil"/>
            </w:tcBorders>
          </w:tcPr>
          <w:p>
            <w:pPr>
              <w:pStyle w:val="0"/>
            </w:pPr>
            <w:r>
              <w:rPr>
                <w:sz w:val="20"/>
              </w:rPr>
              <w:t xml:space="preserve">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950150</w:t>
            </w:r>
          </w:p>
        </w:tc>
      </w:tr>
      <w:tr>
        <w:tc>
          <w:tcPr>
            <w:gridSpan w:val="7"/>
            <w:tcW w:w="15639"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960" w:type="dxa"/>
            <w:tcBorders>
              <w:top w:val="nil"/>
              <w:left w:val="nil"/>
              <w:bottom w:val="nil"/>
              <w:right w:val="nil"/>
            </w:tcBorders>
            <w:vMerge w:val="restart"/>
          </w:tcPr>
          <w:p>
            <w:pPr>
              <w:pStyle w:val="0"/>
              <w:jc w:val="center"/>
            </w:pPr>
            <w:r>
              <w:rPr>
                <w:sz w:val="20"/>
              </w:rPr>
              <w:t xml:space="preserve">53.</w:t>
            </w:r>
          </w:p>
        </w:tc>
        <w:tc>
          <w:tcPr>
            <w:tcW w:w="2861"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tcBorders>
              <w:top w:val="nil"/>
              <w:left w:val="nil"/>
              <w:bottom w:val="nil"/>
              <w:right w:val="nil"/>
            </w:tcBorders>
            <w:vMerge w:val="restart"/>
          </w:tcPr>
          <w:p>
            <w:pPr>
              <w:pStyle w:val="0"/>
            </w:pPr>
            <w:r>
              <w:rPr>
                <w:sz w:val="20"/>
              </w:rPr>
              <w:t xml:space="preserve">I20.1, I20.8, I20.9, I25, I44.1, I44.2, I45.2, I45.3, I45.6, I46.0, I49.5, Q21.0, Q24.6</w:t>
            </w:r>
          </w:p>
        </w:tc>
        <w:tc>
          <w:tcPr>
            <w:tcW w:w="2894"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858" w:type="dxa"/>
            <w:tcBorders>
              <w:top w:val="nil"/>
              <w:left w:val="nil"/>
              <w:bottom w:val="nil"/>
              <w:right w:val="nil"/>
            </w:tcBorders>
            <w:vMerge w:val="restart"/>
          </w:tcPr>
          <w:p>
            <w:pPr>
              <w:pStyle w:val="0"/>
              <w:jc w:val="center"/>
            </w:pPr>
            <w:r>
              <w:rPr>
                <w:sz w:val="20"/>
              </w:rPr>
              <w:t xml:space="preserve">449798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на работающем сердце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в сочетании с пластикой (протезированием) 1 - 2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54.</w:t>
            </w:r>
          </w:p>
        </w:tc>
        <w:tc>
          <w:tcPr>
            <w:tcW w:w="2861"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289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деструкция дополнительных проводящих путей и аритмогенных зон сердца</w:t>
            </w:r>
          </w:p>
        </w:tc>
        <w:tc>
          <w:tcPr>
            <w:tcW w:w="1858" w:type="dxa"/>
            <w:tcBorders>
              <w:top w:val="nil"/>
              <w:left w:val="nil"/>
              <w:bottom w:val="nil"/>
              <w:right w:val="nil"/>
            </w:tcBorders>
            <w:vMerge w:val="restart"/>
          </w:tcPr>
          <w:p>
            <w:pPr>
              <w:pStyle w:val="0"/>
              <w:jc w:val="center"/>
            </w:pPr>
            <w:r>
              <w:rPr>
                <w:sz w:val="20"/>
              </w:rPr>
              <w:t xml:space="preserve">349311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частотно-адаптированного трехкамерного кардиостимулятора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торакоскопическая деструкция аритмогенных зон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и (или) криодеструкция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55.</w:t>
            </w:r>
          </w:p>
        </w:tc>
        <w:tc>
          <w:tcPr>
            <w:tcW w:w="2861" w:type="dxa"/>
            <w:tcBorders>
              <w:top w:val="nil"/>
              <w:left w:val="nil"/>
              <w:bottom w:val="nil"/>
              <w:right w:val="nil"/>
            </w:tcBorders>
            <w:vMerge w:val="restart"/>
          </w:tcPr>
          <w:p>
            <w:pPr>
              <w:pStyle w:val="0"/>
            </w:pPr>
            <w:r>
              <w:rPr>
                <w:sz w:val="20"/>
              </w:rPr>
              <w:t xml:space="preserve">Хирургическая и эндоваскулярная коррекция заболеваний магистральных артерий</w:t>
            </w:r>
          </w:p>
        </w:tc>
        <w:tc>
          <w:tcPr>
            <w:tcW w:w="1925" w:type="dxa"/>
            <w:tcBorders>
              <w:top w:val="nil"/>
              <w:left w:val="nil"/>
              <w:bottom w:val="nil"/>
              <w:right w:val="nil"/>
            </w:tcBorders>
            <w:vMerge w:val="restart"/>
          </w:tcPr>
          <w:p>
            <w:pPr>
              <w:pStyle w:val="0"/>
            </w:pPr>
            <w:r>
              <w:rPr>
                <w:sz w:val="20"/>
              </w:rPr>
              <w:t xml:space="preserve">I20, I25, I26, I65, I70.0, I70.1, I70.8, I71, I72.0, I72.2, I72.3, I72.8, I73.1, I77.6, I98, Q26.0, Q27.3</w:t>
            </w:r>
          </w:p>
        </w:tc>
        <w:tc>
          <w:tcPr>
            <w:tcW w:w="2894" w:type="dxa"/>
            <w:tcBorders>
              <w:top w:val="nil"/>
              <w:left w:val="nil"/>
              <w:bottom w:val="nil"/>
              <w:right w:val="nil"/>
            </w:tcBorders>
            <w:vMerge w:val="restart"/>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tcBorders>
              <w:top w:val="nil"/>
              <w:left w:val="nil"/>
              <w:bottom w:val="nil"/>
              <w:right w:val="nil"/>
            </w:tcBorders>
            <w:vMerge w:val="restart"/>
          </w:tcPr>
          <w:p>
            <w:pPr>
              <w:pStyle w:val="0"/>
              <w:jc w:val="center"/>
            </w:pPr>
            <w:r>
              <w:rPr>
                <w:sz w:val="20"/>
              </w:rPr>
              <w:t xml:space="preserve">407216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925" w:type="dxa"/>
            <w:tcBorders>
              <w:top w:val="nil"/>
              <w:left w:val="nil"/>
              <w:bottom w:val="nil"/>
              <w:right w:val="nil"/>
            </w:tcBorders>
            <w:vMerge w:val="restart"/>
          </w:tcPr>
          <w:p>
            <w:pPr>
              <w:pStyle w:val="0"/>
            </w:pPr>
            <w:r>
              <w:rPr>
                <w:sz w:val="20"/>
              </w:rPr>
              <w:t xml:space="preserve">Q20.1 - Q20.9, Q21, Q22, Q23, Q24, Q25</w:t>
            </w:r>
          </w:p>
        </w:tc>
        <w:tc>
          <w:tcPr>
            <w:tcW w:w="2894" w:type="dxa"/>
            <w:tcBorders>
              <w:top w:val="nil"/>
              <w:left w:val="nil"/>
              <w:bottom w:val="nil"/>
              <w:right w:val="nil"/>
            </w:tcBorders>
            <w:vMerge w:val="restart"/>
          </w:tcPr>
          <w:p>
            <w:pPr>
              <w:pStyle w:val="0"/>
            </w:pPr>
            <w:r>
              <w:rPr>
                <w:sz w:val="20"/>
              </w:rPr>
              <w:t xml:space="preserve">врожденные пороки перегородок, камер сердца и соединений магистральных сосудов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гемодинамическая, гибридная коррекция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(перевязка, суживание, пластика) коррекция легочной артерии, аорты и ее ветвей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56.</w:t>
            </w:r>
          </w:p>
        </w:tc>
        <w:tc>
          <w:tcPr>
            <w:tcW w:w="2861" w:type="dxa"/>
            <w:tcBorders>
              <w:top w:val="nil"/>
              <w:left w:val="nil"/>
              <w:bottom w:val="nil"/>
              <w:right w:val="nil"/>
            </w:tcBorders>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vMerge w:val="restart"/>
          </w:tcPr>
          <w:p>
            <w:pPr>
              <w:pStyle w:val="0"/>
            </w:pPr>
            <w:r>
              <w:rPr>
                <w:sz w:val="20"/>
              </w:rPr>
              <w:t xml:space="preserve">Q20.5, Q21.3, Q22, Q23.0 - Q23.3, Q24.4, Q25.3, I34.0, I34.1, I34.2, I35.1, I35.2, I36.0, I36.1, I36.2, I05.0, I05.1, I05.2, I06.0, I06.1, I06.2, I07.0, I07.1, I07.2, I08.0, I08.1, I08.2, I08.3, I08.8, I08.9, D15.1</w:t>
            </w:r>
          </w:p>
        </w:tc>
        <w:tc>
          <w:tcPr>
            <w:tcW w:w="2894" w:type="dxa"/>
            <w:tcBorders>
              <w:top w:val="nil"/>
              <w:left w:val="nil"/>
              <w:bottom w:val="nil"/>
              <w:right w:val="nil"/>
            </w:tcBorders>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клапанов в условиях искусственного кровообращения</w:t>
            </w:r>
          </w:p>
        </w:tc>
        <w:tc>
          <w:tcPr>
            <w:tcW w:w="1858" w:type="dxa"/>
            <w:tcBorders>
              <w:top w:val="nil"/>
              <w:left w:val="nil"/>
              <w:bottom w:val="nil"/>
              <w:right w:val="nil"/>
            </w:tcBorders>
            <w:vMerge w:val="restart"/>
          </w:tcPr>
          <w:p>
            <w:pPr>
              <w:pStyle w:val="0"/>
              <w:jc w:val="center"/>
            </w:pPr>
            <w:r>
              <w:rPr>
                <w:sz w:val="20"/>
              </w:rPr>
              <w:t xml:space="preserve">506020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57.</w:t>
            </w:r>
          </w:p>
        </w:tc>
        <w:tc>
          <w:tcPr>
            <w:tcW w:w="2861"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pPr>
              <w:pStyle w:val="0"/>
            </w:pPr>
            <w:r>
              <w:rPr>
                <w:sz w:val="20"/>
              </w:rPr>
              <w:t xml:space="preserve">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транскатетерное протезирование клапанов сердца</w:t>
            </w:r>
          </w:p>
        </w:tc>
        <w:tc>
          <w:tcPr>
            <w:tcW w:w="1858" w:type="dxa"/>
            <w:tcBorders>
              <w:top w:val="nil"/>
              <w:left w:val="nil"/>
              <w:bottom w:val="nil"/>
              <w:right w:val="nil"/>
            </w:tcBorders>
          </w:tcPr>
          <w:p>
            <w:pPr>
              <w:pStyle w:val="0"/>
              <w:jc w:val="center"/>
            </w:pPr>
            <w:r>
              <w:rPr>
                <w:sz w:val="20"/>
              </w:rPr>
              <w:t xml:space="preserve">1911871</w:t>
            </w:r>
          </w:p>
        </w:tc>
      </w:tr>
      <w:tr>
        <w:tc>
          <w:tcPr>
            <w:tcW w:w="960" w:type="dxa"/>
            <w:tcBorders>
              <w:top w:val="nil"/>
              <w:left w:val="nil"/>
              <w:bottom w:val="nil"/>
              <w:right w:val="nil"/>
            </w:tcBorders>
            <w:vMerge w:val="restart"/>
          </w:tcPr>
          <w:p>
            <w:pPr>
              <w:pStyle w:val="0"/>
              <w:jc w:val="center"/>
            </w:pPr>
            <w:r>
              <w:rPr>
                <w:sz w:val="20"/>
              </w:rPr>
              <w:t xml:space="preserve">58.</w:t>
            </w:r>
          </w:p>
        </w:tc>
        <w:tc>
          <w:tcPr>
            <w:tcW w:w="2861"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289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однокамерного кардиовертера-дефибриллятора</w:t>
            </w:r>
          </w:p>
        </w:tc>
        <w:tc>
          <w:tcPr>
            <w:tcW w:w="1858" w:type="dxa"/>
            <w:tcBorders>
              <w:top w:val="nil"/>
              <w:left w:val="nil"/>
              <w:bottom w:val="nil"/>
              <w:right w:val="nil"/>
            </w:tcBorders>
            <w:vMerge w:val="restart"/>
          </w:tcPr>
          <w:p>
            <w:pPr>
              <w:pStyle w:val="0"/>
              <w:jc w:val="center"/>
            </w:pPr>
            <w:r>
              <w:rPr>
                <w:sz w:val="20"/>
              </w:rPr>
              <w:t xml:space="preserve">1209859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двухкамерного кардиовертера-дефибриллятора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трехкамерного кардиовертера-дефибриллятора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59.</w:t>
            </w:r>
          </w:p>
        </w:tc>
        <w:tc>
          <w:tcPr>
            <w:tcW w:w="2861" w:type="dxa"/>
            <w:tcBorders>
              <w:top w:val="nil"/>
              <w:left w:val="nil"/>
              <w:bottom w:val="nil"/>
              <w:right w:val="nil"/>
            </w:tcBorders>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pPr>
              <w:pStyle w:val="0"/>
            </w:pPr>
            <w:r>
              <w:rPr>
                <w:sz w:val="20"/>
              </w:rPr>
              <w:t xml:space="preserve">Q20.1 - Q20.9, Q21, Q22, Q23, Q24, Q25</w:t>
            </w:r>
          </w:p>
        </w:tc>
        <w:tc>
          <w:tcPr>
            <w:tcW w:w="2894" w:type="dxa"/>
            <w:tcBorders>
              <w:top w:val="nil"/>
              <w:left w:val="nil"/>
              <w:bottom w:val="nil"/>
              <w:right w:val="nil"/>
            </w:tcBorders>
          </w:tcPr>
          <w:p>
            <w:pPr>
              <w:pStyle w:val="0"/>
            </w:pPr>
            <w:r>
              <w:rPr>
                <w:sz w:val="20"/>
              </w:rPr>
              <w:t xml:space="preserve">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pPr>
              <w:pStyle w:val="0"/>
              <w:jc w:val="center"/>
            </w:pPr>
            <w:r>
              <w:rPr>
                <w:sz w:val="20"/>
              </w:rPr>
              <w:t xml:space="preserve">549316</w:t>
            </w:r>
          </w:p>
        </w:tc>
      </w:tr>
      <w:tr>
        <w:tc>
          <w:tcPr>
            <w:tcW w:w="960" w:type="dxa"/>
            <w:tcBorders>
              <w:top w:val="nil"/>
              <w:left w:val="nil"/>
              <w:bottom w:val="nil"/>
              <w:right w:val="nil"/>
            </w:tcBorders>
          </w:tcPr>
          <w:p>
            <w:pPr>
              <w:pStyle w:val="0"/>
              <w:jc w:val="center"/>
            </w:pPr>
            <w:r>
              <w:rPr>
                <w:sz w:val="20"/>
              </w:rPr>
              <w:t xml:space="preserve">60.</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I20, I25, I26, I65, I70.0, I70.1, I70.8, I71, I72.0, I72.2, I72.3, I72.8, I73.1, I77.6, I98, Q26.0, Q27.3</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аорты</w:t>
            </w:r>
          </w:p>
        </w:tc>
        <w:tc>
          <w:tcPr>
            <w:tcW w:w="1858" w:type="dxa"/>
            <w:tcBorders>
              <w:top w:val="nil"/>
              <w:left w:val="nil"/>
              <w:bottom w:val="nil"/>
              <w:right w:val="nil"/>
            </w:tcBorders>
          </w:tcPr>
          <w:p>
            <w:pPr>
              <w:pStyle w:val="0"/>
              <w:jc w:val="center"/>
            </w:pPr>
            <w:r>
              <w:rPr>
                <w:sz w:val="20"/>
              </w:rPr>
              <w:t xml:space="preserve">1324218</w:t>
            </w:r>
          </w:p>
        </w:tc>
      </w:tr>
      <w:tr>
        <w:tc>
          <w:tcPr>
            <w:tcW w:w="960" w:type="dxa"/>
            <w:tcBorders>
              <w:top w:val="nil"/>
              <w:left w:val="nil"/>
              <w:bottom w:val="nil"/>
              <w:right w:val="nil"/>
            </w:tcBorders>
          </w:tcPr>
          <w:p>
            <w:pPr>
              <w:pStyle w:val="0"/>
              <w:jc w:val="center"/>
            </w:pPr>
            <w:r>
              <w:rPr>
                <w:sz w:val="20"/>
              </w:rPr>
              <w:t xml:space="preserve">61.</w:t>
            </w:r>
          </w:p>
        </w:tc>
        <w:tc>
          <w:tcPr>
            <w:tcW w:w="2861"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925" w:type="dxa"/>
            <w:tcBorders>
              <w:top w:val="nil"/>
              <w:left w:val="nil"/>
              <w:bottom w:val="nil"/>
              <w:right w:val="nil"/>
            </w:tcBorders>
          </w:tcPr>
          <w:p>
            <w:pPr>
              <w:pStyle w:val="0"/>
            </w:pPr>
            <w:r>
              <w:rPr>
                <w:sz w:val="20"/>
              </w:rPr>
              <w:t xml:space="preserve">I27.8, I28.8</w:t>
            </w:r>
          </w:p>
        </w:tc>
        <w:tc>
          <w:tcPr>
            <w:tcW w:w="2894" w:type="dxa"/>
            <w:tcBorders>
              <w:top w:val="nil"/>
              <w:left w:val="nil"/>
              <w:bottom w:val="nil"/>
              <w:right w:val="nil"/>
            </w:tcBorders>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pPr>
              <w:pStyle w:val="0"/>
            </w:pPr>
            <w:r>
              <w:rPr>
                <w:sz w:val="20"/>
              </w:rPr>
              <w:t xml:space="preserve">эндоваскулярное лечение</w:t>
            </w:r>
          </w:p>
        </w:tc>
        <w:tc>
          <w:tcPr>
            <w:tcW w:w="3442"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858" w:type="dxa"/>
            <w:tcBorders>
              <w:top w:val="nil"/>
              <w:left w:val="nil"/>
              <w:bottom w:val="nil"/>
              <w:right w:val="nil"/>
            </w:tcBorders>
          </w:tcPr>
          <w:p>
            <w:pPr>
              <w:pStyle w:val="0"/>
              <w:jc w:val="center"/>
            </w:pPr>
            <w:r>
              <w:rPr>
                <w:sz w:val="20"/>
              </w:rPr>
              <w:t xml:space="preserve">385318</w:t>
            </w:r>
          </w:p>
        </w:tc>
      </w:tr>
      <w:tr>
        <w:tc>
          <w:tcPr>
            <w:tcW w:w="960" w:type="dxa"/>
            <w:tcBorders>
              <w:top w:val="nil"/>
              <w:left w:val="nil"/>
              <w:bottom w:val="nil"/>
              <w:right w:val="nil"/>
            </w:tcBorders>
          </w:tcPr>
          <w:p>
            <w:pPr>
              <w:pStyle w:val="0"/>
              <w:jc w:val="center"/>
            </w:pPr>
            <w:r>
              <w:rPr>
                <w:sz w:val="20"/>
              </w:rPr>
              <w:t xml:space="preserve">62.</w:t>
            </w:r>
          </w:p>
        </w:tc>
        <w:tc>
          <w:tcPr>
            <w:tcW w:w="2861" w:type="dxa"/>
            <w:tcBorders>
              <w:top w:val="nil"/>
              <w:left w:val="nil"/>
              <w:bottom w:val="nil"/>
              <w:right w:val="nil"/>
            </w:tcBorders>
          </w:tcPr>
          <w:p>
            <w:pPr>
              <w:pStyle w:val="0"/>
            </w:pPr>
            <w:r>
              <w:rPr>
                <w:sz w:val="20"/>
              </w:rPr>
              <w:t xml:space="preserve">Модуляция сердечной сократимости</w:t>
            </w:r>
          </w:p>
        </w:tc>
        <w:tc>
          <w:tcPr>
            <w:tcW w:w="1925" w:type="dxa"/>
            <w:tcBorders>
              <w:top w:val="nil"/>
              <w:left w:val="nil"/>
              <w:bottom w:val="nil"/>
              <w:right w:val="nil"/>
            </w:tcBorders>
          </w:tcPr>
          <w:p>
            <w:pPr>
              <w:pStyle w:val="0"/>
            </w:pPr>
            <w:r>
              <w:rPr>
                <w:sz w:val="20"/>
              </w:rPr>
              <w:t xml:space="preserve">I50.0, I42, I42.0, I25.5</w:t>
            </w:r>
          </w:p>
        </w:tc>
        <w:tc>
          <w:tcPr>
            <w:tcW w:w="2894" w:type="dxa"/>
            <w:tcBorders>
              <w:top w:val="nil"/>
              <w:left w:val="nil"/>
              <w:bottom w:val="nil"/>
              <w:right w:val="nil"/>
            </w:tcBorders>
          </w:tcPr>
          <w:p>
            <w:pPr>
              <w:pStyle w:val="0"/>
            </w:pPr>
            <w:r>
              <w:rPr>
                <w:sz w:val="20"/>
              </w:rPr>
              <w:t xml:space="preserve">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устройства для модуляции сердечной сократимости</w:t>
            </w:r>
          </w:p>
        </w:tc>
        <w:tc>
          <w:tcPr>
            <w:tcW w:w="1858" w:type="dxa"/>
            <w:tcBorders>
              <w:top w:val="nil"/>
              <w:left w:val="nil"/>
              <w:bottom w:val="nil"/>
              <w:right w:val="nil"/>
            </w:tcBorders>
          </w:tcPr>
          <w:p>
            <w:pPr>
              <w:pStyle w:val="0"/>
              <w:jc w:val="center"/>
            </w:pPr>
            <w:r>
              <w:rPr>
                <w:sz w:val="20"/>
              </w:rPr>
              <w:t xml:space="preserve">1990090</w:t>
            </w:r>
          </w:p>
        </w:tc>
      </w:tr>
      <w:tr>
        <w:tc>
          <w:tcPr>
            <w:tcW w:w="960" w:type="dxa"/>
            <w:tcBorders>
              <w:top w:val="nil"/>
              <w:left w:val="nil"/>
              <w:bottom w:val="nil"/>
              <w:right w:val="nil"/>
            </w:tcBorders>
          </w:tcPr>
          <w:p>
            <w:pPr>
              <w:pStyle w:val="0"/>
              <w:jc w:val="center"/>
            </w:pPr>
            <w:r>
              <w:rPr>
                <w:sz w:val="20"/>
              </w:rPr>
              <w:t xml:space="preserve">63.</w:t>
            </w:r>
          </w:p>
        </w:tc>
        <w:tc>
          <w:tcPr>
            <w:tcW w:w="2861" w:type="dxa"/>
            <w:tcBorders>
              <w:top w:val="nil"/>
              <w:left w:val="nil"/>
              <w:bottom w:val="nil"/>
              <w:right w:val="nil"/>
            </w:tcBorders>
          </w:tcPr>
          <w:p>
            <w:pPr>
              <w:pStyle w:val="0"/>
            </w:pPr>
            <w:r>
              <w:rPr>
                <w:sz w:val="20"/>
              </w:rPr>
              <w:t xml:space="preserve">Эндоваскулярная окклюзия ушка левого предсердия</w:t>
            </w:r>
          </w:p>
        </w:tc>
        <w:tc>
          <w:tcPr>
            <w:tcW w:w="1925" w:type="dxa"/>
            <w:tcBorders>
              <w:top w:val="nil"/>
              <w:left w:val="nil"/>
              <w:bottom w:val="nil"/>
              <w:right w:val="nil"/>
            </w:tcBorders>
          </w:tcPr>
          <w:p>
            <w:pPr>
              <w:pStyle w:val="0"/>
            </w:pPr>
            <w:r>
              <w:rPr>
                <w:sz w:val="20"/>
              </w:rPr>
              <w:t xml:space="preserve">I48.0, I48.1, I48.2, I48.9</w:t>
            </w:r>
          </w:p>
        </w:tc>
        <w:tc>
          <w:tcPr>
            <w:tcW w:w="2894" w:type="dxa"/>
            <w:tcBorders>
              <w:top w:val="nil"/>
              <w:left w:val="nil"/>
              <w:bottom w:val="nil"/>
              <w:right w:val="nil"/>
            </w:tcBorders>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окклюдера ушка левого предсердия</w:t>
            </w:r>
          </w:p>
        </w:tc>
        <w:tc>
          <w:tcPr>
            <w:tcW w:w="1858" w:type="dxa"/>
            <w:tcBorders>
              <w:top w:val="nil"/>
              <w:left w:val="nil"/>
              <w:bottom w:val="nil"/>
              <w:right w:val="nil"/>
            </w:tcBorders>
          </w:tcPr>
          <w:p>
            <w:pPr>
              <w:pStyle w:val="0"/>
              <w:jc w:val="center"/>
            </w:pPr>
            <w:r>
              <w:rPr>
                <w:sz w:val="20"/>
              </w:rPr>
              <w:t xml:space="preserve">444272</w:t>
            </w:r>
          </w:p>
        </w:tc>
      </w:tr>
      <w:tr>
        <w:tc>
          <w:tcPr>
            <w:tcW w:w="960" w:type="dxa"/>
            <w:tcBorders>
              <w:top w:val="nil"/>
              <w:left w:val="nil"/>
              <w:bottom w:val="nil"/>
              <w:right w:val="nil"/>
            </w:tcBorders>
          </w:tcPr>
          <w:p>
            <w:pPr>
              <w:pStyle w:val="0"/>
              <w:jc w:val="center"/>
            </w:pPr>
            <w:r>
              <w:rPr>
                <w:sz w:val="20"/>
              </w:rPr>
              <w:t xml:space="preserve">64.</w:t>
            </w:r>
          </w:p>
        </w:tc>
        <w:tc>
          <w:tcPr>
            <w:tcW w:w="2861" w:type="dxa"/>
            <w:tcBorders>
              <w:top w:val="nil"/>
              <w:left w:val="nil"/>
              <w:bottom w:val="nil"/>
              <w:right w:val="nil"/>
            </w:tcBorders>
          </w:tcPr>
          <w:p>
            <w:pPr>
              <w:pStyle w:val="0"/>
            </w:pPr>
            <w:r>
              <w:rPr>
                <w:sz w:val="20"/>
              </w:rPr>
              <w:t xml:space="preserve">Хирургическое лечение хронической сердечной недостаточности у детей</w:t>
            </w:r>
          </w:p>
        </w:tc>
        <w:tc>
          <w:tcPr>
            <w:tcW w:w="1925" w:type="dxa"/>
            <w:tcBorders>
              <w:top w:val="nil"/>
              <w:left w:val="nil"/>
              <w:bottom w:val="nil"/>
              <w:right w:val="nil"/>
            </w:tcBorders>
          </w:tcPr>
          <w:p>
            <w:pPr>
              <w:pStyle w:val="0"/>
            </w:pPr>
            <w:r>
              <w:rPr>
                <w:sz w:val="20"/>
              </w:rPr>
              <w:t xml:space="preserve">I42.1, I50.0, I50.1</w:t>
            </w:r>
          </w:p>
        </w:tc>
        <w:tc>
          <w:tcPr>
            <w:tcW w:w="2894" w:type="dxa"/>
            <w:tcBorders>
              <w:top w:val="nil"/>
              <w:left w:val="nil"/>
              <w:bottom w:val="nil"/>
              <w:right w:val="nil"/>
            </w:tcBorders>
          </w:tcPr>
          <w:p>
            <w:pPr>
              <w:pStyle w:val="0"/>
            </w:pPr>
            <w:r>
              <w:rPr>
                <w:sz w:val="20"/>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pPr>
              <w:pStyle w:val="0"/>
              <w:jc w:val="center"/>
            </w:pPr>
            <w:r>
              <w:rPr>
                <w:sz w:val="20"/>
              </w:rPr>
              <w:t xml:space="preserve">11292884</w:t>
            </w:r>
          </w:p>
        </w:tc>
      </w:tr>
      <w:tr>
        <w:tc>
          <w:tcPr>
            <w:tcW w:w="960" w:type="dxa"/>
            <w:tcBorders>
              <w:top w:val="nil"/>
              <w:left w:val="nil"/>
              <w:bottom w:val="nil"/>
              <w:right w:val="nil"/>
            </w:tcBorders>
          </w:tcPr>
          <w:p>
            <w:pPr>
              <w:pStyle w:val="0"/>
              <w:jc w:val="center"/>
            </w:pPr>
            <w:r>
              <w:rPr>
                <w:sz w:val="20"/>
              </w:rPr>
              <w:t xml:space="preserve">65.</w:t>
            </w:r>
          </w:p>
        </w:tc>
        <w:tc>
          <w:tcPr>
            <w:tcW w:w="2861" w:type="dxa"/>
            <w:tcBorders>
              <w:top w:val="nil"/>
              <w:left w:val="nil"/>
              <w:bottom w:val="nil"/>
              <w:right w:val="nil"/>
            </w:tcBorders>
          </w:tcPr>
          <w:p>
            <w:pPr>
              <w:pStyle w:val="0"/>
            </w:pPr>
            <w:r>
              <w:rPr>
                <w:sz w:val="20"/>
              </w:rPr>
              <w:t xml:space="preserve">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pPr>
              <w:pStyle w:val="0"/>
            </w:pPr>
            <w:r>
              <w:rPr>
                <w:sz w:val="20"/>
              </w:rPr>
              <w:t xml:space="preserve">I25.5, I42.0, I42.1, I42.2, I42.8, I42.9, I43, I46.0, I49.0, I49.8, I50.0</w:t>
            </w:r>
          </w:p>
        </w:tc>
        <w:tc>
          <w:tcPr>
            <w:tcW w:w="2894" w:type="dxa"/>
            <w:tcBorders>
              <w:top w:val="nil"/>
              <w:left w:val="nil"/>
              <w:bottom w:val="nil"/>
              <w:right w:val="nil"/>
            </w:tcBorders>
          </w:tcPr>
          <w:p>
            <w:pPr>
              <w:pStyle w:val="0"/>
            </w:pPr>
            <w:r>
              <w:rPr>
                <w:sz w:val="20"/>
              </w:rPr>
              <w:t xml:space="preserve">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подкожной системы для профилактики внезапной сердечной смерти</w:t>
            </w:r>
          </w:p>
        </w:tc>
        <w:tc>
          <w:tcPr>
            <w:tcW w:w="1858" w:type="dxa"/>
            <w:tcBorders>
              <w:top w:val="nil"/>
              <w:left w:val="nil"/>
              <w:bottom w:val="nil"/>
              <w:right w:val="nil"/>
            </w:tcBorders>
          </w:tcPr>
          <w:p>
            <w:pPr>
              <w:pStyle w:val="0"/>
              <w:jc w:val="center"/>
            </w:pPr>
            <w:r>
              <w:rPr>
                <w:sz w:val="20"/>
              </w:rPr>
              <w:t xml:space="preserve">2513909</w:t>
            </w:r>
          </w:p>
        </w:tc>
      </w:tr>
      <w:tr>
        <w:tc>
          <w:tcPr>
            <w:gridSpan w:val="7"/>
            <w:tcW w:w="15639" w:type="dxa"/>
            <w:tcBorders>
              <w:top w:val="nil"/>
              <w:left w:val="nil"/>
              <w:bottom w:val="nil"/>
              <w:right w:val="nil"/>
            </w:tcBorders>
          </w:tcPr>
          <w:p>
            <w:pPr>
              <w:pStyle w:val="0"/>
              <w:outlineLvl w:val="3"/>
              <w:jc w:val="center"/>
            </w:pPr>
            <w:r>
              <w:rPr>
                <w:sz w:val="20"/>
              </w:rPr>
              <w:t xml:space="preserve">Торакальная хирургия</w:t>
            </w:r>
          </w:p>
        </w:tc>
      </w:tr>
      <w:tr>
        <w:tc>
          <w:tcPr>
            <w:tcW w:w="960" w:type="dxa"/>
            <w:tcBorders>
              <w:top w:val="nil"/>
              <w:left w:val="nil"/>
              <w:bottom w:val="nil"/>
              <w:right w:val="nil"/>
            </w:tcBorders>
            <w:vMerge w:val="restart"/>
          </w:tcPr>
          <w:p>
            <w:pPr>
              <w:pStyle w:val="0"/>
              <w:jc w:val="center"/>
            </w:pPr>
            <w:r>
              <w:rPr>
                <w:sz w:val="20"/>
              </w:rPr>
              <w:t xml:space="preserve">66.</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грудной стенке и диафрагме</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торакопластика</w:t>
            </w:r>
          </w:p>
        </w:tc>
        <w:tc>
          <w:tcPr>
            <w:tcW w:w="1858" w:type="dxa"/>
            <w:tcBorders>
              <w:top w:val="nil"/>
              <w:left w:val="nil"/>
              <w:bottom w:val="nil"/>
              <w:right w:val="nil"/>
            </w:tcBorders>
            <w:vMerge w:val="restart"/>
          </w:tcPr>
          <w:p>
            <w:pPr>
              <w:pStyle w:val="0"/>
              <w:jc w:val="center"/>
            </w:pPr>
            <w:r>
              <w:rPr>
                <w:sz w:val="20"/>
              </w:rPr>
              <w:t xml:space="preserve">239594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торакомиопластика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перемещение и пластика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Q67.6, Q67.7, Q67.8, Q76.7</w:t>
            </w:r>
          </w:p>
        </w:tc>
        <w:tc>
          <w:tcPr>
            <w:tcW w:w="2894" w:type="dxa"/>
            <w:tcBorders>
              <w:top w:val="nil"/>
              <w:left w:val="nil"/>
              <w:bottom w:val="nil"/>
              <w:right w:val="nil"/>
            </w:tcBorders>
          </w:tcPr>
          <w:p>
            <w:pPr>
              <w:pStyle w:val="0"/>
            </w:pPr>
            <w:r>
              <w:rPr>
                <w:sz w:val="20"/>
              </w:rPr>
              <w:t xml:space="preserve">врожденные аномалии (пороки развития) грудной клетки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коррекция воронкообразной деформации грудной клетки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торакопластика: резекция реберного горба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M86</w:t>
            </w:r>
          </w:p>
        </w:tc>
        <w:tc>
          <w:tcPr>
            <w:tcW w:w="2894" w:type="dxa"/>
            <w:tcBorders>
              <w:top w:val="nil"/>
              <w:left w:val="nil"/>
              <w:bottom w:val="nil"/>
              <w:right w:val="nil"/>
            </w:tcBorders>
          </w:tcPr>
          <w:p>
            <w:pPr>
              <w:pStyle w:val="0"/>
            </w:pPr>
            <w:r>
              <w:rPr>
                <w:sz w:val="20"/>
              </w:rPr>
              <w:t xml:space="preserve">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Q79.0, T91</w:t>
            </w:r>
          </w:p>
        </w:tc>
        <w:tc>
          <w:tcPr>
            <w:tcW w:w="2894"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клапанная бронхоблокация, в том числе в сочетании с коллапсохирургическими вмешательствами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D02.1</w:t>
            </w:r>
          </w:p>
        </w:tc>
        <w:tc>
          <w:tcPr>
            <w:tcW w:w="2894" w:type="dxa"/>
            <w:tcBorders>
              <w:top w:val="nil"/>
              <w:left w:val="nil"/>
              <w:bottom w:val="nil"/>
              <w:right w:val="nil"/>
            </w:tcBorders>
            <w:vMerge w:val="restart"/>
          </w:tcPr>
          <w:p>
            <w:pPr>
              <w:pStyle w:val="0"/>
            </w:pPr>
            <w:r>
              <w:rPr>
                <w:sz w:val="20"/>
              </w:rPr>
              <w:t xml:space="preserve">новообразование трахеи in situ</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лазерная фотодеструкция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J95.5, T98.3</w:t>
            </w:r>
          </w:p>
        </w:tc>
        <w:tc>
          <w:tcPr>
            <w:tcW w:w="2894" w:type="dxa"/>
            <w:tcBorders>
              <w:top w:val="nil"/>
              <w:left w:val="nil"/>
              <w:bottom w:val="nil"/>
              <w:right w:val="nil"/>
            </w:tcBorders>
            <w:vMerge w:val="restart"/>
          </w:tcPr>
          <w:p>
            <w:pPr>
              <w:pStyle w:val="0"/>
            </w:pPr>
            <w:r>
              <w:rPr>
                <w:sz w:val="20"/>
              </w:rPr>
              <w:t xml:space="preserve">рубцовый стеноз трахеи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установка эндобронхиальных клапанов с целью лечения эмпиемы плевры с бронхоплевральным свищом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установка эндобронхиальных клапанов с целью редукции легочного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Q32, Q33, Q34</w:t>
            </w:r>
          </w:p>
        </w:tc>
        <w:tc>
          <w:tcPr>
            <w:tcW w:w="2894" w:type="dxa"/>
            <w:tcBorders>
              <w:top w:val="nil"/>
              <w:left w:val="nil"/>
              <w:bottom w:val="nil"/>
              <w:right w:val="nil"/>
            </w:tcBorders>
            <w:vMerge w:val="restart"/>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эмболизация легочных артериовенозных фистул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катетеризация и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Видеоторакоскопические операции на органах грудной полости</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видеоассистированные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видеоассистированная 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 Q33, Q34</w:t>
            </w:r>
          </w:p>
        </w:tc>
        <w:tc>
          <w:tcPr>
            <w:tcW w:w="289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w:t>
            </w:r>
          </w:p>
        </w:tc>
        <w:tc>
          <w:tcPr>
            <w:tcW w:w="2894" w:type="dxa"/>
            <w:tcBorders>
              <w:top w:val="nil"/>
              <w:left w:val="nil"/>
              <w:bottom w:val="nil"/>
              <w:right w:val="nil"/>
            </w:tcBorders>
          </w:tcPr>
          <w:p>
            <w:pPr>
              <w:pStyle w:val="0"/>
            </w:pPr>
            <w:r>
              <w:rPr>
                <w:sz w:val="20"/>
              </w:rPr>
              <w:t xml:space="preserve">абсцесс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J94.8</w:t>
            </w:r>
          </w:p>
        </w:tc>
        <w:tc>
          <w:tcPr>
            <w:tcW w:w="2894" w:type="dxa"/>
            <w:tcBorders>
              <w:top w:val="nil"/>
              <w:left w:val="nil"/>
              <w:bottom w:val="nil"/>
              <w:right w:val="nil"/>
            </w:tcBorders>
          </w:tcPr>
          <w:p>
            <w:pPr>
              <w:pStyle w:val="0"/>
            </w:pPr>
            <w:r>
              <w:rPr>
                <w:sz w:val="20"/>
              </w:rPr>
              <w:t xml:space="preserve">эмпиема плевры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декортикация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 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J43.1</w:t>
            </w:r>
          </w:p>
        </w:tc>
        <w:tc>
          <w:tcPr>
            <w:tcW w:w="2894" w:type="dxa"/>
            <w:tcBorders>
              <w:top w:val="nil"/>
              <w:left w:val="nil"/>
              <w:bottom w:val="nil"/>
              <w:right w:val="nil"/>
            </w:tcBorders>
          </w:tcPr>
          <w:p>
            <w:pPr>
              <w:pStyle w:val="0"/>
            </w:pPr>
            <w:r>
              <w:rPr>
                <w:sz w:val="20"/>
              </w:rPr>
              <w:t xml:space="preserve">панлобулярная 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D38.3</w:t>
            </w:r>
          </w:p>
        </w:tc>
        <w:tc>
          <w:tcPr>
            <w:tcW w:w="2894" w:type="dxa"/>
            <w:tcBorders>
              <w:top w:val="nil"/>
              <w:left w:val="nil"/>
              <w:bottom w:val="nil"/>
              <w:right w:val="nil"/>
            </w:tcBorders>
          </w:tcPr>
          <w:p>
            <w:pPr>
              <w:pStyle w:val="0"/>
            </w:pPr>
            <w:r>
              <w:rPr>
                <w:sz w:val="20"/>
              </w:rPr>
              <w:t xml:space="preserve">неуточненные новообразования средостения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видеоторакоскопическое удаление новообразования средостения, вилочковой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D38.4</w:t>
            </w:r>
          </w:p>
        </w:tc>
        <w:tc>
          <w:tcPr>
            <w:tcW w:w="2894" w:type="dxa"/>
            <w:tcBorders>
              <w:top w:val="nil"/>
              <w:left w:val="nil"/>
              <w:bottom w:val="nil"/>
              <w:right w:val="nil"/>
            </w:tcBorders>
          </w:tcPr>
          <w:p>
            <w:pPr>
              <w:pStyle w:val="0"/>
            </w:pPr>
            <w:r>
              <w:rPr>
                <w:sz w:val="20"/>
              </w:rPr>
              <w:t xml:space="preserve">неуточненные новообразования вилочковой железы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D15.0</w:t>
            </w:r>
          </w:p>
        </w:tc>
        <w:tc>
          <w:tcPr>
            <w:tcW w:w="2894" w:type="dxa"/>
            <w:tcBorders>
              <w:top w:val="nil"/>
              <w:left w:val="nil"/>
              <w:bottom w:val="nil"/>
              <w:right w:val="nil"/>
            </w:tcBorders>
          </w:tcPr>
          <w:p>
            <w:pPr>
              <w:pStyle w:val="0"/>
            </w:pPr>
            <w:r>
              <w:rPr>
                <w:sz w:val="20"/>
              </w:rPr>
              <w:t xml:space="preserve">доброкачественные новообразования вилочковой железы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D15.2</w:t>
            </w:r>
          </w:p>
        </w:tc>
        <w:tc>
          <w:tcPr>
            <w:tcW w:w="2894" w:type="dxa"/>
            <w:tcBorders>
              <w:top w:val="nil"/>
              <w:left w:val="nil"/>
              <w:bottom w:val="nil"/>
              <w:right w:val="nil"/>
            </w:tcBorders>
          </w:tcPr>
          <w:p>
            <w:pPr>
              <w:pStyle w:val="0"/>
            </w:pPr>
            <w:r>
              <w:rPr>
                <w:sz w:val="20"/>
              </w:rPr>
              <w:t xml:space="preserve">доброкачественные новообразования средостения</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I32</w:t>
            </w:r>
          </w:p>
        </w:tc>
        <w:tc>
          <w:tcPr>
            <w:tcW w:w="2894" w:type="dxa"/>
            <w:tcBorders>
              <w:top w:val="nil"/>
              <w:left w:val="nil"/>
              <w:bottom w:val="nil"/>
              <w:right w:val="nil"/>
            </w:tcBorders>
          </w:tcPr>
          <w:p>
            <w:pPr>
              <w:pStyle w:val="0"/>
            </w:pPr>
            <w:r>
              <w:rPr>
                <w:sz w:val="20"/>
              </w:rPr>
              <w:t xml:space="preserve">перикардит</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Q79.0, T91</w:t>
            </w:r>
          </w:p>
        </w:tc>
        <w:tc>
          <w:tcPr>
            <w:tcW w:w="2894"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пликация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видеоторакоскопическая 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резекционные и коллапсохирургические операции легких у детей и подростков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двусторонняя одномоментная резекция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плеврэктомия с декортикацией легкого при эмпиеме плевры туберкулезной этитологии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пневмонэктомия и 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операции на пищеводе,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C33</w:t>
            </w:r>
          </w:p>
        </w:tc>
        <w:tc>
          <w:tcPr>
            <w:tcW w:w="2894" w:type="dxa"/>
            <w:tcBorders>
              <w:top w:val="nil"/>
              <w:left w:val="nil"/>
              <w:bottom w:val="nil"/>
              <w:right w:val="nil"/>
            </w:tcBorders>
          </w:tcPr>
          <w:p>
            <w:pPr>
              <w:pStyle w:val="0"/>
            </w:pPr>
            <w:r>
              <w:rPr>
                <w:sz w:val="20"/>
              </w:rPr>
              <w:t xml:space="preserve">новообразование трахеи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циркулярные резекции трахеи торцевой трахеостомией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циркулярная резекция трахеи с формированием межтрахеального или трахеогортанного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J95.5, T98.3</w:t>
            </w:r>
          </w:p>
        </w:tc>
        <w:tc>
          <w:tcPr>
            <w:tcW w:w="2894" w:type="dxa"/>
            <w:tcBorders>
              <w:top w:val="nil"/>
              <w:left w:val="nil"/>
              <w:bottom w:val="nil"/>
              <w:right w:val="nil"/>
            </w:tcBorders>
          </w:tcPr>
          <w:p>
            <w:pPr>
              <w:pStyle w:val="0"/>
            </w:pPr>
            <w:r>
              <w:rPr>
                <w:sz w:val="20"/>
              </w:rPr>
              <w:t xml:space="preserve">рубцовый стеноз трахеи, трахео- и бронхопищеводные свищи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циркулярная резекция трахеи с межтрахеальным анастомозом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трахеопластика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разобщение респираторно-пищеводных свищей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D38.1, D38.2, D38.3, D38.4</w:t>
            </w:r>
          </w:p>
        </w:tc>
        <w:tc>
          <w:tcPr>
            <w:tcW w:w="2894" w:type="dxa"/>
            <w:tcBorders>
              <w:top w:val="nil"/>
              <w:left w:val="nil"/>
              <w:bottom w:val="nil"/>
              <w:right w:val="nil"/>
            </w:tcBorders>
          </w:tcPr>
          <w:p>
            <w:pPr>
              <w:pStyle w:val="0"/>
            </w:pPr>
            <w:r>
              <w:rPr>
                <w:sz w:val="20"/>
              </w:rPr>
              <w:t xml:space="preserve">новообразование органов дыхания и грудной клетки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w:t>
            </w:r>
          </w:p>
        </w:tc>
        <w:tc>
          <w:tcPr>
            <w:tcW w:w="2894" w:type="dxa"/>
            <w:tcBorders>
              <w:top w:val="nil"/>
              <w:left w:val="nil"/>
              <w:bottom w:val="nil"/>
              <w:right w:val="nil"/>
            </w:tcBorders>
          </w:tcPr>
          <w:p>
            <w:pPr>
              <w:pStyle w:val="0"/>
            </w:pPr>
            <w:r>
              <w:rPr>
                <w:sz w:val="20"/>
              </w:rPr>
              <w:t xml:space="preserve">врожденные аномалии (пороки развития) трахеи и бронхов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J43.1</w:t>
            </w:r>
          </w:p>
        </w:tc>
        <w:tc>
          <w:tcPr>
            <w:tcW w:w="2894" w:type="dxa"/>
            <w:tcBorders>
              <w:top w:val="nil"/>
              <w:left w:val="nil"/>
              <w:bottom w:val="nil"/>
              <w:right w:val="nil"/>
            </w:tcBorders>
          </w:tcPr>
          <w:p>
            <w:pPr>
              <w:pStyle w:val="0"/>
            </w:pPr>
            <w:r>
              <w:rPr>
                <w:sz w:val="20"/>
              </w:rPr>
              <w:t xml:space="preserve">панлобарная 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одномоментная двусторонняя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 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лоб-, билобэктомия с плеврэктомией и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67.</w:t>
            </w:r>
          </w:p>
        </w:tc>
        <w:tc>
          <w:tcPr>
            <w:tcW w:w="2861" w:type="dxa"/>
            <w:tcBorders>
              <w:top w:val="nil"/>
              <w:left w:val="nil"/>
              <w:bottom w:val="nil"/>
              <w:right w:val="nil"/>
            </w:tcBorders>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резекционные и коллапсохирургические операции на единственном легком</w:t>
            </w:r>
          </w:p>
        </w:tc>
        <w:tc>
          <w:tcPr>
            <w:tcW w:w="1858" w:type="dxa"/>
            <w:tcBorders>
              <w:top w:val="nil"/>
              <w:left w:val="nil"/>
              <w:bottom w:val="nil"/>
              <w:right w:val="nil"/>
            </w:tcBorders>
            <w:vMerge w:val="restart"/>
          </w:tcPr>
          <w:p>
            <w:pPr>
              <w:pStyle w:val="0"/>
              <w:jc w:val="center"/>
            </w:pPr>
            <w:r>
              <w:rPr>
                <w:sz w:val="20"/>
              </w:rPr>
              <w:t xml:space="preserve">330331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пневмонэктомия при резецированном противоположном легком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повторные резекции и пневмонэктомия на стороне ранее оперированного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реампутация культи бронха трансплевральная, а также из контралатерального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J85</w:t>
            </w:r>
          </w:p>
        </w:tc>
        <w:tc>
          <w:tcPr>
            <w:tcW w:w="2894"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реампутация культи бронха трансплевральная, реампутация культи бронха из контрлатерального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J95.5, T98.3, D14.2</w:t>
            </w:r>
          </w:p>
        </w:tc>
        <w:tc>
          <w:tcPr>
            <w:tcW w:w="2894" w:type="dxa"/>
            <w:tcBorders>
              <w:top w:val="nil"/>
              <w:left w:val="nil"/>
              <w:bottom w:val="nil"/>
              <w:right w:val="nil"/>
            </w:tcBorders>
          </w:tcPr>
          <w:p>
            <w:pPr>
              <w:pStyle w:val="0"/>
            </w:pPr>
            <w:r>
              <w:rPr>
                <w:sz w:val="20"/>
              </w:rPr>
              <w:t xml:space="preserve">доброкачественные опухоли трахеи. Рецидивирующий рубцовый стеноз трахеи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повторные резекции трахеи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68.</w:t>
            </w:r>
          </w:p>
        </w:tc>
        <w:tc>
          <w:tcPr>
            <w:tcW w:w="2861" w:type="dxa"/>
            <w:tcBorders>
              <w:top w:val="nil"/>
              <w:left w:val="nil"/>
              <w:bottom w:val="nil"/>
              <w:right w:val="nil"/>
            </w:tcBorders>
            <w:vMerge w:val="restart"/>
          </w:tcPr>
          <w:p>
            <w:pPr>
              <w:pStyle w:val="0"/>
            </w:pPr>
            <w:r>
              <w:rPr>
                <w:sz w:val="20"/>
              </w:rPr>
              <w:t xml:space="preserve">Роботассистированные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анатомическая резекция легких</w:t>
            </w:r>
          </w:p>
        </w:tc>
        <w:tc>
          <w:tcPr>
            <w:tcW w:w="1858" w:type="dxa"/>
            <w:tcBorders>
              <w:top w:val="nil"/>
              <w:left w:val="nil"/>
              <w:bottom w:val="nil"/>
              <w:right w:val="nil"/>
            </w:tcBorders>
            <w:vMerge w:val="restart"/>
          </w:tcPr>
          <w:p>
            <w:pPr>
              <w:pStyle w:val="0"/>
              <w:jc w:val="center"/>
            </w:pPr>
            <w:r>
              <w:rPr>
                <w:sz w:val="20"/>
              </w:rPr>
              <w:t xml:space="preserve">377575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операции на пищеводе с применением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 Q33, Q34</w:t>
            </w:r>
          </w:p>
        </w:tc>
        <w:tc>
          <w:tcPr>
            <w:tcW w:w="289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роботассистированные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I32</w:t>
            </w:r>
          </w:p>
        </w:tc>
        <w:tc>
          <w:tcPr>
            <w:tcW w:w="2894" w:type="dxa"/>
            <w:tcBorders>
              <w:top w:val="nil"/>
              <w:left w:val="nil"/>
              <w:bottom w:val="nil"/>
              <w:right w:val="nil"/>
            </w:tcBorders>
          </w:tcPr>
          <w:p>
            <w:pPr>
              <w:pStyle w:val="0"/>
            </w:pPr>
            <w:r>
              <w:rPr>
                <w:sz w:val="20"/>
              </w:rPr>
              <w:t xml:space="preserve">перикардит</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роботассистированные анатомические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960" w:type="dxa"/>
            <w:tcBorders>
              <w:top w:val="nil"/>
              <w:left w:val="nil"/>
              <w:bottom w:val="nil"/>
              <w:right w:val="nil"/>
            </w:tcBorders>
            <w:vMerge w:val="restart"/>
          </w:tcPr>
          <w:p>
            <w:pPr>
              <w:pStyle w:val="0"/>
              <w:jc w:val="center"/>
            </w:pPr>
            <w:r>
              <w:rPr>
                <w:sz w:val="20"/>
              </w:rPr>
              <w:t xml:space="preserve">69.</w:t>
            </w:r>
          </w:p>
        </w:tc>
        <w:tc>
          <w:tcPr>
            <w:tcW w:w="2861"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vMerge w:val="restart"/>
          </w:tcPr>
          <w:p>
            <w:pPr>
              <w:pStyle w:val="0"/>
            </w:pPr>
            <w:r>
              <w:rPr>
                <w:sz w:val="20"/>
              </w:rPr>
              <w:t xml:space="preserve">B67, D16, D18, M88</w:t>
            </w:r>
          </w:p>
        </w:tc>
        <w:tc>
          <w:tcPr>
            <w:tcW w:w="2894" w:type="dxa"/>
            <w:tcBorders>
              <w:top w:val="nil"/>
              <w:left w:val="nil"/>
              <w:bottom w:val="nil"/>
              <w:right w:val="nil"/>
            </w:tcBorders>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tcBorders>
              <w:top w:val="nil"/>
              <w:left w:val="nil"/>
              <w:bottom w:val="nil"/>
              <w:right w:val="nil"/>
            </w:tcBorders>
            <w:vMerge w:val="restart"/>
          </w:tcPr>
          <w:p>
            <w:pPr>
              <w:pStyle w:val="0"/>
              <w:jc w:val="center"/>
            </w:pPr>
            <w:r>
              <w:rPr>
                <w:sz w:val="20"/>
              </w:rPr>
              <w:t xml:space="preserve">343828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2894"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70.</w:t>
            </w:r>
          </w:p>
        </w:tc>
        <w:tc>
          <w:tcPr>
            <w:tcW w:w="2861" w:type="dxa"/>
            <w:tcBorders>
              <w:top w:val="nil"/>
              <w:left w:val="nil"/>
              <w:bottom w:val="nil"/>
              <w:right w:val="nil"/>
            </w:tcBorders>
          </w:tcPr>
          <w:p>
            <w:pPr>
              <w:pStyle w:val="0"/>
            </w:pPr>
            <w:r>
              <w:rPr>
                <w:sz w:val="20"/>
              </w:rPr>
              <w:t xml:space="preserve">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pPr>
              <w:pStyle w:val="0"/>
            </w:pPr>
            <w:r>
              <w:rPr>
                <w:sz w:val="20"/>
              </w:rPr>
              <w:t xml:space="preserve">T11.6, T13.4 - T13.6, T14.5, T14.7, T05, S48, S58, S68, S88, S98</w:t>
            </w:r>
          </w:p>
        </w:tc>
        <w:tc>
          <w:tcPr>
            <w:tcW w:w="2894" w:type="dxa"/>
            <w:tcBorders>
              <w:top w:val="nil"/>
              <w:left w:val="nil"/>
              <w:bottom w:val="nil"/>
              <w:right w:val="nil"/>
            </w:tcBorders>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реплантация (реваскуляризация) отчлененного сегмента верхней или нижней конечности</w:t>
            </w:r>
          </w:p>
        </w:tc>
        <w:tc>
          <w:tcPr>
            <w:tcW w:w="1858" w:type="dxa"/>
            <w:tcBorders>
              <w:top w:val="nil"/>
              <w:left w:val="nil"/>
              <w:bottom w:val="nil"/>
              <w:right w:val="nil"/>
            </w:tcBorders>
            <w:vMerge w:val="restart"/>
          </w:tcPr>
          <w:p>
            <w:pPr>
              <w:pStyle w:val="0"/>
              <w:jc w:val="center"/>
            </w:pPr>
            <w:r>
              <w:rPr>
                <w:sz w:val="20"/>
              </w:rPr>
              <w:t xml:space="preserve">233004</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w:t>
            </w:r>
          </w:p>
        </w:tc>
        <w:tc>
          <w:tcPr>
            <w:tcW w:w="2894"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pPr>
              <w:pStyle w:val="0"/>
            </w:pPr>
            <w:r>
              <w:rPr>
                <w:sz w:val="20"/>
              </w:rPr>
              <w:t xml:space="preserve">T94.1, M95.8, M96, M21, M85, M21.7, M25.6, M84.1, M84.2, M95.8, Q65, Q68 - Q74, Q77</w:t>
            </w:r>
          </w:p>
        </w:tc>
        <w:tc>
          <w:tcPr>
            <w:tcW w:w="2894" w:type="dxa"/>
            <w:tcBorders>
              <w:top w:val="nil"/>
              <w:left w:val="nil"/>
              <w:bottom w:val="nil"/>
              <w:right w:val="nil"/>
            </w:tcBorders>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костей таза,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M25.3, M91, M95.8, Q65.0, Q65.1, Q65.3, Q65.4, Q65.8</w:t>
            </w:r>
          </w:p>
        </w:tc>
        <w:tc>
          <w:tcPr>
            <w:tcW w:w="2894"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pPr>
              <w:pStyle w:val="0"/>
            </w:pPr>
            <w:r>
              <w:rPr>
                <w:sz w:val="20"/>
              </w:rPr>
              <w:t xml:space="preserve">T92, T93, T95</w:t>
            </w:r>
          </w:p>
        </w:tc>
        <w:tc>
          <w:tcPr>
            <w:tcW w:w="2894" w:type="dxa"/>
            <w:tcBorders>
              <w:top w:val="nil"/>
              <w:left w:val="nil"/>
              <w:bottom w:val="nil"/>
              <w:right w:val="nil"/>
            </w:tcBorders>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71.</w:t>
            </w:r>
          </w:p>
        </w:tc>
        <w:tc>
          <w:tcPr>
            <w:tcW w:w="2861"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pPr>
              <w:pStyle w:val="0"/>
            </w:pPr>
            <w:r>
              <w:rPr>
                <w:sz w:val="20"/>
              </w:rPr>
              <w:t xml:space="preserve">M15, M17, M19, M24.1, M87, S83.3, S83.7</w:t>
            </w:r>
          </w:p>
        </w:tc>
        <w:tc>
          <w:tcPr>
            <w:tcW w:w="2894" w:type="dxa"/>
            <w:tcBorders>
              <w:top w:val="nil"/>
              <w:left w:val="nil"/>
              <w:bottom w:val="nil"/>
              <w:right w:val="nil"/>
            </w:tcBorders>
          </w:tcPr>
          <w:p>
            <w:pPr>
              <w:pStyle w:val="0"/>
            </w:pPr>
            <w:r>
              <w:rPr>
                <w:sz w:val="20"/>
              </w:rPr>
              <w:t xml:space="preserve">умеренное нарушение анатомии и функции крупного сустава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pPr>
              <w:pStyle w:val="0"/>
              <w:jc w:val="center"/>
            </w:pPr>
            <w:r>
              <w:rPr>
                <w:sz w:val="20"/>
              </w:rPr>
              <w:t xml:space="preserve">192742</w:t>
            </w:r>
          </w:p>
        </w:tc>
      </w:tr>
      <w:tr>
        <w:tc>
          <w:tcPr>
            <w:tcW w:w="960" w:type="dxa"/>
            <w:tcBorders>
              <w:top w:val="nil"/>
              <w:left w:val="nil"/>
              <w:bottom w:val="nil"/>
              <w:right w:val="nil"/>
            </w:tcBorders>
            <w:vMerge w:val="restart"/>
          </w:tcPr>
          <w:p>
            <w:pPr>
              <w:pStyle w:val="0"/>
              <w:jc w:val="center"/>
            </w:pPr>
            <w:r>
              <w:rPr>
                <w:sz w:val="20"/>
              </w:rPr>
              <w:t xml:space="preserve">72.</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tcBorders>
              <w:top w:val="nil"/>
              <w:left w:val="nil"/>
              <w:bottom w:val="nil"/>
              <w:right w:val="nil"/>
            </w:tcBorders>
            <w:vMerge w:val="restart"/>
          </w:tcPr>
          <w:p>
            <w:pPr>
              <w:pStyle w:val="0"/>
            </w:pPr>
            <w:r>
              <w:rPr>
                <w:sz w:val="20"/>
              </w:rPr>
              <w:t xml:space="preserve">M10, M15, M17, M19, M95.9</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213792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M17, M19, M87, M88.8, M91.1</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M80, M10, M24.7</w:t>
            </w:r>
          </w:p>
        </w:tc>
        <w:tc>
          <w:tcPr>
            <w:tcW w:w="2894"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M17.3, M19.8, M19.9</w:t>
            </w:r>
          </w:p>
        </w:tc>
        <w:tc>
          <w:tcPr>
            <w:tcW w:w="2894"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 Z98.1</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pPr>
              <w:pStyle w:val="0"/>
            </w:pPr>
            <w:r>
              <w:rPr>
                <w:sz w:val="20"/>
              </w:rPr>
              <w:t xml:space="preserve">M19, M95.9</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pPr>
              <w:pStyle w:val="0"/>
            </w:pPr>
            <w:r>
              <w:rPr>
                <w:sz w:val="20"/>
              </w:rPr>
              <w:t xml:space="preserve">M05, M06</w:t>
            </w:r>
          </w:p>
        </w:tc>
        <w:tc>
          <w:tcPr>
            <w:tcW w:w="2894" w:type="dxa"/>
            <w:tcBorders>
              <w:top w:val="nil"/>
              <w:left w:val="nil"/>
              <w:bottom w:val="nil"/>
              <w:right w:val="nil"/>
            </w:tcBorders>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73.</w:t>
            </w:r>
          </w:p>
        </w:tc>
        <w:tc>
          <w:tcPr>
            <w:tcW w:w="2861" w:type="dxa"/>
            <w:tcBorders>
              <w:top w:val="nil"/>
              <w:left w:val="nil"/>
              <w:bottom w:val="nil"/>
              <w:right w:val="nil"/>
            </w:tcBorders>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tcBorders>
              <w:top w:val="nil"/>
              <w:left w:val="nil"/>
              <w:bottom w:val="nil"/>
              <w:right w:val="nil"/>
            </w:tcBorders>
            <w:vMerge w:val="restart"/>
          </w:tcPr>
          <w:p>
            <w:pPr>
              <w:pStyle w:val="0"/>
            </w:pPr>
            <w:r>
              <w:rPr>
                <w:sz w:val="20"/>
              </w:rPr>
              <w:t xml:space="preserve">M40, M41, Q76, Q85, Q87</w:t>
            </w:r>
          </w:p>
        </w:tc>
        <w:tc>
          <w:tcPr>
            <w:tcW w:w="2894" w:type="dxa"/>
            <w:tcBorders>
              <w:top w:val="nil"/>
              <w:left w:val="nil"/>
              <w:bottom w:val="nil"/>
              <w:right w:val="nil"/>
            </w:tcBorders>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tcBorders>
              <w:top w:val="nil"/>
              <w:left w:val="nil"/>
              <w:bottom w:val="nil"/>
              <w:right w:val="nil"/>
            </w:tcBorders>
            <w:vMerge w:val="restart"/>
          </w:tcPr>
          <w:p>
            <w:pPr>
              <w:pStyle w:val="0"/>
              <w:jc w:val="center"/>
            </w:pPr>
            <w:r>
              <w:rPr>
                <w:sz w:val="20"/>
              </w:rPr>
              <w:t xml:space="preserve">485038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74.</w:t>
            </w:r>
          </w:p>
        </w:tc>
        <w:tc>
          <w:tcPr>
            <w:tcW w:w="2861" w:type="dxa"/>
            <w:tcBorders>
              <w:top w:val="nil"/>
              <w:left w:val="nil"/>
              <w:bottom w:val="nil"/>
              <w:right w:val="nil"/>
            </w:tcBorders>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pPr>
              <w:pStyle w:val="0"/>
            </w:pPr>
            <w:r>
              <w:rPr>
                <w:sz w:val="20"/>
              </w:rPr>
              <w:t xml:space="preserve">D61, D66, D67, D68, C90, M87.0</w:t>
            </w:r>
          </w:p>
        </w:tc>
        <w:tc>
          <w:tcPr>
            <w:tcW w:w="2894" w:type="dxa"/>
            <w:tcBorders>
              <w:top w:val="nil"/>
              <w:left w:val="nil"/>
              <w:bottom w:val="nil"/>
              <w:right w:val="nil"/>
            </w:tcBorders>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pPr>
              <w:pStyle w:val="0"/>
              <w:jc w:val="center"/>
            </w:pPr>
            <w:r>
              <w:rPr>
                <w:sz w:val="20"/>
              </w:rPr>
              <w:t xml:space="preserve">600794</w:t>
            </w:r>
          </w:p>
        </w:tc>
      </w:tr>
      <w:tr>
        <w:tc>
          <w:tcPr>
            <w:tcW w:w="960" w:type="dxa"/>
            <w:tcBorders>
              <w:top w:val="nil"/>
              <w:left w:val="nil"/>
              <w:bottom w:val="nil"/>
              <w:right w:val="nil"/>
            </w:tcBorders>
            <w:vMerge w:val="restart"/>
          </w:tcPr>
          <w:p>
            <w:pPr>
              <w:pStyle w:val="0"/>
              <w:jc w:val="center"/>
            </w:pPr>
            <w:r>
              <w:rPr>
                <w:sz w:val="20"/>
              </w:rPr>
              <w:t xml:space="preserve">75.</w:t>
            </w:r>
          </w:p>
        </w:tc>
        <w:tc>
          <w:tcPr>
            <w:tcW w:w="2861"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925" w:type="dxa"/>
            <w:tcBorders>
              <w:top w:val="nil"/>
              <w:left w:val="nil"/>
              <w:bottom w:val="nil"/>
              <w:right w:val="nil"/>
            </w:tcBorders>
            <w:vMerge w:val="restart"/>
          </w:tcPr>
          <w:p>
            <w:pPr>
              <w:pStyle w:val="0"/>
            </w:pPr>
            <w:r>
              <w:rPr>
                <w:sz w:val="20"/>
              </w:rPr>
              <w:t xml:space="preserve">Z96.6, M96.6, D61, D66, D67, D68, M87.0</w:t>
            </w:r>
          </w:p>
        </w:tc>
        <w:tc>
          <w:tcPr>
            <w:tcW w:w="2894" w:type="dxa"/>
            <w:tcBorders>
              <w:top w:val="nil"/>
              <w:left w:val="nil"/>
              <w:bottom w:val="nil"/>
              <w:right w:val="nil"/>
            </w:tcBorders>
          </w:tcPr>
          <w:p>
            <w:pPr>
              <w:pStyle w:val="0"/>
            </w:pPr>
            <w:r>
              <w:rPr>
                <w:sz w:val="20"/>
              </w:rPr>
              <w:t xml:space="preserve">износ или разрушение компонентов эндопротеза суставов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tcBorders>
              <w:top w:val="nil"/>
              <w:left w:val="nil"/>
              <w:bottom w:val="nil"/>
              <w:right w:val="nil"/>
            </w:tcBorders>
            <w:vMerge w:val="restart"/>
          </w:tcPr>
          <w:p>
            <w:pPr>
              <w:pStyle w:val="0"/>
              <w:jc w:val="center"/>
            </w:pPr>
            <w:r>
              <w:rPr>
                <w:sz w:val="20"/>
              </w:rPr>
              <w:t xml:space="preserve">340252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глубокая инфекция в области эндопротеза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рецидивирующие вывихи и разобщение компонентов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76.</w:t>
            </w:r>
          </w:p>
        </w:tc>
        <w:tc>
          <w:tcPr>
            <w:tcW w:w="2861" w:type="dxa"/>
            <w:tcBorders>
              <w:top w:val="nil"/>
              <w:left w:val="nil"/>
              <w:bottom w:val="nil"/>
              <w:right w:val="nil"/>
            </w:tcBorders>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pPr>
              <w:pStyle w:val="0"/>
            </w:pPr>
            <w:r>
              <w:rPr>
                <w:sz w:val="20"/>
              </w:rPr>
              <w:t xml:space="preserve">Q78.0</w:t>
            </w:r>
          </w:p>
        </w:tc>
        <w:tc>
          <w:tcPr>
            <w:tcW w:w="2894" w:type="dxa"/>
            <w:tcBorders>
              <w:top w:val="nil"/>
              <w:left w:val="nil"/>
              <w:bottom w:val="nil"/>
              <w:right w:val="nil"/>
            </w:tcBorders>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pPr>
              <w:pStyle w:val="0"/>
              <w:jc w:val="center"/>
            </w:pPr>
            <w:r>
              <w:rPr>
                <w:sz w:val="20"/>
              </w:rPr>
              <w:t xml:space="preserve">599311</w:t>
            </w:r>
          </w:p>
        </w:tc>
      </w:tr>
      <w:tr>
        <w:tc>
          <w:tcPr>
            <w:tcW w:w="960" w:type="dxa"/>
            <w:tcBorders>
              <w:top w:val="nil"/>
              <w:left w:val="nil"/>
              <w:bottom w:val="nil"/>
              <w:right w:val="nil"/>
            </w:tcBorders>
            <w:vMerge w:val="restart"/>
          </w:tcPr>
          <w:p>
            <w:pPr>
              <w:pStyle w:val="0"/>
              <w:jc w:val="center"/>
            </w:pPr>
            <w:r>
              <w:rPr>
                <w:sz w:val="20"/>
              </w:rPr>
              <w:t xml:space="preserve">77.</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pPr>
              <w:pStyle w:val="0"/>
            </w:pPr>
            <w:r>
              <w:rPr>
                <w:sz w:val="20"/>
              </w:rPr>
              <w:t xml:space="preserve">M10, M15, M17, M19, M95.9</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309903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M93.2, M93.8, M17</w:t>
            </w:r>
          </w:p>
        </w:tc>
        <w:tc>
          <w:tcPr>
            <w:tcW w:w="2894" w:type="dxa"/>
            <w:tcBorders>
              <w:top w:val="nil"/>
              <w:left w:val="nil"/>
              <w:bottom w:val="nil"/>
              <w:right w:val="nil"/>
            </w:tcBorders>
          </w:tcPr>
          <w:p>
            <w:pPr>
              <w:pStyle w:val="0"/>
            </w:pPr>
            <w:r>
              <w:rPr>
                <w:sz w:val="20"/>
              </w:rPr>
              <w:t xml:space="preserve">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частичное эндопротезирование сустава с использованием роботизированных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M17, M19, M87, M88.8, M91.1</w:t>
            </w:r>
          </w:p>
        </w:tc>
        <w:tc>
          <w:tcPr>
            <w:tcW w:w="2894" w:type="dxa"/>
            <w:tcBorders>
              <w:top w:val="nil"/>
              <w:left w:val="nil"/>
              <w:bottom w:val="nil"/>
              <w:right w:val="nil"/>
            </w:tcBorders>
          </w:tcPr>
          <w:p>
            <w:pPr>
              <w:pStyle w:val="0"/>
            </w:pPr>
            <w:r>
              <w:rPr>
                <w:sz w:val="20"/>
              </w:rPr>
              <w:t xml:space="preserve">асептический некроз кости в области крупных суставов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M80, M10, M24.7</w:t>
            </w:r>
          </w:p>
        </w:tc>
        <w:tc>
          <w:tcPr>
            <w:tcW w:w="2894"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M17.3, M19.8, M19.9</w:t>
            </w:r>
          </w:p>
        </w:tc>
        <w:tc>
          <w:tcPr>
            <w:tcW w:w="2894"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 Z98.1</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под контролем роботизированных систем и стабилизация сустава за счет пластики мягких тканей</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Трансплантация</w:t>
            </w:r>
          </w:p>
        </w:tc>
      </w:tr>
      <w:tr>
        <w:tc>
          <w:tcPr>
            <w:tcW w:w="960" w:type="dxa"/>
            <w:tcBorders>
              <w:top w:val="nil"/>
              <w:left w:val="nil"/>
              <w:bottom w:val="nil"/>
              <w:right w:val="nil"/>
            </w:tcBorders>
            <w:vMerge w:val="restart"/>
          </w:tcPr>
          <w:p>
            <w:pPr>
              <w:pStyle w:val="0"/>
              <w:jc w:val="center"/>
            </w:pPr>
            <w:r>
              <w:rPr>
                <w:sz w:val="20"/>
              </w:rPr>
              <w:t xml:space="preserve">78.</w:t>
            </w:r>
          </w:p>
        </w:tc>
        <w:tc>
          <w:tcPr>
            <w:tcW w:w="2861" w:type="dxa"/>
            <w:tcBorders>
              <w:top w:val="nil"/>
              <w:left w:val="nil"/>
              <w:bottom w:val="nil"/>
              <w:right w:val="nil"/>
            </w:tcBorders>
          </w:tcPr>
          <w:p>
            <w:pPr>
              <w:pStyle w:val="0"/>
            </w:pPr>
            <w:r>
              <w:rPr>
                <w:sz w:val="20"/>
              </w:rPr>
              <w:t xml:space="preserve">Трансплантация почки</w:t>
            </w:r>
          </w:p>
        </w:tc>
        <w:tc>
          <w:tcPr>
            <w:tcW w:w="1925" w:type="dxa"/>
            <w:tcBorders>
              <w:top w:val="nil"/>
              <w:left w:val="nil"/>
              <w:bottom w:val="nil"/>
              <w:right w:val="nil"/>
            </w:tcBorders>
          </w:tcPr>
          <w:p>
            <w:pPr>
              <w:pStyle w:val="0"/>
            </w:pPr>
            <w:r>
              <w:rPr>
                <w:sz w:val="20"/>
              </w:rPr>
              <w:t xml:space="preserve">N18.0, N04, T86.1</w:t>
            </w:r>
          </w:p>
        </w:tc>
        <w:tc>
          <w:tcPr>
            <w:tcW w:w="2894" w:type="dxa"/>
            <w:tcBorders>
              <w:top w:val="nil"/>
              <w:left w:val="nil"/>
              <w:bottom w:val="nil"/>
              <w:right w:val="nil"/>
            </w:tcBorders>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почки</w:t>
            </w:r>
          </w:p>
        </w:tc>
        <w:tc>
          <w:tcPr>
            <w:tcW w:w="1858" w:type="dxa"/>
            <w:tcBorders>
              <w:top w:val="nil"/>
              <w:left w:val="nil"/>
              <w:bottom w:val="nil"/>
              <w:right w:val="nil"/>
            </w:tcBorders>
            <w:vMerge w:val="restart"/>
          </w:tcPr>
          <w:p>
            <w:pPr>
              <w:pStyle w:val="0"/>
              <w:jc w:val="center"/>
            </w:pPr>
            <w:r>
              <w:rPr>
                <w:sz w:val="20"/>
              </w:rPr>
              <w:t xml:space="preserve">1175070</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поджелудочной железы</w:t>
            </w:r>
          </w:p>
        </w:tc>
        <w:tc>
          <w:tcPr>
            <w:tcW w:w="1925" w:type="dxa"/>
            <w:tcBorders>
              <w:top w:val="nil"/>
              <w:left w:val="nil"/>
              <w:bottom w:val="nil"/>
              <w:right w:val="nil"/>
            </w:tcBorders>
            <w:vMerge w:val="restart"/>
          </w:tcPr>
          <w:p>
            <w:pPr>
              <w:pStyle w:val="0"/>
            </w:pPr>
            <w:r>
              <w:rPr>
                <w:sz w:val="20"/>
              </w:rPr>
              <w:t xml:space="preserve">E10, Q45.0, T86.8</w:t>
            </w:r>
          </w:p>
        </w:tc>
        <w:tc>
          <w:tcPr>
            <w:tcW w:w="2894" w:type="dxa"/>
            <w:tcBorders>
              <w:top w:val="nil"/>
              <w:left w:val="nil"/>
              <w:bottom w:val="nil"/>
              <w:right w:val="nil"/>
            </w:tcBorders>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панкреатодуоденального комплекса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дистального фрагмента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поджелудочной железы и почки</w:t>
            </w:r>
          </w:p>
        </w:tc>
        <w:tc>
          <w:tcPr>
            <w:tcW w:w="1925" w:type="dxa"/>
            <w:tcBorders>
              <w:top w:val="nil"/>
              <w:left w:val="nil"/>
              <w:bottom w:val="nil"/>
              <w:right w:val="nil"/>
            </w:tcBorders>
            <w:vMerge w:val="restart"/>
          </w:tcPr>
          <w:p>
            <w:pPr>
              <w:pStyle w:val="0"/>
            </w:pPr>
            <w:r>
              <w:rPr>
                <w:sz w:val="20"/>
              </w:rPr>
              <w:t xml:space="preserve">E10, N18.0, T86.8</w:t>
            </w:r>
          </w:p>
        </w:tc>
        <w:tc>
          <w:tcPr>
            <w:tcW w:w="2894" w:type="dxa"/>
            <w:tcBorders>
              <w:top w:val="nil"/>
              <w:left w:val="nil"/>
              <w:bottom w:val="nil"/>
              <w:right w:val="nil"/>
            </w:tcBorders>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панкреатодуоденального комплекса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дистального фрагмента поджелудочной железы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тонкой кишки</w:t>
            </w:r>
          </w:p>
        </w:tc>
        <w:tc>
          <w:tcPr>
            <w:tcW w:w="1925" w:type="dxa"/>
            <w:tcBorders>
              <w:top w:val="nil"/>
              <w:left w:val="nil"/>
              <w:bottom w:val="nil"/>
              <w:right w:val="nil"/>
            </w:tcBorders>
            <w:vMerge w:val="restart"/>
          </w:tcPr>
          <w:p>
            <w:pPr>
              <w:pStyle w:val="0"/>
            </w:pPr>
            <w:r>
              <w:rPr>
                <w:sz w:val="20"/>
              </w:rPr>
              <w:t xml:space="preserve">K52.8, K63.8, K91.2, Q41, T86.8</w:t>
            </w:r>
          </w:p>
        </w:tc>
        <w:tc>
          <w:tcPr>
            <w:tcW w:w="2894" w:type="dxa"/>
            <w:tcBorders>
              <w:top w:val="nil"/>
              <w:left w:val="nil"/>
              <w:bottom w:val="nil"/>
              <w:right w:val="nil"/>
            </w:tcBorders>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фрагмента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Трансплантация легких</w:t>
            </w:r>
          </w:p>
        </w:tc>
        <w:tc>
          <w:tcPr>
            <w:tcW w:w="1925" w:type="dxa"/>
            <w:tcBorders>
              <w:top w:val="nil"/>
              <w:left w:val="nil"/>
              <w:bottom w:val="nil"/>
              <w:right w:val="nil"/>
            </w:tcBorders>
          </w:tcPr>
          <w:p>
            <w:pPr>
              <w:pStyle w:val="0"/>
            </w:pPr>
            <w:r>
              <w:rPr>
                <w:sz w:val="20"/>
              </w:rPr>
              <w:t xml:space="preserve">J43.9, J44.9, J47, J84, J98.4, E84.0, E84.9, I27.0, I28.9, T86.8</w:t>
            </w:r>
          </w:p>
        </w:tc>
        <w:tc>
          <w:tcPr>
            <w:tcW w:w="2894" w:type="dxa"/>
            <w:tcBorders>
              <w:top w:val="nil"/>
              <w:left w:val="nil"/>
              <w:bottom w:val="nil"/>
              <w:right w:val="nil"/>
            </w:tcBorders>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легких</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79.</w:t>
            </w:r>
          </w:p>
        </w:tc>
        <w:tc>
          <w:tcPr>
            <w:tcW w:w="2861" w:type="dxa"/>
            <w:tcBorders>
              <w:top w:val="nil"/>
              <w:left w:val="nil"/>
              <w:bottom w:val="nil"/>
              <w:right w:val="nil"/>
            </w:tcBorders>
            <w:vMerge w:val="restart"/>
          </w:tcPr>
          <w:p>
            <w:pPr>
              <w:pStyle w:val="0"/>
            </w:pPr>
            <w:r>
              <w:rPr>
                <w:sz w:val="20"/>
              </w:rPr>
              <w:t xml:space="preserve">Трансплантация сердца</w:t>
            </w:r>
          </w:p>
        </w:tc>
        <w:tc>
          <w:tcPr>
            <w:tcW w:w="1925" w:type="dxa"/>
            <w:tcBorders>
              <w:top w:val="nil"/>
              <w:left w:val="nil"/>
              <w:bottom w:val="nil"/>
              <w:right w:val="nil"/>
            </w:tcBorders>
            <w:vMerge w:val="restart"/>
          </w:tcPr>
          <w:p>
            <w:pPr>
              <w:pStyle w:val="0"/>
            </w:pPr>
            <w:r>
              <w:rPr>
                <w:sz w:val="20"/>
              </w:rPr>
              <w:t xml:space="preserve">I25.3, I25.5, I42, T86.2</w:t>
            </w:r>
          </w:p>
        </w:tc>
        <w:tc>
          <w:tcPr>
            <w:tcW w:w="2894" w:type="dxa"/>
            <w:tcBorders>
              <w:top w:val="nil"/>
              <w:left w:val="nil"/>
              <w:bottom w:val="nil"/>
              <w:right w:val="nil"/>
            </w:tcBorders>
          </w:tcPr>
          <w:p>
            <w:pPr>
              <w:pStyle w:val="0"/>
            </w:pPr>
            <w:r>
              <w:rPr>
                <w:sz w:val="20"/>
              </w:rPr>
              <w:t xml:space="preserve">аневризма сердца. Ишемическая кардиомиопатия. Кардиомиопатия. Дилатационная кардиомиопатия.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vMerge w:val="restart"/>
          </w:tcPr>
          <w:p>
            <w:pPr>
              <w:pStyle w:val="0"/>
            </w:pPr>
            <w:r>
              <w:rPr>
                <w:sz w:val="20"/>
              </w:rPr>
              <w:t xml:space="preserve">ортотопическая трансплантация сердца</w:t>
            </w:r>
          </w:p>
        </w:tc>
        <w:tc>
          <w:tcPr>
            <w:tcW w:w="1858" w:type="dxa"/>
            <w:tcBorders>
              <w:top w:val="nil"/>
              <w:left w:val="nil"/>
              <w:bottom w:val="nil"/>
              <w:right w:val="nil"/>
            </w:tcBorders>
            <w:vMerge w:val="restart"/>
          </w:tcPr>
          <w:p>
            <w:pPr>
              <w:pStyle w:val="0"/>
              <w:jc w:val="center"/>
            </w:pPr>
            <w:r>
              <w:rPr>
                <w:sz w:val="20"/>
              </w:rPr>
              <w:t xml:space="preserve">1485023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печени</w:t>
            </w:r>
          </w:p>
        </w:tc>
        <w:tc>
          <w:tcPr>
            <w:tcW w:w="1925" w:type="dxa"/>
            <w:tcBorders>
              <w:top w:val="nil"/>
              <w:left w:val="nil"/>
              <w:bottom w:val="nil"/>
              <w:right w:val="nil"/>
            </w:tcBorders>
            <w:vMerge w:val="restart"/>
          </w:tcPr>
          <w:p>
            <w:pPr>
              <w:pStyle w:val="0"/>
            </w:pPr>
            <w:r>
              <w:rPr>
                <w:sz w:val="20"/>
              </w:rPr>
              <w:t xml:space="preserve">K70.3, K74.3, K74.4 K74.5, K74.6, D13.4 C22, Q44.2, Q44.5, Q44.6, Q44.7, E80.5, E74.0, T86.4</w:t>
            </w:r>
          </w:p>
        </w:tc>
        <w:tc>
          <w:tcPr>
            <w:tcW w:w="2894" w:type="dxa"/>
            <w:tcBorders>
              <w:top w:val="nil"/>
              <w:left w:val="nil"/>
              <w:bottom w:val="nil"/>
              <w:right w:val="nil"/>
            </w:tcBorders>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ортотопическая трансплантация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расширенной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левой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левого латерального сектора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редуцированной печени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80.</w:t>
            </w:r>
          </w:p>
        </w:tc>
        <w:tc>
          <w:tcPr>
            <w:tcW w:w="2861" w:type="dxa"/>
            <w:tcBorders>
              <w:top w:val="nil"/>
              <w:left w:val="nil"/>
              <w:bottom w:val="nil"/>
              <w:right w:val="nil"/>
            </w:tcBorders>
          </w:tcPr>
          <w:p>
            <w:pPr>
              <w:pStyle w:val="0"/>
            </w:pPr>
            <w:r>
              <w:rPr>
                <w:sz w:val="20"/>
              </w:rPr>
              <w:t xml:space="preserve">Трансплантация сердечно-легочного комплекса</w:t>
            </w:r>
          </w:p>
        </w:tc>
        <w:tc>
          <w:tcPr>
            <w:tcW w:w="1925" w:type="dxa"/>
            <w:tcBorders>
              <w:top w:val="nil"/>
              <w:left w:val="nil"/>
              <w:bottom w:val="nil"/>
              <w:right w:val="nil"/>
            </w:tcBorders>
          </w:tcPr>
          <w:p>
            <w:pPr>
              <w:pStyle w:val="0"/>
            </w:pPr>
            <w:r>
              <w:rPr>
                <w:sz w:val="20"/>
              </w:rPr>
              <w:t xml:space="preserve">I27.0, I27.8, I27.9, Q21.8, T86.3</w:t>
            </w:r>
          </w:p>
        </w:tc>
        <w:tc>
          <w:tcPr>
            <w:tcW w:w="2894" w:type="dxa"/>
            <w:tcBorders>
              <w:top w:val="nil"/>
              <w:left w:val="nil"/>
              <w:bottom w:val="nil"/>
              <w:right w:val="nil"/>
            </w:tcBorders>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сердечно-легочного комплекса</w:t>
            </w:r>
          </w:p>
        </w:tc>
        <w:tc>
          <w:tcPr>
            <w:tcW w:w="1858" w:type="dxa"/>
            <w:tcBorders>
              <w:top w:val="nil"/>
              <w:left w:val="nil"/>
              <w:bottom w:val="nil"/>
              <w:right w:val="nil"/>
            </w:tcBorders>
          </w:tcPr>
          <w:p>
            <w:pPr>
              <w:pStyle w:val="0"/>
              <w:jc w:val="center"/>
            </w:pPr>
            <w:r>
              <w:rPr>
                <w:sz w:val="20"/>
              </w:rPr>
              <w:t xml:space="preserve">2127247</w:t>
            </w:r>
          </w:p>
        </w:tc>
      </w:tr>
      <w:tr>
        <w:tc>
          <w:tcPr>
            <w:tcW w:w="960" w:type="dxa"/>
            <w:tcBorders>
              <w:top w:val="nil"/>
              <w:left w:val="nil"/>
              <w:bottom w:val="nil"/>
              <w:right w:val="nil"/>
            </w:tcBorders>
            <w:vMerge w:val="restart"/>
          </w:tcPr>
          <w:p>
            <w:pPr>
              <w:pStyle w:val="0"/>
              <w:jc w:val="center"/>
            </w:pPr>
            <w:r>
              <w:rPr>
                <w:sz w:val="20"/>
              </w:rPr>
              <w:t xml:space="preserve">81.</w:t>
            </w:r>
          </w:p>
        </w:tc>
        <w:tc>
          <w:tcPr>
            <w:tcW w:w="2861" w:type="dxa"/>
            <w:tcBorders>
              <w:top w:val="nil"/>
              <w:left w:val="nil"/>
              <w:bottom w:val="nil"/>
              <w:right w:val="nil"/>
            </w:tcBorders>
            <w:vMerge w:val="restart"/>
          </w:tcPr>
          <w:p>
            <w:pPr>
              <w:pStyle w:val="0"/>
            </w:pPr>
            <w:r>
              <w:rPr>
                <w:sz w:val="20"/>
              </w:rPr>
              <w:t xml:space="preserve">Трансплантация костного мозга аллогенная</w:t>
            </w:r>
          </w:p>
        </w:tc>
        <w:tc>
          <w:tcPr>
            <w:tcW w:w="1925" w:type="dxa"/>
            <w:tcBorders>
              <w:top w:val="nil"/>
              <w:left w:val="nil"/>
              <w:bottom w:val="nil"/>
              <w:right w:val="nil"/>
            </w:tcBorders>
            <w:vMerge w:val="restart"/>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tcBorders>
              <w:top w:val="nil"/>
              <w:left w:val="nil"/>
              <w:bottom w:val="nil"/>
              <w:right w:val="nil"/>
            </w:tcBorders>
            <w:vMerge w:val="restart"/>
          </w:tcPr>
          <w:p>
            <w:pPr>
              <w:pStyle w:val="0"/>
              <w:jc w:val="center"/>
            </w:pPr>
            <w:r>
              <w:rPr>
                <w:sz w:val="20"/>
              </w:rPr>
              <w:t xml:space="preserve">4014033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82.</w:t>
            </w:r>
          </w:p>
        </w:tc>
        <w:tc>
          <w:tcPr>
            <w:tcW w:w="2861" w:type="dxa"/>
            <w:tcBorders>
              <w:top w:val="nil"/>
              <w:left w:val="nil"/>
              <w:bottom w:val="nil"/>
              <w:right w:val="nil"/>
            </w:tcBorders>
          </w:tcPr>
          <w:p>
            <w:pPr>
              <w:pStyle w:val="0"/>
            </w:pPr>
            <w:r>
              <w:rPr>
                <w:sz w:val="20"/>
              </w:rPr>
              <w:t xml:space="preserve">Трансплантация костного мозга аутологичная</w:t>
            </w:r>
          </w:p>
        </w:tc>
        <w:tc>
          <w:tcPr>
            <w:tcW w:w="1925" w:type="dxa"/>
            <w:tcBorders>
              <w:top w:val="nil"/>
              <w:left w:val="nil"/>
              <w:bottom w:val="nil"/>
              <w:right w:val="nil"/>
            </w:tcBorders>
          </w:tcPr>
          <w:p>
            <w:pPr>
              <w:pStyle w:val="0"/>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pPr>
              <w:pStyle w:val="0"/>
              <w:jc w:val="center"/>
            </w:pPr>
            <w:r>
              <w:rPr>
                <w:sz w:val="20"/>
              </w:rPr>
              <w:t xml:space="preserve">2736108</w:t>
            </w:r>
          </w:p>
        </w:tc>
      </w:tr>
      <w:tr>
        <w:tc>
          <w:tcPr>
            <w:gridSpan w:val="7"/>
            <w:tcW w:w="15639" w:type="dxa"/>
            <w:tcBorders>
              <w:top w:val="nil"/>
              <w:left w:val="nil"/>
              <w:bottom w:val="nil"/>
              <w:right w:val="nil"/>
            </w:tcBorders>
          </w:tcPr>
          <w:p>
            <w:pPr>
              <w:pStyle w:val="0"/>
              <w:outlineLvl w:val="3"/>
              <w:jc w:val="center"/>
            </w:pPr>
            <w:r>
              <w:rPr>
                <w:sz w:val="20"/>
              </w:rPr>
              <w:t xml:space="preserve">Урология</w:t>
            </w:r>
          </w:p>
        </w:tc>
      </w:tr>
      <w:tr>
        <w:tc>
          <w:tcPr>
            <w:tcW w:w="960" w:type="dxa"/>
            <w:tcBorders>
              <w:top w:val="nil"/>
              <w:left w:val="nil"/>
              <w:bottom w:val="nil"/>
              <w:right w:val="nil"/>
            </w:tcBorders>
            <w:vMerge w:val="restart"/>
          </w:tcPr>
          <w:p>
            <w:pPr>
              <w:pStyle w:val="0"/>
              <w:jc w:val="center"/>
            </w:pPr>
            <w:r>
              <w:rPr>
                <w:sz w:val="20"/>
              </w:rPr>
              <w:t xml:space="preserve">83.</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tcBorders>
              <w:top w:val="nil"/>
              <w:left w:val="nil"/>
              <w:bottom w:val="nil"/>
              <w:right w:val="nil"/>
            </w:tcBorders>
            <w:vMerge w:val="restart"/>
          </w:tcPr>
          <w:p>
            <w:pPr>
              <w:pStyle w:val="0"/>
            </w:pPr>
            <w:r>
              <w:rPr>
                <w:sz w:val="20"/>
              </w:rPr>
              <w:t xml:space="preserve">N32.8, N35, N40, D30.0, D30.1, D30.2, D30.3, D29.1</w:t>
            </w: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858" w:type="dxa"/>
            <w:tcBorders>
              <w:top w:val="nil"/>
              <w:left w:val="nil"/>
              <w:bottom w:val="nil"/>
              <w:right w:val="nil"/>
            </w:tcBorders>
            <w:vMerge w:val="restart"/>
          </w:tcPr>
          <w:p>
            <w:pPr>
              <w:pStyle w:val="0"/>
              <w:jc w:val="center"/>
            </w:pPr>
            <w:r>
              <w:rPr>
                <w:sz w:val="20"/>
              </w:rPr>
              <w:t xml:space="preserve">170112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плазменная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аблация доброкачественных поражений мочевыделительного тракта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vMerge w:val="restart"/>
          </w:tcPr>
          <w:p>
            <w:pPr>
              <w:pStyle w:val="0"/>
            </w:pPr>
            <w:r>
              <w:rPr>
                <w:sz w:val="20"/>
              </w:rPr>
              <w:t xml:space="preserve">N81, R32, N48.4, N13.7, N31.2</w:t>
            </w:r>
          </w:p>
        </w:tc>
        <w:tc>
          <w:tcPr>
            <w:tcW w:w="2894" w:type="dxa"/>
            <w:tcBorders>
              <w:top w:val="nil"/>
              <w:left w:val="nil"/>
              <w:bottom w:val="nil"/>
              <w:right w:val="nil"/>
            </w:tcBorders>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эндопластика устья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фаллопластика с протезированием фаллопротезом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временного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постоянного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Рецидивные и особо сложные операции на органах мочеполовой системы</w:t>
            </w:r>
          </w:p>
        </w:tc>
        <w:tc>
          <w:tcPr>
            <w:tcW w:w="1925" w:type="dxa"/>
            <w:tcBorders>
              <w:top w:val="nil"/>
              <w:left w:val="nil"/>
              <w:bottom w:val="nil"/>
              <w:right w:val="nil"/>
            </w:tcBorders>
            <w:vMerge w:val="restart"/>
          </w:tcPr>
          <w:p>
            <w:pPr>
              <w:pStyle w:val="0"/>
            </w:pPr>
            <w:r>
              <w:rPr>
                <w:sz w:val="20"/>
              </w:rPr>
              <w:t xml:space="preserve">N20.2, N20.0, N13.0, N13.1, N13.2, C67, Q62.1, Q62.2, Q62.3, Q62.7</w:t>
            </w:r>
          </w:p>
        </w:tc>
        <w:tc>
          <w:tcPr>
            <w:tcW w:w="2894" w:type="dxa"/>
            <w:tcBorders>
              <w:top w:val="nil"/>
              <w:left w:val="nil"/>
              <w:bottom w:val="nil"/>
              <w:right w:val="nil"/>
            </w:tcBorders>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нефрэктомия с тромбэктомией из нижней полой вены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перкутанная нефролитолапоксия с эндопиелотомией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дистанционная литотрипсия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билатеральная пластика тазовых отделов мочеточников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геминефруретерэктомия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передняя тазовая экзентерация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84.</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25" w:type="dxa"/>
            <w:tcBorders>
              <w:top w:val="nil"/>
              <w:left w:val="nil"/>
              <w:bottom w:val="nil"/>
              <w:right w:val="nil"/>
            </w:tcBorders>
            <w:vMerge w:val="restart"/>
          </w:tcPr>
          <w:p>
            <w:pPr>
              <w:pStyle w:val="0"/>
            </w:pPr>
            <w:r>
              <w:rPr>
                <w:sz w:val="20"/>
              </w:rPr>
              <w:t xml:space="preserve">N28.1, Q61.0, N13.0, N13.1, N13.2, N28</w:t>
            </w:r>
          </w:p>
        </w:tc>
        <w:tc>
          <w:tcPr>
            <w:tcW w:w="2894" w:type="dxa"/>
            <w:tcBorders>
              <w:top w:val="nil"/>
              <w:left w:val="nil"/>
              <w:bottom w:val="nil"/>
              <w:right w:val="nil"/>
            </w:tcBorders>
            <w:vMerge w:val="restart"/>
          </w:tcPr>
          <w:p>
            <w:pPr>
              <w:pStyle w:val="0"/>
            </w:pPr>
            <w:r>
              <w:rPr>
                <w:sz w:val="20"/>
              </w:rPr>
              <w:t xml:space="preserve">прогрессивно растущая киста почки. Стриктура мочеточника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858" w:type="dxa"/>
            <w:tcBorders>
              <w:top w:val="nil"/>
              <w:left w:val="nil"/>
              <w:bottom w:val="nil"/>
              <w:right w:val="nil"/>
            </w:tcBorders>
            <w:vMerge w:val="restart"/>
          </w:tcPr>
          <w:p>
            <w:pPr>
              <w:pStyle w:val="0"/>
              <w:jc w:val="center"/>
            </w:pPr>
            <w:r>
              <w:rPr>
                <w:sz w:val="20"/>
              </w:rPr>
              <w:t xml:space="preserve">233502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tcPr>
          <w:p>
            <w:pPr>
              <w:pStyle w:val="0"/>
            </w:pPr>
            <w:r>
              <w:rPr>
                <w:sz w:val="20"/>
              </w:rPr>
              <w:t xml:space="preserve">S38.2, S38.0, T21</w:t>
            </w:r>
          </w:p>
        </w:tc>
        <w:tc>
          <w:tcPr>
            <w:tcW w:w="2894" w:type="dxa"/>
            <w:tcBorders>
              <w:top w:val="nil"/>
              <w:left w:val="nil"/>
              <w:bottom w:val="nil"/>
              <w:right w:val="nil"/>
            </w:tcBorders>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уретры</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85.</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vMerge w:val="restart"/>
          </w:tcPr>
          <w:p>
            <w:pPr>
              <w:pStyle w:val="0"/>
            </w:pPr>
            <w:r>
              <w:rPr>
                <w:sz w:val="20"/>
              </w:rPr>
              <w:t xml:space="preserve">C67, C61, C64</w:t>
            </w:r>
          </w:p>
        </w:tc>
        <w:tc>
          <w:tcPr>
            <w:tcW w:w="2894" w:type="dxa"/>
            <w:tcBorders>
              <w:top w:val="nil"/>
              <w:left w:val="nil"/>
              <w:bottom w:val="nil"/>
              <w:right w:val="nil"/>
            </w:tcBorders>
            <w:vMerge w:val="restart"/>
          </w:tcPr>
          <w:p>
            <w:pPr>
              <w:pStyle w:val="0"/>
            </w:pPr>
            <w:r>
              <w:rPr>
                <w:sz w:val="20"/>
              </w:rPr>
              <w:t xml:space="preserve">опухоль мочевого пузыря, опухоль предстательной железы, опухоль почки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роботассистированнная расширенная лимфаденэктомия</w:t>
            </w:r>
          </w:p>
        </w:tc>
        <w:tc>
          <w:tcPr>
            <w:tcW w:w="1858" w:type="dxa"/>
            <w:tcBorders>
              <w:top w:val="nil"/>
              <w:left w:val="nil"/>
              <w:bottom w:val="nil"/>
              <w:right w:val="nil"/>
            </w:tcBorders>
            <w:vMerge w:val="restart"/>
          </w:tcPr>
          <w:p>
            <w:pPr>
              <w:pStyle w:val="0"/>
              <w:jc w:val="center"/>
            </w:pPr>
            <w:r>
              <w:rPr>
                <w:sz w:val="20"/>
              </w:rPr>
              <w:t xml:space="preserve">336248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радикальная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нефректомия при злокачественных опухолях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vMerge w:val="restart"/>
          </w:tcPr>
          <w:p>
            <w:pPr>
              <w:pStyle w:val="0"/>
            </w:pPr>
            <w:r>
              <w:rPr>
                <w:sz w:val="20"/>
              </w:rPr>
              <w:t xml:space="preserve">S38.2, S38.0, T21</w:t>
            </w:r>
          </w:p>
        </w:tc>
        <w:tc>
          <w:tcPr>
            <w:tcW w:w="2894" w:type="dxa"/>
            <w:tcBorders>
              <w:top w:val="nil"/>
              <w:left w:val="nil"/>
              <w:bottom w:val="nil"/>
              <w:right w:val="nil"/>
            </w:tcBorders>
            <w:vMerge w:val="restart"/>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фаллопластика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1 компонентного протеза полового члена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мошонки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мошонки с протезированием (односторонее/двухсторонее)</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86.</w:t>
            </w:r>
          </w:p>
        </w:tc>
        <w:tc>
          <w:tcPr>
            <w:tcW w:w="2861" w:type="dxa"/>
            <w:tcBorders>
              <w:top w:val="nil"/>
              <w:left w:val="nil"/>
              <w:bottom w:val="nil"/>
              <w:right w:val="nil"/>
            </w:tcBorders>
            <w:vMerge w:val="restart"/>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vMerge w:val="restart"/>
          </w:tcPr>
          <w:p>
            <w:pPr>
              <w:pStyle w:val="0"/>
            </w:pPr>
            <w:r>
              <w:rPr>
                <w:sz w:val="20"/>
              </w:rPr>
              <w:t xml:space="preserve">S38.2, S38.0, T21</w:t>
            </w:r>
          </w:p>
        </w:tc>
        <w:tc>
          <w:tcPr>
            <w:tcW w:w="2894" w:type="dxa"/>
            <w:tcBorders>
              <w:top w:val="nil"/>
              <w:left w:val="nil"/>
              <w:bottom w:val="nil"/>
              <w:right w:val="nil"/>
            </w:tcBorders>
            <w:vMerge w:val="restart"/>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3 компонентного протеза полового члена</w:t>
            </w:r>
          </w:p>
        </w:tc>
        <w:tc>
          <w:tcPr>
            <w:tcW w:w="1858" w:type="dxa"/>
            <w:tcBorders>
              <w:top w:val="nil"/>
              <w:left w:val="nil"/>
              <w:bottom w:val="nil"/>
              <w:right w:val="nil"/>
            </w:tcBorders>
            <w:vMerge w:val="restart"/>
          </w:tcPr>
          <w:p>
            <w:pPr>
              <w:pStyle w:val="0"/>
              <w:jc w:val="center"/>
            </w:pPr>
            <w:r>
              <w:rPr>
                <w:sz w:val="20"/>
              </w:rPr>
              <w:t xml:space="preserve">595168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фаллопластика и пластика мошонки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pPr>
              <w:pStyle w:val="0"/>
            </w:pPr>
            <w:r>
              <w:rPr>
                <w:sz w:val="20"/>
              </w:rPr>
              <w:t xml:space="preserve">R32</w:t>
            </w:r>
          </w:p>
        </w:tc>
        <w:tc>
          <w:tcPr>
            <w:tcW w:w="2894" w:type="dxa"/>
            <w:tcBorders>
              <w:top w:val="nil"/>
              <w:left w:val="nil"/>
              <w:bottom w:val="nil"/>
              <w:right w:val="nil"/>
            </w:tcBorders>
          </w:tcPr>
          <w:p>
            <w:pPr>
              <w:pStyle w:val="0"/>
            </w:pPr>
            <w:r>
              <w:rPr>
                <w:sz w:val="20"/>
              </w:rPr>
              <w:t xml:space="preserve">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реконструкция везико-уретрального сегмента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pPr>
              <w:pStyle w:val="0"/>
            </w:pPr>
            <w:r>
              <w:rPr>
                <w:sz w:val="20"/>
              </w:rPr>
              <w:t xml:space="preserve">R32</w:t>
            </w:r>
          </w:p>
        </w:tc>
        <w:tc>
          <w:tcPr>
            <w:tcW w:w="2894" w:type="dxa"/>
            <w:tcBorders>
              <w:top w:val="nil"/>
              <w:left w:val="nil"/>
              <w:bottom w:val="nil"/>
              <w:right w:val="nil"/>
            </w:tcBorders>
          </w:tcPr>
          <w:p>
            <w:pPr>
              <w:pStyle w:val="0"/>
            </w:pPr>
            <w:r>
              <w:rPr>
                <w:sz w:val="20"/>
              </w:rPr>
              <w:t xml:space="preserve">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Хирургия</w:t>
            </w:r>
          </w:p>
        </w:tc>
      </w:tr>
      <w:tr>
        <w:tc>
          <w:tcPr>
            <w:tcW w:w="960" w:type="dxa"/>
            <w:tcBorders>
              <w:top w:val="nil"/>
              <w:left w:val="nil"/>
              <w:bottom w:val="nil"/>
              <w:right w:val="nil"/>
            </w:tcBorders>
            <w:vMerge w:val="restart"/>
          </w:tcPr>
          <w:p>
            <w:pPr>
              <w:pStyle w:val="0"/>
              <w:jc w:val="center"/>
            </w:pPr>
            <w:r>
              <w:rPr>
                <w:sz w:val="20"/>
              </w:rPr>
              <w:t xml:space="preserve">87.</w:t>
            </w:r>
          </w:p>
        </w:tc>
        <w:tc>
          <w:tcPr>
            <w:tcW w:w="2861"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tcBorders>
              <w:top w:val="nil"/>
              <w:left w:val="nil"/>
              <w:bottom w:val="nil"/>
              <w:right w:val="nil"/>
            </w:tcBorders>
            <w:vMerge w:val="restart"/>
          </w:tcPr>
          <w:p>
            <w:pPr>
              <w:pStyle w:val="0"/>
            </w:pPr>
            <w:r>
              <w:rPr>
                <w:sz w:val="20"/>
              </w:rPr>
              <w:t xml:space="preserve">K86.0 - K86.8</w:t>
            </w:r>
          </w:p>
        </w:tc>
        <w:tc>
          <w:tcPr>
            <w:tcW w:w="2894" w:type="dxa"/>
            <w:tcBorders>
              <w:top w:val="nil"/>
              <w:left w:val="nil"/>
              <w:bottom w:val="nil"/>
              <w:right w:val="nil"/>
            </w:tcBorders>
            <w:vMerge w:val="restart"/>
          </w:tcPr>
          <w:p>
            <w:pPr>
              <w:pStyle w:val="0"/>
            </w:pPr>
            <w:r>
              <w:rPr>
                <w:sz w:val="20"/>
              </w:rPr>
              <w:t xml:space="preserve">заболевания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w:t>
            </w:r>
          </w:p>
        </w:tc>
        <w:tc>
          <w:tcPr>
            <w:tcW w:w="1858" w:type="dxa"/>
            <w:tcBorders>
              <w:top w:val="nil"/>
              <w:left w:val="nil"/>
              <w:bottom w:val="nil"/>
              <w:right w:val="nil"/>
            </w:tcBorders>
            <w:vMerge w:val="restart"/>
          </w:tcPr>
          <w:p>
            <w:pPr>
              <w:pStyle w:val="0"/>
              <w:jc w:val="center"/>
            </w:pPr>
            <w:r>
              <w:rPr>
                <w:sz w:val="20"/>
              </w:rPr>
              <w:t xml:space="preserve">249891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панкреатодуоденэктомия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tcBorders>
              <w:top w:val="nil"/>
              <w:left w:val="nil"/>
              <w:bottom w:val="nil"/>
              <w:right w:val="nil"/>
            </w:tcBorders>
            <w:vMerge w:val="restart"/>
          </w:tcPr>
          <w:p>
            <w:pPr>
              <w:pStyle w:val="0"/>
            </w:pPr>
            <w:r>
              <w:rPr>
                <w:sz w:val="20"/>
              </w:rPr>
              <w:t xml:space="preserve">D18.0, D13.4, D13.5, В67.0, K76.6, K76.8, Q26.5, I85.0</w:t>
            </w:r>
          </w:p>
        </w:tc>
        <w:tc>
          <w:tcPr>
            <w:tcW w:w="2894"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окклюзирующая операция на сосудах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двух и более сегментов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реконструктивная гепатикоеюностомия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925" w:type="dxa"/>
            <w:tcBorders>
              <w:top w:val="nil"/>
              <w:left w:val="nil"/>
              <w:bottom w:val="nil"/>
              <w:right w:val="nil"/>
            </w:tcBorders>
            <w:vMerge w:val="restart"/>
          </w:tcPr>
          <w:p>
            <w:pPr>
              <w:pStyle w:val="0"/>
            </w:pPr>
            <w:r>
              <w:rPr>
                <w:sz w:val="20"/>
              </w:rPr>
              <w:t xml:space="preserve">L05.9, K62.3, N81.6, K62.8</w:t>
            </w:r>
          </w:p>
        </w:tc>
        <w:tc>
          <w:tcPr>
            <w:tcW w:w="2894" w:type="dxa"/>
            <w:tcBorders>
              <w:top w:val="nil"/>
              <w:left w:val="nil"/>
              <w:bottom w:val="nil"/>
              <w:right w:val="nil"/>
            </w:tcBorders>
          </w:tcPr>
          <w:p>
            <w:pPr>
              <w:pStyle w:val="0"/>
            </w:pPr>
            <w:r>
              <w:rPr>
                <w:sz w:val="20"/>
              </w:rPr>
              <w:t xml:space="preserve">пресакральная киста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опущение мышц тазового дна с выпадением органов малого таза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недостаточность анального сфинктера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пищеводе, желудке</w:t>
            </w:r>
          </w:p>
        </w:tc>
        <w:tc>
          <w:tcPr>
            <w:tcW w:w="1925" w:type="dxa"/>
            <w:tcBorders>
              <w:top w:val="nil"/>
              <w:left w:val="nil"/>
              <w:bottom w:val="nil"/>
              <w:right w:val="nil"/>
            </w:tcBorders>
            <w:vMerge w:val="restart"/>
          </w:tcPr>
          <w:p>
            <w:pPr>
              <w:pStyle w:val="0"/>
            </w:pPr>
            <w:r>
              <w:rPr>
                <w:sz w:val="20"/>
              </w:rPr>
              <w:t xml:space="preserve">K22.5, K22.2, K22</w:t>
            </w:r>
          </w:p>
        </w:tc>
        <w:tc>
          <w:tcPr>
            <w:tcW w:w="2894" w:type="dxa"/>
            <w:tcBorders>
              <w:top w:val="nil"/>
              <w:left w:val="nil"/>
              <w:bottom w:val="nil"/>
              <w:right w:val="nil"/>
            </w:tcBorders>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дивертикула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эозофагокардиомиотомия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пищевода с пластикой, в том числе лапароскопическая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88.</w:t>
            </w:r>
          </w:p>
        </w:tc>
        <w:tc>
          <w:tcPr>
            <w:tcW w:w="2861" w:type="dxa"/>
            <w:tcBorders>
              <w:top w:val="nil"/>
              <w:left w:val="nil"/>
              <w:bottom w:val="nil"/>
              <w:right w:val="nil"/>
            </w:tcBorders>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pPr>
              <w:pStyle w:val="0"/>
            </w:pPr>
            <w:r>
              <w:rPr>
                <w:sz w:val="20"/>
              </w:rPr>
              <w:t xml:space="preserve">D12.4, D12.6, D13.1, D13.2, D13.3, D13.4, D13.5, K76.8, D18.0, D20, D35.0, D73.4, K21, K25, K26, K59.0, K59.3, K63.2, K62.3, K86.0 - K86.8, E24, E26.0, E27.5</w:t>
            </w:r>
          </w:p>
        </w:tc>
        <w:tc>
          <w:tcPr>
            <w:tcW w:w="2894" w:type="dxa"/>
            <w:tcBorders>
              <w:top w:val="nil"/>
              <w:left w:val="nil"/>
              <w:bottom w:val="nil"/>
              <w:right w:val="nil"/>
            </w:tcBorders>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pPr>
              <w:pStyle w:val="0"/>
              <w:jc w:val="center"/>
            </w:pPr>
            <w:r>
              <w:rPr>
                <w:sz w:val="20"/>
              </w:rPr>
              <w:t xml:space="preserve">314347</w:t>
            </w:r>
          </w:p>
        </w:tc>
      </w:tr>
      <w:tr>
        <w:tc>
          <w:tcPr>
            <w:tcW w:w="960" w:type="dxa"/>
            <w:tcBorders>
              <w:top w:val="nil"/>
              <w:left w:val="nil"/>
              <w:bottom w:val="nil"/>
              <w:right w:val="nil"/>
            </w:tcBorders>
          </w:tcPr>
          <w:p>
            <w:pPr>
              <w:pStyle w:val="0"/>
              <w:jc w:val="center"/>
            </w:pPr>
            <w:r>
              <w:rPr>
                <w:sz w:val="20"/>
              </w:rPr>
              <w:t xml:space="preserve">89.</w:t>
            </w:r>
          </w:p>
        </w:tc>
        <w:tc>
          <w:tcPr>
            <w:tcW w:w="2861" w:type="dxa"/>
            <w:tcBorders>
              <w:top w:val="nil"/>
              <w:left w:val="nil"/>
              <w:bottom w:val="nil"/>
              <w:right w:val="nil"/>
            </w:tcBorders>
          </w:tcPr>
          <w:p>
            <w:pPr>
              <w:pStyle w:val="0"/>
            </w:pPr>
            <w:r>
              <w:rPr>
                <w:sz w:val="20"/>
              </w:rPr>
              <w:t xml:space="preserve">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pPr>
              <w:pStyle w:val="0"/>
            </w:pPr>
            <w:r>
              <w:rPr>
                <w:sz w:val="20"/>
              </w:rPr>
              <w:t xml:space="preserve">K90.8, K90.9, K91.2</w:t>
            </w:r>
          </w:p>
        </w:tc>
        <w:tc>
          <w:tcPr>
            <w:tcW w:w="2894" w:type="dxa"/>
            <w:tcBorders>
              <w:top w:val="nil"/>
              <w:left w:val="nil"/>
              <w:bottom w:val="nil"/>
              <w:right w:val="nil"/>
            </w:tcBorders>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последовательная поперечная энтеропластика (STEP)</w:t>
            </w:r>
          </w:p>
        </w:tc>
        <w:tc>
          <w:tcPr>
            <w:tcW w:w="1858" w:type="dxa"/>
            <w:tcBorders>
              <w:top w:val="nil"/>
              <w:left w:val="nil"/>
              <w:bottom w:val="nil"/>
              <w:right w:val="nil"/>
            </w:tcBorders>
          </w:tcPr>
          <w:p>
            <w:pPr>
              <w:pStyle w:val="0"/>
              <w:jc w:val="center"/>
            </w:pPr>
            <w:r>
              <w:rPr>
                <w:sz w:val="20"/>
              </w:rPr>
              <w:t xml:space="preserve">1073849</w:t>
            </w:r>
          </w:p>
        </w:tc>
      </w:tr>
      <w:tr>
        <w:tc>
          <w:tcPr>
            <w:gridSpan w:val="7"/>
            <w:tcW w:w="15639"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960" w:type="dxa"/>
            <w:tcBorders>
              <w:top w:val="nil"/>
              <w:left w:val="nil"/>
              <w:bottom w:val="nil"/>
              <w:right w:val="nil"/>
            </w:tcBorders>
            <w:vMerge w:val="restart"/>
          </w:tcPr>
          <w:p>
            <w:pPr>
              <w:pStyle w:val="0"/>
              <w:jc w:val="center"/>
            </w:pPr>
            <w:r>
              <w:rPr>
                <w:sz w:val="20"/>
              </w:rPr>
              <w:t xml:space="preserve">90.</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pPr>
              <w:pStyle w:val="0"/>
            </w:pPr>
            <w:r>
              <w:rPr>
                <w:sz w:val="20"/>
              </w:rPr>
              <w:t xml:space="preserve">Q36.0</w:t>
            </w:r>
          </w:p>
        </w:tc>
        <w:tc>
          <w:tcPr>
            <w:tcW w:w="2894" w:type="dxa"/>
            <w:tcBorders>
              <w:top w:val="nil"/>
              <w:left w:val="nil"/>
              <w:bottom w:val="nil"/>
              <w:right w:val="nil"/>
            </w:tcBorders>
          </w:tcPr>
          <w:p>
            <w:pPr>
              <w:pStyle w:val="0"/>
            </w:pPr>
            <w:r>
              <w:rPr>
                <w:sz w:val="20"/>
              </w:rPr>
              <w:t xml:space="preserve">врожденная полная двухсторонняя расщелина верхней губы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хейлоринопластика</w:t>
            </w:r>
          </w:p>
        </w:tc>
        <w:tc>
          <w:tcPr>
            <w:tcW w:w="1858" w:type="dxa"/>
            <w:tcBorders>
              <w:top w:val="nil"/>
              <w:left w:val="nil"/>
              <w:bottom w:val="nil"/>
              <w:right w:val="nil"/>
            </w:tcBorders>
            <w:vMerge w:val="restart"/>
          </w:tcPr>
          <w:p>
            <w:pPr>
              <w:pStyle w:val="0"/>
              <w:jc w:val="center"/>
            </w:pPr>
            <w:r>
              <w:rPr>
                <w:sz w:val="20"/>
              </w:rPr>
              <w:t xml:space="preserve">209760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Q35, Q37.0, Q37.1</w:t>
            </w:r>
          </w:p>
        </w:tc>
        <w:tc>
          <w:tcPr>
            <w:tcW w:w="2894" w:type="dxa"/>
            <w:tcBorders>
              <w:top w:val="nil"/>
              <w:left w:val="nil"/>
              <w:bottom w:val="nil"/>
              <w:right w:val="nil"/>
            </w:tcBorders>
          </w:tcPr>
          <w:p>
            <w:pPr>
              <w:pStyle w:val="0"/>
            </w:pPr>
            <w:r>
              <w:rPr>
                <w:sz w:val="20"/>
              </w:rPr>
              <w:t xml:space="preserve">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Q75.2</w:t>
            </w:r>
          </w:p>
        </w:tc>
        <w:tc>
          <w:tcPr>
            <w:tcW w:w="2894" w:type="dxa"/>
            <w:tcBorders>
              <w:top w:val="nil"/>
              <w:left w:val="nil"/>
              <w:bottom w:val="nil"/>
              <w:right w:val="nil"/>
            </w:tcBorders>
          </w:tcPr>
          <w:p>
            <w:pPr>
              <w:pStyle w:val="0"/>
            </w:pPr>
            <w:r>
              <w:rPr>
                <w:sz w:val="20"/>
              </w:rPr>
              <w:t xml:space="preserve">Гипертелоризм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Q75.0</w:t>
            </w:r>
          </w:p>
        </w:tc>
        <w:tc>
          <w:tcPr>
            <w:tcW w:w="2894" w:type="dxa"/>
            <w:tcBorders>
              <w:top w:val="nil"/>
              <w:left w:val="nil"/>
              <w:bottom w:val="nil"/>
              <w:right w:val="nil"/>
            </w:tcBorders>
          </w:tcPr>
          <w:p>
            <w:pPr>
              <w:pStyle w:val="0"/>
            </w:pPr>
            <w:r>
              <w:rPr>
                <w:sz w:val="20"/>
              </w:rPr>
              <w:t xml:space="preserve">Краниосиностозы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Q75.4</w:t>
            </w:r>
          </w:p>
        </w:tc>
        <w:tc>
          <w:tcPr>
            <w:tcW w:w="2894" w:type="dxa"/>
            <w:tcBorders>
              <w:top w:val="nil"/>
              <w:left w:val="nil"/>
              <w:bottom w:val="nil"/>
              <w:right w:val="nil"/>
            </w:tcBorders>
          </w:tcPr>
          <w:p>
            <w:pPr>
              <w:pStyle w:val="0"/>
            </w:pPr>
            <w:r>
              <w:rPr>
                <w:sz w:val="20"/>
              </w:rPr>
              <w:t xml:space="preserve">челюстно-лицевой дизостоз</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vMerge w:val="restart"/>
          </w:tcPr>
          <w:p>
            <w:pPr>
              <w:pStyle w:val="0"/>
            </w:pPr>
            <w:r>
              <w:rPr>
                <w:sz w:val="20"/>
              </w:rPr>
              <w:t xml:space="preserve">Q30.2, Q30, M96, M95.0</w:t>
            </w:r>
          </w:p>
        </w:tc>
        <w:tc>
          <w:tcPr>
            <w:tcW w:w="2894" w:type="dxa"/>
            <w:tcBorders>
              <w:top w:val="nil"/>
              <w:left w:val="nil"/>
              <w:bottom w:val="nil"/>
              <w:right w:val="nil"/>
            </w:tcBorders>
            <w:vMerge w:val="restart"/>
          </w:tcPr>
          <w:p>
            <w:pPr>
              <w:pStyle w:val="0"/>
            </w:pPr>
            <w:r>
              <w:rPr>
                <w:sz w:val="20"/>
              </w:rPr>
              <w:t xml:space="preserve">обширный или субтотальный дефект костно-хрящевого отдела наружного носа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ринопластика, в том числе с применением хрящевых трансплантатов,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при обширном дефекте носа лоскутом на ножке из прилегающих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S08.8, S08.9</w:t>
            </w:r>
          </w:p>
        </w:tc>
        <w:tc>
          <w:tcPr>
            <w:tcW w:w="2894" w:type="dxa"/>
            <w:tcBorders>
              <w:top w:val="nil"/>
              <w:left w:val="nil"/>
              <w:bottom w:val="nil"/>
              <w:right w:val="nil"/>
            </w:tcBorders>
            <w:vMerge w:val="restart"/>
          </w:tcPr>
          <w:p>
            <w:pPr>
              <w:pStyle w:val="0"/>
            </w:pPr>
            <w:r>
              <w:rPr>
                <w:sz w:val="20"/>
              </w:rPr>
              <w:t xml:space="preserve">тотальный дефект, травматическая ампутация носа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ринопластика лоскутом со лба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ринопластика с использованием стебельчатого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замещение обширного дефекта носа с помощью сложного экзопротеза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ринопластика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S08.1, Q16.0, Q16.1</w:t>
            </w:r>
          </w:p>
        </w:tc>
        <w:tc>
          <w:tcPr>
            <w:tcW w:w="2894" w:type="dxa"/>
            <w:tcBorders>
              <w:top w:val="nil"/>
              <w:left w:val="nil"/>
              <w:bottom w:val="nil"/>
              <w:right w:val="nil"/>
            </w:tcBorders>
            <w:vMerge w:val="restart"/>
          </w:tcPr>
          <w:p>
            <w:pPr>
              <w:pStyle w:val="0"/>
            </w:pPr>
            <w:r>
              <w:rPr>
                <w:sz w:val="20"/>
              </w:rPr>
              <w:t xml:space="preserve">врожденное отсутствие, травматическая ампутация ушной раковины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L90.5, T95.0, T95.8, T95.9</w:t>
            </w:r>
          </w:p>
        </w:tc>
        <w:tc>
          <w:tcPr>
            <w:tcW w:w="2894" w:type="dxa"/>
            <w:tcBorders>
              <w:top w:val="nil"/>
              <w:left w:val="nil"/>
              <w:bottom w:val="nil"/>
              <w:right w:val="nil"/>
            </w:tcBorders>
          </w:tcPr>
          <w:p>
            <w:pPr>
              <w:pStyle w:val="0"/>
            </w:pPr>
            <w:r>
              <w:rPr>
                <w:sz w:val="20"/>
              </w:rPr>
              <w:t xml:space="preserve">послеожоговая рубцовая контрактура лица и шеи (II и III степени)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T90.9, T90.8, M96</w:t>
            </w:r>
          </w:p>
        </w:tc>
        <w:tc>
          <w:tcPr>
            <w:tcW w:w="2894" w:type="dxa"/>
            <w:tcBorders>
              <w:top w:val="nil"/>
              <w:left w:val="nil"/>
              <w:bottom w:val="nil"/>
              <w:right w:val="nil"/>
            </w:tcBorders>
          </w:tcPr>
          <w:p>
            <w:pPr>
              <w:pStyle w:val="0"/>
            </w:pPr>
            <w:r>
              <w:rPr>
                <w:sz w:val="20"/>
              </w:rPr>
              <w:t xml:space="preserve">обширный дефект мягких тканей нижней зоны лица (2 и более анатомические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L91, L90.5, Q18</w:t>
            </w:r>
          </w:p>
        </w:tc>
        <w:tc>
          <w:tcPr>
            <w:tcW w:w="2894" w:type="dxa"/>
            <w:tcBorders>
              <w:top w:val="nil"/>
              <w:left w:val="nil"/>
              <w:bottom w:val="nil"/>
              <w:right w:val="nil"/>
            </w:tcBorders>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T90.9, T90.8, M96</w:t>
            </w:r>
          </w:p>
        </w:tc>
        <w:tc>
          <w:tcPr>
            <w:tcW w:w="2894" w:type="dxa"/>
            <w:tcBorders>
              <w:top w:val="nil"/>
              <w:left w:val="nil"/>
              <w:bottom w:val="nil"/>
              <w:right w:val="nil"/>
            </w:tcBorders>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925" w:type="dxa"/>
            <w:tcBorders>
              <w:top w:val="nil"/>
              <w:left w:val="nil"/>
              <w:bottom w:val="nil"/>
              <w:right w:val="nil"/>
            </w:tcBorders>
            <w:vMerge w:val="restart"/>
          </w:tcPr>
          <w:p>
            <w:pPr>
              <w:pStyle w:val="0"/>
            </w:pPr>
            <w:r>
              <w:rPr>
                <w:sz w:val="20"/>
              </w:rPr>
              <w:t xml:space="preserve">T90.1, T90.2</w:t>
            </w:r>
          </w:p>
        </w:tc>
        <w:tc>
          <w:tcPr>
            <w:tcW w:w="2894" w:type="dxa"/>
            <w:tcBorders>
              <w:top w:val="nil"/>
              <w:left w:val="nil"/>
              <w:bottom w:val="nil"/>
              <w:right w:val="nil"/>
            </w:tcBorders>
            <w:vMerge w:val="restart"/>
          </w:tcPr>
          <w:p>
            <w:pPr>
              <w:pStyle w:val="0"/>
            </w:pPr>
            <w:r>
              <w:rPr>
                <w:sz w:val="20"/>
              </w:rPr>
              <w:t xml:space="preserve">посттравматический дефект костей черепа и верхней зоны лица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T90.2 - T90.4</w:t>
            </w:r>
          </w:p>
        </w:tc>
        <w:tc>
          <w:tcPr>
            <w:tcW w:w="2894" w:type="dxa"/>
            <w:tcBorders>
              <w:top w:val="nil"/>
              <w:left w:val="nil"/>
              <w:bottom w:val="nil"/>
              <w:right w:val="nil"/>
            </w:tcBorders>
            <w:vMerge w:val="restart"/>
          </w:tcPr>
          <w:p>
            <w:pPr>
              <w:pStyle w:val="0"/>
            </w:pPr>
            <w:r>
              <w:rPr>
                <w:sz w:val="20"/>
              </w:rPr>
              <w:t xml:space="preserve">посттравматическая деформация скуло-носо-лобно-орбитального комплекса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S05, H05.3, H05.4</w:t>
            </w:r>
          </w:p>
        </w:tc>
        <w:tc>
          <w:tcPr>
            <w:tcW w:w="2894" w:type="dxa"/>
            <w:tcBorders>
              <w:top w:val="nil"/>
              <w:left w:val="nil"/>
              <w:bottom w:val="nil"/>
              <w:right w:val="nil"/>
            </w:tcBorders>
            <w:vMerge w:val="restart"/>
          </w:tcPr>
          <w:p>
            <w:pPr>
              <w:pStyle w:val="0"/>
            </w:pPr>
            <w:r>
              <w:rPr>
                <w:sz w:val="20"/>
              </w:rPr>
              <w:t xml:space="preserve">посттравматическая деформация глазницы с энофтальмом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H05.2, S05, H05.3</w:t>
            </w:r>
          </w:p>
        </w:tc>
        <w:tc>
          <w:tcPr>
            <w:tcW w:w="2894" w:type="dxa"/>
            <w:tcBorders>
              <w:top w:val="nil"/>
              <w:left w:val="nil"/>
              <w:bottom w:val="nil"/>
              <w:right w:val="nil"/>
            </w:tcBorders>
          </w:tcPr>
          <w:p>
            <w:pPr>
              <w:pStyle w:val="0"/>
            </w:pPr>
            <w:r>
              <w:rPr>
                <w:sz w:val="20"/>
              </w:rPr>
              <w:t xml:space="preserve">деформация глазницы с экзофтальмом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K08.0, K08.1, K08.2, K08.9</w:t>
            </w:r>
          </w:p>
        </w:tc>
        <w:tc>
          <w:tcPr>
            <w:tcW w:w="2894" w:type="dxa"/>
            <w:tcBorders>
              <w:top w:val="nil"/>
              <w:left w:val="nil"/>
              <w:bottom w:val="nil"/>
              <w:right w:val="nil"/>
            </w:tcBorders>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K07.0, K07.1, K07.2, K07.3, K07.4, K07.8, K07.9</w:t>
            </w:r>
          </w:p>
        </w:tc>
        <w:tc>
          <w:tcPr>
            <w:tcW w:w="2894" w:type="dxa"/>
            <w:tcBorders>
              <w:top w:val="nil"/>
              <w:left w:val="nil"/>
              <w:bottom w:val="nil"/>
              <w:right w:val="nil"/>
            </w:tcBorders>
          </w:tcPr>
          <w:p>
            <w:pPr>
              <w:pStyle w:val="0"/>
            </w:pPr>
            <w:r>
              <w:rPr>
                <w:sz w:val="20"/>
              </w:rPr>
              <w:t xml:space="preserve">аномалия и приобретенная деформация верхней и (или) нижней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ортогнатическая операция путем остеотомии верхней и (или) нижней челюсти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T90.0, T90.1, T90.2</w:t>
            </w:r>
          </w:p>
        </w:tc>
        <w:tc>
          <w:tcPr>
            <w:tcW w:w="2894" w:type="dxa"/>
            <w:tcBorders>
              <w:top w:val="nil"/>
              <w:left w:val="nil"/>
              <w:bottom w:val="nil"/>
              <w:right w:val="nil"/>
            </w:tcBorders>
            <w:vMerge w:val="restart"/>
          </w:tcPr>
          <w:p>
            <w:pPr>
              <w:pStyle w:val="0"/>
            </w:pPr>
            <w:r>
              <w:rPr>
                <w:sz w:val="20"/>
              </w:rPr>
              <w:t xml:space="preserve">послеоперационный (посттравматический) обширный дефект и (или) деформация челюстей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костная пластика челюсти с применением различных трансплантатов, имплатационных материалов и (или) дистракционного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сложное зубочелюстное протезирование с опорой на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M24.6, M24.5</w:t>
            </w:r>
          </w:p>
        </w:tc>
        <w:tc>
          <w:tcPr>
            <w:tcW w:w="2894" w:type="dxa"/>
            <w:tcBorders>
              <w:top w:val="nil"/>
              <w:left w:val="nil"/>
              <w:bottom w:val="nil"/>
              <w:right w:val="nil"/>
            </w:tcBorders>
            <w:vMerge w:val="restart"/>
          </w:tcPr>
          <w:p>
            <w:pPr>
              <w:pStyle w:val="0"/>
            </w:pPr>
            <w:r>
              <w:rPr>
                <w:sz w:val="20"/>
              </w:rPr>
              <w:t xml:space="preserve">анкилоз (анкилозирующие поражения) височно-нижнечелюстного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M19</w:t>
            </w:r>
          </w:p>
        </w:tc>
        <w:tc>
          <w:tcPr>
            <w:tcW w:w="2894" w:type="dxa"/>
            <w:tcBorders>
              <w:top w:val="nil"/>
              <w:left w:val="nil"/>
              <w:bottom w:val="nil"/>
              <w:right w:val="nil"/>
            </w:tcBorders>
            <w:vMerge w:val="restart"/>
          </w:tcPr>
          <w:p>
            <w:pPr>
              <w:pStyle w:val="0"/>
            </w:pPr>
            <w:r>
              <w:rPr>
                <w:sz w:val="20"/>
              </w:rPr>
              <w:t xml:space="preserve">деформирующий артроз височно-нижнечелюстного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tcBorders>
              <w:top w:val="nil"/>
              <w:left w:val="nil"/>
              <w:bottom w:val="nil"/>
              <w:right w:val="nil"/>
            </w:tcBorders>
            <w:vMerge w:val="restart"/>
          </w:tcPr>
          <w:p>
            <w:pPr>
              <w:pStyle w:val="0"/>
            </w:pPr>
            <w:r>
              <w:rPr>
                <w:sz w:val="20"/>
              </w:rPr>
              <w:t xml:space="preserve">G51, G51.9, G51.0, G51.8, T90.3, G52.8</w:t>
            </w:r>
          </w:p>
        </w:tc>
        <w:tc>
          <w:tcPr>
            <w:tcW w:w="2894" w:type="dxa"/>
            <w:tcBorders>
              <w:top w:val="nil"/>
              <w:left w:val="nil"/>
              <w:bottom w:val="nil"/>
              <w:right w:val="nil"/>
            </w:tcBorders>
            <w:vMerge w:val="restart"/>
          </w:tcPr>
          <w:p>
            <w:pPr>
              <w:pStyle w:val="0"/>
            </w:pPr>
            <w:r>
              <w:rPr>
                <w:sz w:val="20"/>
              </w:rPr>
              <w:t xml:space="preserve">парез и паралич мимической мускулатуры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мионевропластика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кросспластика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невропластика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G52.3, S04.8, T90.3</w:t>
            </w:r>
          </w:p>
        </w:tc>
        <w:tc>
          <w:tcPr>
            <w:tcW w:w="2894" w:type="dxa"/>
            <w:tcBorders>
              <w:top w:val="nil"/>
              <w:left w:val="nil"/>
              <w:bottom w:val="nil"/>
              <w:right w:val="nil"/>
            </w:tcBorders>
          </w:tcPr>
          <w:p>
            <w:pPr>
              <w:pStyle w:val="0"/>
            </w:pPr>
            <w:r>
              <w:rPr>
                <w:sz w:val="20"/>
              </w:rPr>
              <w:t xml:space="preserve">паралич мускулатуры языка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и невропластика подъязычного нерва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91.</w:t>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D11.0</w:t>
            </w:r>
          </w:p>
        </w:tc>
        <w:tc>
          <w:tcPr>
            <w:tcW w:w="2894"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субтотальная резекция околоушной слюнной железы с сохранением ветвей лицевого нерва</w:t>
            </w:r>
          </w:p>
        </w:tc>
        <w:tc>
          <w:tcPr>
            <w:tcW w:w="1858" w:type="dxa"/>
            <w:tcBorders>
              <w:top w:val="nil"/>
              <w:left w:val="nil"/>
              <w:bottom w:val="nil"/>
              <w:right w:val="nil"/>
            </w:tcBorders>
            <w:vMerge w:val="restart"/>
          </w:tcPr>
          <w:p>
            <w:pPr>
              <w:pStyle w:val="0"/>
              <w:jc w:val="center"/>
            </w:pPr>
            <w:r>
              <w:rPr>
                <w:sz w:val="20"/>
              </w:rPr>
              <w:t xml:space="preserve">310637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D11.9</w:t>
            </w:r>
          </w:p>
        </w:tc>
        <w:tc>
          <w:tcPr>
            <w:tcW w:w="2894"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паротидэктомия с пластическим замещением резецированного отрезка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D10, D10.3</w:t>
            </w:r>
          </w:p>
        </w:tc>
        <w:tc>
          <w:tcPr>
            <w:tcW w:w="2894" w:type="dxa"/>
            <w:tcBorders>
              <w:top w:val="nil"/>
              <w:left w:val="nil"/>
              <w:bottom w:val="nil"/>
              <w:right w:val="nil"/>
            </w:tcBorders>
          </w:tcPr>
          <w:p>
            <w:pPr>
              <w:pStyle w:val="0"/>
            </w:pPr>
            <w:r>
              <w:rPr>
                <w:sz w:val="20"/>
              </w:rPr>
              <w:t xml:space="preserve">обширное опухолевое поражение мягких тканей различных зон лица и шеи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D18, Q27.3, Q27.9, Q85.0</w:t>
            </w:r>
          </w:p>
        </w:tc>
        <w:tc>
          <w:tcPr>
            <w:tcW w:w="2894" w:type="dxa"/>
            <w:tcBorders>
              <w:top w:val="nil"/>
              <w:left w:val="nil"/>
              <w:bottom w:val="nil"/>
              <w:right w:val="nil"/>
            </w:tcBorders>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D16.5</w:t>
            </w:r>
          </w:p>
        </w:tc>
        <w:tc>
          <w:tcPr>
            <w:tcW w:w="2894" w:type="dxa"/>
            <w:tcBorders>
              <w:top w:val="nil"/>
              <w:left w:val="nil"/>
              <w:bottom w:val="nil"/>
              <w:right w:val="nil"/>
            </w:tcBorders>
            <w:vMerge w:val="restart"/>
          </w:tcPr>
          <w:p>
            <w:pPr>
              <w:pStyle w:val="0"/>
            </w:pPr>
            <w:r>
              <w:rPr>
                <w:sz w:val="20"/>
              </w:rPr>
              <w:t xml:space="preserve">новообразование нижней челюсти в пределах не менее 3 - 4 зубов и (или) ее ветви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w:t>
            </w:r>
          </w:p>
        </w:tc>
        <w:tc>
          <w:tcPr>
            <w:tcW w:w="2894" w:type="dxa"/>
            <w:tcBorders>
              <w:top w:val="nil"/>
              <w:left w:val="nil"/>
              <w:bottom w:val="nil"/>
              <w:right w:val="nil"/>
            </w:tcBorders>
          </w:tcPr>
          <w:p>
            <w:pPr>
              <w:pStyle w:val="0"/>
            </w:pPr>
            <w:r>
              <w:rPr>
                <w:sz w:val="20"/>
              </w:rPr>
              <w:t xml:space="preserve">новообразование верхней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одномоментным замещением дефекта верхней челюсти сложным 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 D16.5</w:t>
            </w:r>
          </w:p>
        </w:tc>
        <w:tc>
          <w:tcPr>
            <w:tcW w:w="2894" w:type="dxa"/>
            <w:tcBorders>
              <w:top w:val="nil"/>
              <w:left w:val="nil"/>
              <w:bottom w:val="nil"/>
              <w:right w:val="nil"/>
            </w:tcBorders>
          </w:tcPr>
          <w:p>
            <w:pPr>
              <w:pStyle w:val="0"/>
            </w:pPr>
            <w:r>
              <w:rPr>
                <w:sz w:val="20"/>
              </w:rPr>
              <w:t xml:space="preserve">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Эндокринология</w:t>
            </w:r>
          </w:p>
        </w:tc>
      </w:tr>
      <w:tr>
        <w:tc>
          <w:tcPr>
            <w:tcW w:w="960" w:type="dxa"/>
            <w:tcBorders>
              <w:top w:val="nil"/>
              <w:left w:val="nil"/>
              <w:bottom w:val="nil"/>
              <w:right w:val="nil"/>
            </w:tcBorders>
          </w:tcPr>
          <w:p>
            <w:pPr>
              <w:pStyle w:val="0"/>
              <w:jc w:val="center"/>
            </w:pPr>
            <w:r>
              <w:rPr>
                <w:sz w:val="20"/>
              </w:rPr>
              <w:t xml:space="preserve">92.</w:t>
            </w:r>
          </w:p>
        </w:tc>
        <w:tc>
          <w:tcPr>
            <w:tcW w:w="2861" w:type="dxa"/>
            <w:tcBorders>
              <w:top w:val="nil"/>
              <w:left w:val="nil"/>
              <w:bottom w:val="nil"/>
              <w:right w:val="nil"/>
            </w:tcBorders>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pPr>
              <w:pStyle w:val="0"/>
            </w:pPr>
            <w:r>
              <w:rPr>
                <w:sz w:val="20"/>
              </w:rPr>
              <w:t xml:space="preserve">E10.5, E11.5</w:t>
            </w:r>
          </w:p>
        </w:tc>
        <w:tc>
          <w:tcPr>
            <w:tcW w:w="2894" w:type="dxa"/>
            <w:tcBorders>
              <w:top w:val="nil"/>
              <w:left w:val="nil"/>
              <w:bottom w:val="nil"/>
              <w:right w:val="nil"/>
            </w:tcBorders>
          </w:tcPr>
          <w:p>
            <w:pPr>
              <w:pStyle w:val="0"/>
            </w:pPr>
            <w:r>
              <w:rPr>
                <w:sz w:val="20"/>
              </w:rPr>
              <w:t xml:space="preserve">сахарный диабет 1 и 2 типа с критической ишемией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pPr>
              <w:pStyle w:val="0"/>
              <w:jc w:val="center"/>
            </w:pPr>
            <w:r>
              <w:rPr>
                <w:sz w:val="20"/>
              </w:rPr>
              <w:t xml:space="preserve">423250</w:t>
            </w:r>
          </w:p>
        </w:tc>
      </w:tr>
      <w:tr>
        <w:tc>
          <w:tcPr>
            <w:tcW w:w="960" w:type="dxa"/>
            <w:tcBorders>
              <w:top w:val="nil"/>
              <w:left w:val="nil"/>
              <w:bottom w:val="nil"/>
              <w:right w:val="nil"/>
            </w:tcBorders>
            <w:vMerge w:val="restart"/>
          </w:tcPr>
          <w:p>
            <w:pPr>
              <w:pStyle w:val="0"/>
              <w:jc w:val="center"/>
            </w:pPr>
            <w:r>
              <w:rPr>
                <w:sz w:val="20"/>
              </w:rPr>
              <w:t xml:space="preserve">93.</w:t>
            </w:r>
          </w:p>
        </w:tc>
        <w:tc>
          <w:tcPr>
            <w:tcW w:w="2861" w:type="dxa"/>
            <w:tcBorders>
              <w:top w:val="nil"/>
              <w:left w:val="nil"/>
              <w:bottom w:val="nil"/>
              <w:right w:val="nil"/>
            </w:tcBorders>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tcBorders>
              <w:top w:val="nil"/>
              <w:left w:val="nil"/>
              <w:bottom w:val="nil"/>
              <w:right w:val="nil"/>
            </w:tcBorders>
            <w:vMerge w:val="restart"/>
          </w:tcPr>
          <w:p>
            <w:pPr>
              <w:pStyle w:val="0"/>
            </w:pPr>
            <w:r>
              <w:rPr>
                <w:sz w:val="20"/>
              </w:rPr>
              <w:t xml:space="preserve">E10.6, E10.7, E11.6, E11.7, E13.6, E13.7, E14.6, E14.7</w:t>
            </w:r>
          </w:p>
        </w:tc>
        <w:tc>
          <w:tcPr>
            <w:tcW w:w="2894" w:type="dxa"/>
            <w:tcBorders>
              <w:top w:val="nil"/>
              <w:left w:val="nil"/>
              <w:bottom w:val="nil"/>
              <w:right w:val="nil"/>
            </w:tcBorders>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tcBorders>
              <w:top w:val="nil"/>
              <w:left w:val="nil"/>
              <w:bottom w:val="nil"/>
              <w:right w:val="nil"/>
            </w:tcBorders>
            <w:vMerge w:val="restart"/>
          </w:tcPr>
          <w:p>
            <w:pPr>
              <w:pStyle w:val="0"/>
            </w:pPr>
            <w:r>
              <w:rPr>
                <w:sz w:val="20"/>
              </w:rPr>
              <w:t xml:space="preserve">хирургическое лечение, 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tcBorders>
              <w:top w:val="nil"/>
              <w:left w:val="nil"/>
              <w:bottom w:val="nil"/>
              <w:right w:val="nil"/>
            </w:tcBorders>
            <w:vMerge w:val="restart"/>
          </w:tcPr>
          <w:p>
            <w:pPr>
              <w:pStyle w:val="0"/>
              <w:jc w:val="center"/>
            </w:pPr>
            <w:r>
              <w:rPr>
                <w:sz w:val="20"/>
              </w:rPr>
              <w:t xml:space="preserve">116326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включая хирургическое и (или) лазерное лечение, диабетической ретинопатии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E10.4, E10.5 E11.4, E11.5, E13.4, E13.5, E14.4, E14.5</w:t>
            </w:r>
          </w:p>
        </w:tc>
        <w:tc>
          <w:tcPr>
            <w:tcW w:w="2894" w:type="dxa"/>
            <w:tcBorders>
              <w:top w:val="nil"/>
              <w:left w:val="nil"/>
              <w:bottom w:val="nil"/>
              <w:right w:val="nil"/>
            </w:tcBorders>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тяжелых форм тиреотоксикоза, гиперпаратиреоза</w:t>
            </w:r>
          </w:p>
        </w:tc>
        <w:tc>
          <w:tcPr>
            <w:tcW w:w="1925" w:type="dxa"/>
            <w:tcBorders>
              <w:top w:val="nil"/>
              <w:left w:val="nil"/>
              <w:bottom w:val="nil"/>
              <w:right w:val="nil"/>
            </w:tcBorders>
          </w:tcPr>
          <w:p>
            <w:pPr>
              <w:pStyle w:val="0"/>
            </w:pPr>
            <w:r>
              <w:rPr>
                <w:sz w:val="20"/>
              </w:rPr>
              <w:t xml:space="preserve">E21.0, E21.1, E35.8, D35.8</w:t>
            </w:r>
          </w:p>
        </w:tc>
        <w:tc>
          <w:tcPr>
            <w:tcW w:w="2894" w:type="dxa"/>
            <w:tcBorders>
              <w:top w:val="nil"/>
              <w:left w:val="nil"/>
              <w:bottom w:val="nil"/>
              <w:right w:val="nil"/>
            </w:tcBorders>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E05.0, E05.2</w:t>
            </w:r>
          </w:p>
        </w:tc>
        <w:tc>
          <w:tcPr>
            <w:tcW w:w="2894" w:type="dxa"/>
            <w:tcBorders>
              <w:top w:val="nil"/>
              <w:left w:val="nil"/>
              <w:bottom w:val="nil"/>
              <w:right w:val="nil"/>
            </w:tcBorders>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Borders>
              <w:top w:val="nil"/>
              <w:left w:val="nil"/>
              <w:bottom w:val="nil"/>
              <w:right w:val="nil"/>
            </w:tcBorders>
            <w:vMerge w:val="continue"/>
          </w:tcPr>
          <w:p/>
        </w:tc>
      </w:tr>
      <w:tr>
        <w:tc>
          <w:tcPr>
            <w:tcW w:w="960" w:type="dxa"/>
            <w:tcBorders>
              <w:top w:val="nil"/>
              <w:left w:val="nil"/>
              <w:bottom w:val="single" w:sz="4"/>
              <w:right w:val="nil"/>
            </w:tcBorders>
            <w:vMerge w:val="restart"/>
          </w:tcPr>
          <w:p>
            <w:pPr>
              <w:pStyle w:val="0"/>
              <w:jc w:val="center"/>
            </w:pPr>
            <w:r>
              <w:rPr>
                <w:sz w:val="20"/>
              </w:rPr>
              <w:t xml:space="preserve">94.</w:t>
            </w:r>
          </w:p>
        </w:tc>
        <w:tc>
          <w:tcPr>
            <w:tcW w:w="2861" w:type="dxa"/>
            <w:tcBorders>
              <w:top w:val="nil"/>
              <w:left w:val="nil"/>
              <w:bottom w:val="single" w:sz="4"/>
              <w:right w:val="nil"/>
            </w:tcBorders>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925" w:type="dxa"/>
            <w:tcBorders>
              <w:top w:val="nil"/>
              <w:left w:val="nil"/>
              <w:bottom w:val="single" w:sz="4"/>
              <w:right w:val="nil"/>
            </w:tcBorders>
            <w:vMerge w:val="restart"/>
          </w:tcPr>
          <w:p>
            <w:pPr>
              <w:pStyle w:val="0"/>
            </w:pPr>
            <w:r>
              <w:rPr>
                <w:sz w:val="20"/>
              </w:rPr>
              <w:t xml:space="preserve">E11.6, E11.7</w:t>
            </w:r>
          </w:p>
        </w:tc>
        <w:tc>
          <w:tcPr>
            <w:tcW w:w="2894" w:type="dxa"/>
            <w:tcBorders>
              <w:top w:val="nil"/>
              <w:left w:val="nil"/>
              <w:bottom w:val="single" w:sz="4"/>
              <w:right w:val="nil"/>
            </w:tcBorders>
            <w:vMerge w:val="restart"/>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1699" w:type="dxa"/>
            <w:tcBorders>
              <w:top w:val="nil"/>
              <w:left w:val="nil"/>
              <w:bottom w:val="single" w:sz="4"/>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858" w:type="dxa"/>
            <w:tcBorders>
              <w:top w:val="nil"/>
              <w:left w:val="nil"/>
              <w:bottom w:val="single" w:sz="4"/>
              <w:right w:val="nil"/>
            </w:tcBorders>
            <w:vMerge w:val="restart"/>
          </w:tcPr>
          <w:p>
            <w:pPr>
              <w:pStyle w:val="0"/>
              <w:jc w:val="center"/>
            </w:pPr>
            <w:r>
              <w:rPr>
                <w:sz w:val="20"/>
              </w:rPr>
              <w:t xml:space="preserve">303574</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3442" w:type="dxa"/>
            <w:tcBorders>
              <w:top w:val="nil"/>
              <w:left w:val="nil"/>
              <w:bottom w:val="single" w:sz="4"/>
              <w:right w:val="nil"/>
            </w:tcBorders>
          </w:tcPr>
          <w:p>
            <w:pPr>
              <w:pStyle w:val="0"/>
            </w:pPr>
            <w:r>
              <w:rPr>
                <w:sz w:val="20"/>
              </w:rPr>
              <w:t xml:space="preserve">билиопанкреотическое шунтирование, в том числе с наложением дуоденоилеоанастомоза</w:t>
            </w:r>
          </w:p>
        </w:tc>
        <w:tc>
          <w:tcPr>
            <w:tcBorders>
              <w:top w:val="nil"/>
              <w:left w:val="nil"/>
              <w:bottom w:val="single" w:sz="4"/>
              <w:right w:val="nil"/>
            </w:tcBorders>
            <w:vMerge w:val="continue"/>
          </w:tcPr>
          <w:p/>
        </w:tc>
      </w:tr>
    </w:tbl>
    <w:p>
      <w:pPr>
        <w:sectPr>
          <w:headerReference w:type="default" r:id="rId85"/>
          <w:headerReference w:type="first" r:id="rId85"/>
          <w:footerReference w:type="default" r:id="rId86"/>
          <w:footerReference w:type="first" r:id="rId8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419" w:name="P4419"/>
    <w:bookmarkEnd w:id="4419"/>
    <w:p>
      <w:pPr>
        <w:pStyle w:val="0"/>
        <w:spacing w:before="200" w:line-rule="auto"/>
        <w:ind w:firstLine="540"/>
        <w:jc w:val="both"/>
      </w:pPr>
      <w:r>
        <w:rPr>
          <w:sz w:val="20"/>
        </w:rPr>
        <w:t xml:space="preserve">&lt;1&gt; Высокотехнологичная медицинская помощь.</w:t>
      </w:r>
    </w:p>
    <w:bookmarkStart w:id="4420" w:name="P4420"/>
    <w:bookmarkEnd w:id="4420"/>
    <w:p>
      <w:pPr>
        <w:pStyle w:val="0"/>
        <w:spacing w:before="200" w:line-rule="auto"/>
        <w:ind w:firstLine="540"/>
        <w:jc w:val="both"/>
      </w:pPr>
      <w:r>
        <w:rPr>
          <w:sz w:val="20"/>
        </w:rPr>
        <w:t xml:space="preserve">&lt;2&gt; Международная статистическая </w:t>
      </w:r>
      <w:hyperlink w:history="0" r:id="rId91"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4421" w:name="P4421"/>
    <w:bookmarkEnd w:id="4421"/>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bookmarkStart w:id="4423" w:name="P4423"/>
    <w:bookmarkEnd w:id="4423"/>
    <w:p>
      <w:pPr>
        <w:pStyle w:val="2"/>
        <w:outlineLvl w:val="2"/>
        <w:jc w:val="center"/>
      </w:pPr>
      <w:r>
        <w:rPr>
          <w:sz w:val="20"/>
        </w:rPr>
        <w:t xml:space="preserve">Раздел III. Перечень видов высокотехнологичной</w:t>
      </w:r>
    </w:p>
    <w:p>
      <w:pPr>
        <w:pStyle w:val="2"/>
        <w:jc w:val="center"/>
      </w:pPr>
      <w:r>
        <w:rPr>
          <w:sz w:val="20"/>
        </w:rPr>
        <w:t xml:space="preserve">медицинской помощи с использованием ряда уникальных</w:t>
      </w:r>
    </w:p>
    <w:p>
      <w:pPr>
        <w:pStyle w:val="2"/>
        <w:jc w:val="center"/>
      </w:pPr>
      <w:r>
        <w:rPr>
          <w:sz w:val="20"/>
        </w:rPr>
        <w:t xml:space="preserve">методов лечения, применяемых при сердечно-сосудистой</w:t>
      </w:r>
    </w:p>
    <w:p>
      <w:pPr>
        <w:pStyle w:val="2"/>
        <w:jc w:val="center"/>
      </w:pPr>
      <w:r>
        <w:rPr>
          <w:sz w:val="20"/>
        </w:rPr>
        <w:t xml:space="preserve">хирургии и трансплантации органов, финансовое обеспечение</w:t>
      </w:r>
    </w:p>
    <w:p>
      <w:pPr>
        <w:pStyle w:val="2"/>
        <w:jc w:val="center"/>
      </w:pPr>
      <w:r>
        <w:rPr>
          <w:sz w:val="20"/>
        </w:rPr>
        <w:t xml:space="preserve">которых осуществляется за счет бюджетных ассигнований</w:t>
      </w:r>
    </w:p>
    <w:p>
      <w:pPr>
        <w:pStyle w:val="2"/>
        <w:jc w:val="center"/>
      </w:pPr>
      <w:r>
        <w:rPr>
          <w:sz w:val="20"/>
        </w:rPr>
        <w:t xml:space="preserve">бюджета Федерального фонда обязательного медицинского</w:t>
      </w:r>
    </w:p>
    <w:p>
      <w:pPr>
        <w:pStyle w:val="2"/>
        <w:jc w:val="center"/>
      </w:pPr>
      <w:r>
        <w:rPr>
          <w:sz w:val="20"/>
        </w:rPr>
        <w:t xml:space="preserve">страхования на финансовое обеспечение предоставления</w:t>
      </w:r>
    </w:p>
    <w:p>
      <w:pPr>
        <w:pStyle w:val="2"/>
        <w:jc w:val="center"/>
      </w:pPr>
      <w:r>
        <w:rPr>
          <w:sz w:val="20"/>
        </w:rPr>
        <w:t xml:space="preserve">застрахованным лицам специализированной, в том числе</w:t>
      </w:r>
    </w:p>
    <w:p>
      <w:pPr>
        <w:pStyle w:val="2"/>
        <w:jc w:val="center"/>
      </w:pPr>
      <w:r>
        <w:rPr>
          <w:sz w:val="20"/>
        </w:rPr>
        <w:t xml:space="preserve">высокотехнологичной, медицинской помощи, оказываемой</w:t>
      </w:r>
    </w:p>
    <w:p>
      <w:pPr>
        <w:pStyle w:val="2"/>
        <w:jc w:val="center"/>
      </w:pPr>
      <w:r>
        <w:rPr>
          <w:sz w:val="20"/>
        </w:rPr>
        <w:t xml:space="preserve">медицинскими организациями, функции и полномочия</w:t>
      </w:r>
    </w:p>
    <w:p>
      <w:pPr>
        <w:pStyle w:val="2"/>
        <w:jc w:val="center"/>
      </w:pPr>
      <w:r>
        <w:rPr>
          <w:sz w:val="20"/>
        </w:rPr>
        <w:t xml:space="preserve">учредителей в отношении которых осуществляют</w:t>
      </w:r>
    </w:p>
    <w:p>
      <w:pPr>
        <w:pStyle w:val="2"/>
        <w:jc w:val="center"/>
      </w:pPr>
      <w:r>
        <w:rPr>
          <w:sz w:val="20"/>
        </w:rPr>
        <w:t xml:space="preserve">Правительство Российской Федерации или федеральные</w:t>
      </w:r>
    </w:p>
    <w:p>
      <w:pPr>
        <w:pStyle w:val="2"/>
        <w:jc w:val="center"/>
      </w:pPr>
      <w:r>
        <w:rPr>
          <w:sz w:val="20"/>
        </w:rPr>
        <w:t xml:space="preserve">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4509"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25" w:type="dxa"/>
            <w:tcBorders>
              <w:top w:val="single" w:sz="4"/>
              <w:bottom w:val="single" w:sz="4"/>
            </w:tcBorders>
          </w:tcPr>
          <w:p>
            <w:pPr>
              <w:pStyle w:val="0"/>
              <w:jc w:val="center"/>
            </w:pPr>
            <w:r>
              <w:rPr>
                <w:sz w:val="20"/>
              </w:rPr>
              <w:t xml:space="preserve">Коды по </w:t>
            </w:r>
            <w:hyperlink w:history="0" r:id="rId92"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4510"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4511"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tcW w:w="960" w:type="dxa"/>
            <w:tcBorders>
              <w:top w:val="single" w:sz="4"/>
              <w:left w:val="nil"/>
              <w:bottom w:val="nil"/>
              <w:right w:val="nil"/>
            </w:tcBorders>
          </w:tcPr>
          <w:p>
            <w:pPr>
              <w:pStyle w:val="0"/>
              <w:jc w:val="center"/>
            </w:pPr>
            <w:r>
              <w:rPr>
                <w:sz w:val="20"/>
              </w:rPr>
              <w:t xml:space="preserve">1.</w:t>
            </w:r>
          </w:p>
        </w:tc>
        <w:tc>
          <w:tcPr>
            <w:tcW w:w="2861" w:type="dxa"/>
            <w:tcBorders>
              <w:top w:val="single" w:sz="4"/>
              <w:left w:val="nil"/>
              <w:bottom w:val="nil"/>
              <w:right w:val="nil"/>
            </w:tcBorders>
          </w:tcPr>
          <w:p>
            <w:pPr>
              <w:pStyle w:val="0"/>
            </w:pPr>
            <w:r>
              <w:rPr>
                <w:sz w:val="20"/>
              </w:rPr>
              <w:t xml:space="preserve">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left w:val="nil"/>
              <w:bottom w:val="nil"/>
              <w:right w:val="nil"/>
            </w:tcBorders>
          </w:tcPr>
          <w:p>
            <w:pPr>
              <w:pStyle w:val="0"/>
            </w:pPr>
            <w:r>
              <w:rPr>
                <w:sz w:val="20"/>
              </w:rPr>
              <w:t xml:space="preserve">171.0, 171.1, 171.2, 171.5, 171.6</w:t>
            </w:r>
          </w:p>
        </w:tc>
        <w:tc>
          <w:tcPr>
            <w:tcW w:w="2894" w:type="dxa"/>
            <w:tcBorders>
              <w:top w:val="single" w:sz="4"/>
              <w:left w:val="nil"/>
              <w:bottom w:val="nil"/>
              <w:right w:val="nil"/>
            </w:tcBorders>
          </w:tcPr>
          <w:p>
            <w:pPr>
              <w:pStyle w:val="0"/>
            </w:pPr>
            <w:r>
              <w:rPr>
                <w:sz w:val="20"/>
              </w:rPr>
              <w:t xml:space="preserve">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left w:val="nil"/>
              <w:bottom w:val="nil"/>
              <w:right w:val="nil"/>
            </w:tcBorders>
          </w:tcPr>
          <w:p>
            <w:pPr>
              <w:pStyle w:val="0"/>
            </w:pPr>
            <w:r>
              <w:rPr>
                <w:sz w:val="20"/>
              </w:rPr>
              <w:t xml:space="preserve">хирургическое лечение</w:t>
            </w:r>
          </w:p>
        </w:tc>
        <w:tc>
          <w:tcPr>
            <w:tcW w:w="3442" w:type="dxa"/>
            <w:tcBorders>
              <w:top w:val="single" w:sz="4"/>
              <w:left w:val="nil"/>
              <w:bottom w:val="nil"/>
              <w:right w:val="nil"/>
            </w:tcBorders>
          </w:tcPr>
          <w:p>
            <w:pPr>
              <w:pStyle w:val="0"/>
            </w:pPr>
            <w:r>
              <w:rPr>
                <w:sz w:val="20"/>
              </w:rPr>
              <w:t xml:space="preserve">одномоментная замена всей аорты</w:t>
            </w:r>
          </w:p>
        </w:tc>
        <w:tc>
          <w:tcPr>
            <w:tcW w:w="1858" w:type="dxa"/>
            <w:tcBorders>
              <w:top w:val="single" w:sz="4"/>
              <w:left w:val="nil"/>
              <w:bottom w:val="nil"/>
              <w:right w:val="nil"/>
            </w:tcBorders>
          </w:tcPr>
          <w:p>
            <w:pPr>
              <w:pStyle w:val="0"/>
              <w:jc w:val="center"/>
            </w:pPr>
            <w:r>
              <w:rPr>
                <w:sz w:val="20"/>
              </w:rPr>
              <w:t xml:space="preserve">4129643</w:t>
            </w:r>
          </w:p>
        </w:tc>
      </w:tr>
      <w:tr>
        <w:tc>
          <w:tcPr>
            <w:tcW w:w="960" w:type="dxa"/>
            <w:tcBorders>
              <w:top w:val="nil"/>
              <w:left w:val="nil"/>
              <w:bottom w:val="nil"/>
              <w:right w:val="nil"/>
            </w:tcBorders>
          </w:tcPr>
          <w:p>
            <w:pPr>
              <w:pStyle w:val="0"/>
              <w:jc w:val="center"/>
            </w:pPr>
            <w:r>
              <w:rPr>
                <w:sz w:val="20"/>
              </w:rPr>
              <w:t xml:space="preserve">2.</w:t>
            </w:r>
          </w:p>
        </w:tc>
        <w:tc>
          <w:tcPr>
            <w:tcW w:w="2861" w:type="dxa"/>
            <w:tcBorders>
              <w:top w:val="nil"/>
              <w:left w:val="nil"/>
              <w:bottom w:val="nil"/>
              <w:right w:val="nil"/>
            </w:tcBorders>
          </w:tcPr>
          <w:p>
            <w:pPr>
              <w:pStyle w:val="0"/>
            </w:pPr>
            <w:r>
              <w:rPr>
                <w:sz w:val="20"/>
              </w:rPr>
              <w:t xml:space="preserve">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171.0, 171.1, 171.2, 171.5, 171.6</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pPr>
              <w:pStyle w:val="0"/>
              <w:jc w:val="center"/>
            </w:pPr>
            <w:r>
              <w:rPr>
                <w:sz w:val="20"/>
              </w:rPr>
              <w:t xml:space="preserve">3205528</w:t>
            </w: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pPr>
              <w:pStyle w:val="0"/>
              <w:jc w:val="center"/>
            </w:pPr>
            <w:r>
              <w:rPr>
                <w:sz w:val="20"/>
              </w:rPr>
              <w:t xml:space="preserve">2450083</w:t>
            </w:r>
          </w:p>
        </w:tc>
      </w:tr>
      <w:tr>
        <w:tc>
          <w:tcPr>
            <w:tcW w:w="960" w:type="dxa"/>
            <w:tcBorders>
              <w:top w:val="nil"/>
              <w:left w:val="nil"/>
              <w:bottom w:val="nil"/>
              <w:right w:val="nil"/>
            </w:tcBorders>
          </w:tcPr>
          <w:p>
            <w:pPr>
              <w:pStyle w:val="0"/>
              <w:jc w:val="center"/>
            </w:pPr>
            <w:r>
              <w:rPr>
                <w:sz w:val="20"/>
              </w:rPr>
              <w:t xml:space="preserve">4.</w:t>
            </w:r>
          </w:p>
        </w:tc>
        <w:tc>
          <w:tcPr>
            <w:tcW w:w="2861" w:type="dxa"/>
            <w:tcBorders>
              <w:top w:val="nil"/>
              <w:left w:val="nil"/>
              <w:bottom w:val="nil"/>
              <w:right w:val="nil"/>
            </w:tcBorders>
          </w:tcPr>
          <w:p>
            <w:pPr>
              <w:pStyle w:val="0"/>
            </w:pPr>
            <w:r>
              <w:rPr>
                <w:sz w:val="20"/>
              </w:rPr>
              <w:t xml:space="preserve">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171.0, 171.1, 171.2, 135.0, 135.1, 135.2, 135.8</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малоинвазивная хирургия грудной аорты</w:t>
            </w:r>
          </w:p>
        </w:tc>
        <w:tc>
          <w:tcPr>
            <w:tcW w:w="1858" w:type="dxa"/>
            <w:tcBorders>
              <w:top w:val="nil"/>
              <w:left w:val="nil"/>
              <w:bottom w:val="nil"/>
              <w:right w:val="nil"/>
            </w:tcBorders>
          </w:tcPr>
          <w:p>
            <w:pPr>
              <w:pStyle w:val="0"/>
              <w:jc w:val="center"/>
            </w:pPr>
            <w:r>
              <w:rPr>
                <w:sz w:val="20"/>
              </w:rPr>
              <w:t xml:space="preserve">2475919</w:t>
            </w:r>
          </w:p>
        </w:tc>
      </w:tr>
      <w:tr>
        <w:tc>
          <w:tcPr>
            <w:tcW w:w="960" w:type="dxa"/>
            <w:tcBorders>
              <w:top w:val="nil"/>
              <w:left w:val="nil"/>
              <w:bottom w:val="nil"/>
              <w:right w:val="nil"/>
            </w:tcBorders>
          </w:tcPr>
          <w:p>
            <w:pPr>
              <w:pStyle w:val="0"/>
              <w:jc w:val="center"/>
            </w:pPr>
            <w:r>
              <w:rPr>
                <w:sz w:val="20"/>
              </w:rPr>
              <w:t xml:space="preserve">5.</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171.0, 171.1, 171.2, 171.5, 171.6, 171.8, 171.9</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pPr>
              <w:pStyle w:val="0"/>
              <w:jc w:val="center"/>
            </w:pPr>
            <w:r>
              <w:rPr>
                <w:sz w:val="20"/>
              </w:rPr>
              <w:t xml:space="preserve">1574111</w:t>
            </w:r>
          </w:p>
        </w:tc>
      </w:tr>
      <w:tr>
        <w:tc>
          <w:tcPr>
            <w:tcW w:w="960" w:type="dxa"/>
            <w:tcBorders>
              <w:top w:val="nil"/>
              <w:left w:val="nil"/>
              <w:bottom w:val="nil"/>
              <w:right w:val="nil"/>
            </w:tcBorders>
          </w:tcPr>
          <w:p>
            <w:pPr>
              <w:pStyle w:val="0"/>
              <w:jc w:val="center"/>
            </w:pPr>
            <w:r>
              <w:rPr>
                <w:sz w:val="20"/>
              </w:rPr>
              <w:t xml:space="preserve">6.</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171.0, 171.3, 171.4, 171.5, 171.6, 171.8, 171.9</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pPr>
              <w:pStyle w:val="0"/>
              <w:jc w:val="center"/>
            </w:pPr>
            <w:r>
              <w:rPr>
                <w:sz w:val="20"/>
              </w:rPr>
              <w:t xml:space="preserve">3242579</w:t>
            </w: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pPr>
              <w:pStyle w:val="0"/>
            </w:pPr>
            <w:r>
              <w:rPr>
                <w:sz w:val="20"/>
              </w:rPr>
              <w:t xml:space="preserve">I05.1, I34.0, I34.1, I34.8, I50.1</w:t>
            </w:r>
          </w:p>
        </w:tc>
        <w:tc>
          <w:tcPr>
            <w:tcW w:w="2894"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транскатетерная реконструкция митрального клапана сердца по типу "край-в-край"</w:t>
            </w:r>
          </w:p>
        </w:tc>
        <w:tc>
          <w:tcPr>
            <w:tcW w:w="1858" w:type="dxa"/>
            <w:tcBorders>
              <w:top w:val="nil"/>
              <w:left w:val="nil"/>
              <w:bottom w:val="nil"/>
              <w:right w:val="nil"/>
            </w:tcBorders>
          </w:tcPr>
          <w:p>
            <w:pPr>
              <w:pStyle w:val="0"/>
              <w:jc w:val="center"/>
            </w:pPr>
            <w:r>
              <w:rPr>
                <w:sz w:val="20"/>
              </w:rPr>
              <w:t xml:space="preserve">3753856</w:t>
            </w:r>
          </w:p>
        </w:tc>
      </w:tr>
      <w:tr>
        <w:tc>
          <w:tcPr>
            <w:tcW w:w="960" w:type="dxa"/>
            <w:tcBorders>
              <w:top w:val="nil"/>
              <w:left w:val="nil"/>
              <w:bottom w:val="nil"/>
              <w:right w:val="nil"/>
            </w:tcBorders>
          </w:tcPr>
          <w:p>
            <w:pPr>
              <w:pStyle w:val="0"/>
              <w:jc w:val="center"/>
            </w:pPr>
            <w:r>
              <w:rPr>
                <w:sz w:val="20"/>
              </w:rPr>
              <w:t xml:space="preserve">8.</w:t>
            </w:r>
          </w:p>
        </w:tc>
        <w:tc>
          <w:tcPr>
            <w:tcW w:w="2861" w:type="dxa"/>
            <w:tcBorders>
              <w:top w:val="nil"/>
              <w:left w:val="nil"/>
              <w:bottom w:val="nil"/>
              <w:right w:val="nil"/>
            </w:tcBorders>
          </w:tcPr>
          <w:p>
            <w:pPr>
              <w:pStyle w:val="0"/>
            </w:pPr>
            <w:r>
              <w:rPr>
                <w:sz w:val="20"/>
              </w:rPr>
              <w:t xml:space="preserve">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pPr>
              <w:pStyle w:val="0"/>
            </w:pPr>
            <w:r>
              <w:rPr>
                <w:sz w:val="20"/>
              </w:rPr>
              <w:t xml:space="preserve">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pPr>
              <w:pStyle w:val="0"/>
            </w:pPr>
            <w:r>
              <w:rPr>
                <w:sz w:val="20"/>
              </w:rPr>
              <w:t xml:space="preserve">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комплекса органов в различных сочетаниях</w:t>
            </w:r>
          </w:p>
        </w:tc>
        <w:tc>
          <w:tcPr>
            <w:tcW w:w="1858" w:type="dxa"/>
            <w:tcBorders>
              <w:top w:val="nil"/>
              <w:left w:val="nil"/>
              <w:bottom w:val="nil"/>
              <w:right w:val="nil"/>
            </w:tcBorders>
          </w:tcPr>
          <w:p>
            <w:pPr>
              <w:pStyle w:val="0"/>
              <w:jc w:val="center"/>
            </w:pPr>
            <w:r>
              <w:rPr>
                <w:sz w:val="20"/>
              </w:rPr>
              <w:t xml:space="preserve">4216349</w:t>
            </w:r>
          </w:p>
        </w:tc>
      </w:tr>
      <w:tr>
        <w:tc>
          <w:tcPr>
            <w:tcW w:w="960" w:type="dxa"/>
            <w:tcBorders>
              <w:top w:val="nil"/>
              <w:left w:val="nil"/>
              <w:bottom w:val="single" w:sz="4"/>
              <w:right w:val="nil"/>
            </w:tcBorders>
          </w:tcPr>
          <w:p>
            <w:pPr>
              <w:pStyle w:val="0"/>
              <w:jc w:val="center"/>
            </w:pPr>
            <w:r>
              <w:rPr>
                <w:sz w:val="20"/>
              </w:rPr>
              <w:t xml:space="preserve">9.</w:t>
            </w:r>
          </w:p>
        </w:tc>
        <w:tc>
          <w:tcPr>
            <w:tcW w:w="2861" w:type="dxa"/>
            <w:tcBorders>
              <w:top w:val="nil"/>
              <w:left w:val="nil"/>
              <w:bottom w:val="single" w:sz="4"/>
              <w:right w:val="nil"/>
            </w:tcBorders>
          </w:tcPr>
          <w:p>
            <w:pPr>
              <w:pStyle w:val="0"/>
            </w:pPr>
            <w:r>
              <w:rPr>
                <w:sz w:val="20"/>
              </w:rPr>
              <w:t xml:space="preserve">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right w:val="nil"/>
            </w:tcBorders>
          </w:tcPr>
          <w:p>
            <w:pPr>
              <w:pStyle w:val="0"/>
            </w:pPr>
            <w:r>
              <w:rPr>
                <w:sz w:val="20"/>
              </w:rPr>
              <w:t xml:space="preserve">J43.9; J44.9; J47; J84; J98.4; J99.1; E84.0; E84.9; 127.0; 127.8; 127.9; 128.9; T86.8.</w:t>
            </w:r>
          </w:p>
        </w:tc>
        <w:tc>
          <w:tcPr>
            <w:tcW w:w="2894" w:type="dxa"/>
            <w:tcBorders>
              <w:top w:val="nil"/>
              <w:left w:val="nil"/>
              <w:bottom w:val="single" w:sz="4"/>
              <w:right w:val="nil"/>
            </w:tcBorders>
          </w:tcPr>
          <w:p>
            <w:pPr>
              <w:pStyle w:val="0"/>
            </w:pPr>
            <w:r>
              <w:rPr>
                <w:sz w:val="20"/>
              </w:rP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right w:val="nil"/>
            </w:tcBorders>
          </w:tcPr>
          <w:p>
            <w:pPr>
              <w:pStyle w:val="0"/>
            </w:pPr>
            <w:r>
              <w:rPr>
                <w:sz w:val="20"/>
              </w:rPr>
              <w:t xml:space="preserve">хирургическое лечение</w:t>
            </w:r>
          </w:p>
        </w:tc>
        <w:tc>
          <w:tcPr>
            <w:tcW w:w="3442" w:type="dxa"/>
            <w:tcBorders>
              <w:top w:val="nil"/>
              <w:left w:val="nil"/>
              <w:bottom w:val="single" w:sz="4"/>
              <w:right w:val="nil"/>
            </w:tcBorders>
          </w:tcPr>
          <w:p>
            <w:pPr>
              <w:pStyle w:val="0"/>
            </w:pPr>
            <w:r>
              <w:rPr>
                <w:sz w:val="20"/>
              </w:rPr>
              <w:t xml:space="preserve">трансплантация легких с использованием перфузионных технологий</w:t>
            </w:r>
          </w:p>
        </w:tc>
        <w:tc>
          <w:tcPr>
            <w:tcW w:w="1858" w:type="dxa"/>
            <w:tcBorders>
              <w:top w:val="nil"/>
              <w:left w:val="nil"/>
              <w:bottom w:val="single" w:sz="4"/>
              <w:right w:val="nil"/>
            </w:tcBorders>
          </w:tcPr>
          <w:p>
            <w:pPr>
              <w:pStyle w:val="0"/>
              <w:jc w:val="center"/>
            </w:pPr>
            <w:r>
              <w:rPr>
                <w:sz w:val="20"/>
              </w:rPr>
              <w:t xml:space="preserve">8299780</w:t>
            </w:r>
          </w:p>
        </w:tc>
      </w:tr>
    </w:tbl>
    <w:p>
      <w:pPr>
        <w:sectPr>
          <w:headerReference w:type="default" r:id="rId85"/>
          <w:headerReference w:type="first" r:id="rId85"/>
          <w:footerReference w:type="default" r:id="rId86"/>
          <w:footerReference w:type="first" r:id="rId8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509" w:name="P4509"/>
    <w:bookmarkEnd w:id="4509"/>
    <w:p>
      <w:pPr>
        <w:pStyle w:val="0"/>
        <w:spacing w:before="200" w:line-rule="auto"/>
        <w:ind w:firstLine="540"/>
        <w:jc w:val="both"/>
      </w:pPr>
      <w:r>
        <w:rPr>
          <w:sz w:val="20"/>
        </w:rPr>
        <w:t xml:space="preserve">&lt;1&gt; Высокотехнологичная медицинская помощь.</w:t>
      </w:r>
    </w:p>
    <w:bookmarkStart w:id="4510" w:name="P4510"/>
    <w:bookmarkEnd w:id="4510"/>
    <w:p>
      <w:pPr>
        <w:pStyle w:val="0"/>
        <w:spacing w:before="200" w:line-rule="auto"/>
        <w:ind w:firstLine="540"/>
        <w:jc w:val="both"/>
      </w:pPr>
      <w:r>
        <w:rPr>
          <w:sz w:val="20"/>
        </w:rPr>
        <w:t xml:space="preserve">&lt;2&gt; Международная статистическая </w:t>
      </w:r>
      <w:hyperlink w:history="0" r:id="rId93"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4511" w:name="P4511"/>
    <w:bookmarkEnd w:id="4511"/>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4524" w:name="P4524"/>
    <w:bookmarkEnd w:id="4524"/>
    <w:p>
      <w:pPr>
        <w:pStyle w:val="2"/>
        <w:jc w:val="center"/>
      </w:pPr>
      <w:r>
        <w:rPr>
          <w:sz w:val="20"/>
        </w:rPr>
        <w:t xml:space="preserve">СРЕДНИЕ НОРМАТИВЫ</w:t>
      </w:r>
    </w:p>
    <w:p>
      <w:pPr>
        <w:pStyle w:val="2"/>
        <w:jc w:val="center"/>
      </w:pPr>
      <w:r>
        <w:rPr>
          <w:sz w:val="20"/>
        </w:rPr>
        <w:t xml:space="preserve">ОБЪЕМА ОКАЗАНИЯ И СРЕДНИЕ НОРМАТИВЫ ФИНАНСОВЫХ</w:t>
      </w:r>
    </w:p>
    <w:p>
      <w:pPr>
        <w:pStyle w:val="2"/>
        <w:jc w:val="center"/>
      </w:pPr>
      <w:r>
        <w:rPr>
          <w:sz w:val="20"/>
        </w:rPr>
        <w:t xml:space="preserve">ЗАТРАТ НА ЕДИНИЦУ ОБЪЕМА МЕДИЦИНСКОЙ ПОМОЩИ</w:t>
      </w:r>
    </w:p>
    <w:p>
      <w:pPr>
        <w:pStyle w:val="2"/>
        <w:jc w:val="center"/>
      </w:pPr>
      <w:r>
        <w:rPr>
          <w:sz w:val="20"/>
        </w:rPr>
        <w:t xml:space="preserve">НА 2024 - 2026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4330"/>
        <w:gridCol w:w="1426"/>
        <w:gridCol w:w="1628"/>
        <w:gridCol w:w="1628"/>
        <w:gridCol w:w="1628"/>
        <w:gridCol w:w="1628"/>
        <w:gridCol w:w="1628"/>
        <w:gridCol w:w="1630"/>
      </w:tblGrid>
      <w:tr>
        <w:tblPrEx>
          <w:tblBorders>
            <w:insideV w:val="single" w:sz="4"/>
            <w:insideH w:val="single" w:sz="4"/>
          </w:tblBorders>
        </w:tblPrEx>
        <w:tc>
          <w:tcPr>
            <w:tcW w:w="4330" w:type="dxa"/>
            <w:tcBorders>
              <w:top w:val="single" w:sz="4"/>
              <w:left w:val="nil"/>
              <w:bottom w:val="single" w:sz="4"/>
            </w:tcBorders>
            <w:vMerge w:val="restart"/>
          </w:tcPr>
          <w:p>
            <w:pPr>
              <w:pStyle w:val="0"/>
              <w:jc w:val="center"/>
            </w:pPr>
            <w:r>
              <w:rPr>
                <w:sz w:val="20"/>
              </w:rPr>
              <w:t xml:space="preserve">Виды и условия оказания медицинской помощи </w:t>
            </w:r>
            <w:hyperlink w:history="0" w:anchor="P5133"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
              <w:r>
                <w:rPr>
                  <w:sz w:val="20"/>
                  <w:color w:val="0000ff"/>
                </w:rPr>
                <w:t xml:space="preserve">&lt;1&gt;</w:t>
              </w:r>
            </w:hyperlink>
          </w:p>
        </w:tc>
        <w:tc>
          <w:tcPr>
            <w:tcW w:w="1426" w:type="dxa"/>
            <w:tcBorders>
              <w:top w:val="single" w:sz="4"/>
              <w:bottom w:val="single" w:sz="4"/>
            </w:tcBorders>
            <w:vMerge w:val="restart"/>
          </w:tcPr>
          <w:p>
            <w:pPr>
              <w:pStyle w:val="0"/>
              <w:jc w:val="center"/>
            </w:pPr>
            <w:r>
              <w:rPr>
                <w:sz w:val="20"/>
              </w:rPr>
              <w:t xml:space="preserve">Единица измерения на 1 жителя</w:t>
            </w:r>
          </w:p>
        </w:tc>
        <w:tc>
          <w:tcPr>
            <w:gridSpan w:val="2"/>
            <w:tcW w:w="3256" w:type="dxa"/>
            <w:tcBorders>
              <w:top w:val="single" w:sz="4"/>
              <w:bottom w:val="single" w:sz="4"/>
            </w:tcBorders>
          </w:tcPr>
          <w:p>
            <w:pPr>
              <w:pStyle w:val="0"/>
              <w:jc w:val="center"/>
            </w:pPr>
            <w:r>
              <w:rPr>
                <w:sz w:val="20"/>
              </w:rPr>
              <w:t xml:space="preserve">2024 год</w:t>
            </w:r>
          </w:p>
        </w:tc>
        <w:tc>
          <w:tcPr>
            <w:gridSpan w:val="2"/>
            <w:tcW w:w="3256" w:type="dxa"/>
            <w:tcBorders>
              <w:top w:val="single" w:sz="4"/>
              <w:bottom w:val="single" w:sz="4"/>
            </w:tcBorders>
          </w:tcPr>
          <w:p>
            <w:pPr>
              <w:pStyle w:val="0"/>
              <w:jc w:val="center"/>
            </w:pPr>
            <w:r>
              <w:rPr>
                <w:sz w:val="20"/>
              </w:rPr>
              <w:t xml:space="preserve">2025 год</w:t>
            </w:r>
          </w:p>
        </w:tc>
        <w:tc>
          <w:tcPr>
            <w:gridSpan w:val="2"/>
            <w:tcW w:w="3258" w:type="dxa"/>
            <w:tcBorders>
              <w:top w:val="single" w:sz="4"/>
              <w:bottom w:val="single" w:sz="4"/>
              <w:right w:val="nil"/>
            </w:tcBorders>
          </w:tcPr>
          <w:p>
            <w:pPr>
              <w:pStyle w:val="0"/>
              <w:jc w:val="center"/>
            </w:pPr>
            <w:r>
              <w:rPr>
                <w:sz w:val="20"/>
              </w:rPr>
              <w:t xml:space="preserve">2026 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28"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рублей</w:t>
            </w: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28"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рублей</w:t>
            </w: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30" w:type="dxa"/>
            <w:tcBorders>
              <w:top w:val="single" w:sz="4"/>
              <w:bottom w:val="single" w:sz="4"/>
              <w:right w:val="nil"/>
            </w:tcBorders>
          </w:tcPr>
          <w:p>
            <w:pPr>
              <w:pStyle w:val="0"/>
              <w:jc w:val="center"/>
            </w:pPr>
            <w:r>
              <w:rPr>
                <w:sz w:val="20"/>
              </w:rPr>
              <w:t xml:space="preserve">средние нормативы финансовых затрат на единицу объема медицинской помощи, рублей</w:t>
            </w:r>
          </w:p>
        </w:tc>
      </w:tr>
      <w:tr>
        <w:tc>
          <w:tcPr>
            <w:gridSpan w:val="8"/>
            <w:tcW w:w="15526" w:type="dxa"/>
            <w:tcBorders>
              <w:top w:val="single" w:sz="4"/>
              <w:left w:val="nil"/>
              <w:bottom w:val="nil"/>
              <w:right w:val="nil"/>
            </w:tcBorders>
          </w:tcPr>
          <w:p>
            <w:pPr>
              <w:pStyle w:val="0"/>
              <w:outlineLvl w:val="2"/>
              <w:jc w:val="center"/>
            </w:pPr>
            <w:r>
              <w:rPr>
                <w:sz w:val="20"/>
              </w:rPr>
              <w:t xml:space="preserve">I. За счет бюджетных ассигнований соответствующих бюджетов </w:t>
            </w:r>
            <w:hyperlink w:history="0" w:anchor="P5133"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
              <w:r>
                <w:rPr>
                  <w:sz w:val="20"/>
                  <w:color w:val="0000ff"/>
                </w:rPr>
                <w:t xml:space="preserve">&lt;1&gt;</w:t>
              </w:r>
            </w:hyperlink>
          </w:p>
        </w:tc>
      </w:tr>
      <w:tr>
        <w:tc>
          <w:tcPr>
            <w:tcW w:w="4330" w:type="dxa"/>
            <w:tcBorders>
              <w:top w:val="nil"/>
              <w:left w:val="nil"/>
              <w:bottom w:val="nil"/>
              <w:right w:val="nil"/>
            </w:tcBorders>
          </w:tcPr>
          <w:p>
            <w:pPr>
              <w:pStyle w:val="0"/>
            </w:pPr>
            <w:r>
              <w:rPr>
                <w:sz w:val="20"/>
              </w:rPr>
              <w:t xml:space="preserve">1. Первичная медико-санитарная помощь</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1.1. В амбулаторных условиях:</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1.1.1. с профилактической и иными целями </w:t>
            </w:r>
            <w:hyperlink w:history="0" w:anchor="P5134"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&lt;2&gt;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0,73</w:t>
            </w:r>
          </w:p>
        </w:tc>
        <w:tc>
          <w:tcPr>
            <w:tcW w:w="1628" w:type="dxa"/>
            <w:tcBorders>
              <w:top w:val="nil"/>
              <w:left w:val="nil"/>
              <w:bottom w:val="nil"/>
              <w:right w:val="nil"/>
            </w:tcBorders>
          </w:tcPr>
          <w:p>
            <w:pPr>
              <w:pStyle w:val="0"/>
              <w:jc w:val="center"/>
            </w:pPr>
            <w:r>
              <w:rPr>
                <w:sz w:val="20"/>
              </w:rPr>
              <w:t xml:space="preserve">563,3</w:t>
            </w:r>
          </w:p>
        </w:tc>
        <w:tc>
          <w:tcPr>
            <w:tcW w:w="1628" w:type="dxa"/>
            <w:tcBorders>
              <w:top w:val="nil"/>
              <w:left w:val="nil"/>
              <w:bottom w:val="nil"/>
              <w:right w:val="nil"/>
            </w:tcBorders>
          </w:tcPr>
          <w:p>
            <w:pPr>
              <w:pStyle w:val="0"/>
              <w:jc w:val="center"/>
            </w:pPr>
            <w:r>
              <w:rPr>
                <w:sz w:val="20"/>
              </w:rPr>
              <w:t xml:space="preserve">0,73</w:t>
            </w:r>
          </w:p>
        </w:tc>
        <w:tc>
          <w:tcPr>
            <w:tcW w:w="1628" w:type="dxa"/>
            <w:tcBorders>
              <w:top w:val="nil"/>
              <w:left w:val="nil"/>
              <w:bottom w:val="nil"/>
              <w:right w:val="nil"/>
            </w:tcBorders>
          </w:tcPr>
          <w:p>
            <w:pPr>
              <w:pStyle w:val="0"/>
              <w:jc w:val="center"/>
            </w:pPr>
            <w:r>
              <w:rPr>
                <w:sz w:val="20"/>
              </w:rPr>
              <w:t xml:space="preserve">610</w:t>
            </w:r>
          </w:p>
        </w:tc>
        <w:tc>
          <w:tcPr>
            <w:tcW w:w="1628" w:type="dxa"/>
            <w:tcBorders>
              <w:top w:val="nil"/>
              <w:left w:val="nil"/>
              <w:bottom w:val="nil"/>
              <w:right w:val="nil"/>
            </w:tcBorders>
          </w:tcPr>
          <w:p>
            <w:pPr>
              <w:pStyle w:val="0"/>
              <w:jc w:val="center"/>
            </w:pPr>
            <w:r>
              <w:rPr>
                <w:sz w:val="20"/>
              </w:rPr>
              <w:t xml:space="preserve">0,73</w:t>
            </w:r>
          </w:p>
        </w:tc>
        <w:tc>
          <w:tcPr>
            <w:tcW w:w="1630" w:type="dxa"/>
            <w:tcBorders>
              <w:top w:val="nil"/>
              <w:left w:val="nil"/>
              <w:bottom w:val="nil"/>
              <w:right w:val="nil"/>
            </w:tcBorders>
          </w:tcPr>
          <w:p>
            <w:pPr>
              <w:pStyle w:val="0"/>
              <w:jc w:val="center"/>
            </w:pPr>
            <w:r>
              <w:rPr>
                <w:sz w:val="20"/>
              </w:rPr>
              <w:t xml:space="preserve">660,6</w:t>
            </w:r>
          </w:p>
        </w:tc>
      </w:tr>
      <w:tr>
        <w:tc>
          <w:tcPr>
            <w:tcW w:w="4330" w:type="dxa"/>
            <w:tcBorders>
              <w:top w:val="nil"/>
              <w:left w:val="nil"/>
              <w:bottom w:val="nil"/>
              <w:right w:val="nil"/>
            </w:tcBorders>
          </w:tcPr>
          <w:p>
            <w:pPr>
              <w:pStyle w:val="0"/>
            </w:pPr>
            <w:r>
              <w:rPr>
                <w:sz w:val="20"/>
              </w:rPr>
              <w:t xml:space="preserve">1.1.2. в связи с заболеваниями - обращений </w:t>
            </w:r>
            <w:hyperlink w:history="0" w:anchor="P5135" w:tooltip="&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
              <w:r>
                <w:rPr>
                  <w:sz w:val="20"/>
                  <w:color w:val="0000ff"/>
                </w:rPr>
                <w:t xml:space="preserve">&lt;3&gt;</w:t>
              </w:r>
            </w:hyperlink>
          </w:p>
        </w:tc>
        <w:tc>
          <w:tcPr>
            <w:tcW w:w="1426" w:type="dxa"/>
            <w:tcBorders>
              <w:top w:val="nil"/>
              <w:left w:val="nil"/>
              <w:bottom w:val="nil"/>
              <w:right w:val="nil"/>
            </w:tcBorders>
          </w:tcPr>
          <w:p>
            <w:pPr>
              <w:pStyle w:val="0"/>
              <w:jc w:val="center"/>
            </w:pPr>
            <w:r>
              <w:rPr>
                <w:sz w:val="20"/>
              </w:rPr>
              <w:t xml:space="preserve">обращений</w:t>
            </w:r>
          </w:p>
        </w:tc>
        <w:tc>
          <w:tcPr>
            <w:tcW w:w="1628" w:type="dxa"/>
            <w:tcBorders>
              <w:top w:val="nil"/>
              <w:left w:val="nil"/>
              <w:bottom w:val="nil"/>
              <w:right w:val="nil"/>
            </w:tcBorders>
          </w:tcPr>
          <w:p>
            <w:pPr>
              <w:pStyle w:val="0"/>
              <w:jc w:val="center"/>
            </w:pPr>
            <w:r>
              <w:rPr>
                <w:sz w:val="20"/>
              </w:rPr>
              <w:t xml:space="preserve">0,144</w:t>
            </w:r>
          </w:p>
        </w:tc>
        <w:tc>
          <w:tcPr>
            <w:tcW w:w="1628" w:type="dxa"/>
            <w:tcBorders>
              <w:top w:val="nil"/>
              <w:left w:val="nil"/>
              <w:bottom w:val="nil"/>
              <w:right w:val="nil"/>
            </w:tcBorders>
          </w:tcPr>
          <w:p>
            <w:pPr>
              <w:pStyle w:val="0"/>
              <w:jc w:val="center"/>
            </w:pPr>
            <w:r>
              <w:rPr>
                <w:sz w:val="20"/>
              </w:rPr>
              <w:t xml:space="preserve">1633,6</w:t>
            </w:r>
          </w:p>
        </w:tc>
        <w:tc>
          <w:tcPr>
            <w:tcW w:w="1628" w:type="dxa"/>
            <w:tcBorders>
              <w:top w:val="nil"/>
              <w:left w:val="nil"/>
              <w:bottom w:val="nil"/>
              <w:right w:val="nil"/>
            </w:tcBorders>
          </w:tcPr>
          <w:p>
            <w:pPr>
              <w:pStyle w:val="0"/>
              <w:jc w:val="center"/>
            </w:pPr>
            <w:r>
              <w:rPr>
                <w:sz w:val="20"/>
              </w:rPr>
              <w:t xml:space="preserve">0,144</w:t>
            </w:r>
          </w:p>
        </w:tc>
        <w:tc>
          <w:tcPr>
            <w:tcW w:w="1628" w:type="dxa"/>
            <w:tcBorders>
              <w:top w:val="nil"/>
              <w:left w:val="nil"/>
              <w:bottom w:val="nil"/>
              <w:right w:val="nil"/>
            </w:tcBorders>
          </w:tcPr>
          <w:p>
            <w:pPr>
              <w:pStyle w:val="0"/>
              <w:jc w:val="center"/>
            </w:pPr>
            <w:r>
              <w:rPr>
                <w:sz w:val="20"/>
              </w:rPr>
              <w:t xml:space="preserve">1769</w:t>
            </w:r>
          </w:p>
        </w:tc>
        <w:tc>
          <w:tcPr>
            <w:tcW w:w="1628" w:type="dxa"/>
            <w:tcBorders>
              <w:top w:val="nil"/>
              <w:left w:val="nil"/>
              <w:bottom w:val="nil"/>
              <w:right w:val="nil"/>
            </w:tcBorders>
          </w:tcPr>
          <w:p>
            <w:pPr>
              <w:pStyle w:val="0"/>
              <w:jc w:val="center"/>
            </w:pPr>
            <w:r>
              <w:rPr>
                <w:sz w:val="20"/>
              </w:rPr>
              <w:t xml:space="preserve">0,144</w:t>
            </w:r>
          </w:p>
        </w:tc>
        <w:tc>
          <w:tcPr>
            <w:tcW w:w="1630" w:type="dxa"/>
            <w:tcBorders>
              <w:top w:val="nil"/>
              <w:left w:val="nil"/>
              <w:bottom w:val="nil"/>
              <w:right w:val="nil"/>
            </w:tcBorders>
          </w:tcPr>
          <w:p>
            <w:pPr>
              <w:pStyle w:val="0"/>
              <w:jc w:val="center"/>
            </w:pPr>
            <w:r>
              <w:rPr>
                <w:sz w:val="20"/>
              </w:rPr>
              <w:t xml:space="preserve">1915,6</w:t>
            </w:r>
          </w:p>
        </w:tc>
      </w:tr>
      <w:tr>
        <w:tc>
          <w:tcPr>
            <w:tcW w:w="4330" w:type="dxa"/>
            <w:tcBorders>
              <w:top w:val="nil"/>
              <w:left w:val="nil"/>
              <w:bottom w:val="nil"/>
              <w:right w:val="nil"/>
            </w:tcBorders>
          </w:tcPr>
          <w:p>
            <w:pPr>
              <w:pStyle w:val="0"/>
            </w:pPr>
            <w:r>
              <w:rPr>
                <w:sz w:val="20"/>
              </w:rPr>
              <w:t xml:space="preserve">1.2. В условиях дневных стационаров </w:t>
            </w:r>
            <w:hyperlink w:history="0" w:anchor="P5136"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&lt;4&gt;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0,00098</w:t>
            </w:r>
          </w:p>
        </w:tc>
        <w:tc>
          <w:tcPr>
            <w:tcW w:w="1628" w:type="dxa"/>
            <w:tcBorders>
              <w:top w:val="nil"/>
              <w:left w:val="nil"/>
              <w:bottom w:val="nil"/>
              <w:right w:val="nil"/>
            </w:tcBorders>
          </w:tcPr>
          <w:p>
            <w:pPr>
              <w:pStyle w:val="0"/>
              <w:jc w:val="center"/>
            </w:pPr>
            <w:r>
              <w:rPr>
                <w:sz w:val="20"/>
              </w:rPr>
              <w:t xml:space="preserve">13777</w:t>
            </w:r>
          </w:p>
        </w:tc>
        <w:tc>
          <w:tcPr>
            <w:tcW w:w="1628" w:type="dxa"/>
            <w:tcBorders>
              <w:top w:val="nil"/>
              <w:left w:val="nil"/>
              <w:bottom w:val="nil"/>
              <w:right w:val="nil"/>
            </w:tcBorders>
          </w:tcPr>
          <w:p>
            <w:pPr>
              <w:pStyle w:val="0"/>
              <w:jc w:val="center"/>
            </w:pPr>
            <w:r>
              <w:rPr>
                <w:sz w:val="20"/>
              </w:rPr>
              <w:t xml:space="preserve">0,00098</w:t>
            </w:r>
          </w:p>
        </w:tc>
        <w:tc>
          <w:tcPr>
            <w:tcW w:w="1628" w:type="dxa"/>
            <w:tcBorders>
              <w:top w:val="nil"/>
              <w:left w:val="nil"/>
              <w:bottom w:val="nil"/>
              <w:right w:val="nil"/>
            </w:tcBorders>
          </w:tcPr>
          <w:p>
            <w:pPr>
              <w:pStyle w:val="0"/>
              <w:jc w:val="center"/>
            </w:pPr>
            <w:r>
              <w:rPr>
                <w:sz w:val="20"/>
              </w:rPr>
              <w:t xml:space="preserve">14934,4</w:t>
            </w:r>
          </w:p>
        </w:tc>
        <w:tc>
          <w:tcPr>
            <w:tcW w:w="1628" w:type="dxa"/>
            <w:tcBorders>
              <w:top w:val="nil"/>
              <w:left w:val="nil"/>
              <w:bottom w:val="nil"/>
              <w:right w:val="nil"/>
            </w:tcBorders>
          </w:tcPr>
          <w:p>
            <w:pPr>
              <w:pStyle w:val="0"/>
              <w:jc w:val="center"/>
            </w:pPr>
            <w:r>
              <w:rPr>
                <w:sz w:val="20"/>
              </w:rPr>
              <w:t xml:space="preserve">0,00098</w:t>
            </w:r>
          </w:p>
        </w:tc>
        <w:tc>
          <w:tcPr>
            <w:tcW w:w="1630" w:type="dxa"/>
            <w:tcBorders>
              <w:top w:val="nil"/>
              <w:left w:val="nil"/>
              <w:bottom w:val="nil"/>
              <w:right w:val="nil"/>
            </w:tcBorders>
          </w:tcPr>
          <w:p>
            <w:pPr>
              <w:pStyle w:val="0"/>
              <w:jc w:val="center"/>
            </w:pPr>
            <w:r>
              <w:rPr>
                <w:sz w:val="20"/>
              </w:rPr>
              <w:t xml:space="preserve">16189</w:t>
            </w:r>
          </w:p>
        </w:tc>
      </w:tr>
      <w:tr>
        <w:tc>
          <w:tcPr>
            <w:tcW w:w="4330" w:type="dxa"/>
            <w:tcBorders>
              <w:top w:val="nil"/>
              <w:left w:val="nil"/>
              <w:bottom w:val="nil"/>
              <w:right w:val="nil"/>
            </w:tcBorders>
          </w:tcPr>
          <w:p>
            <w:pPr>
              <w:pStyle w:val="0"/>
            </w:pPr>
            <w:r>
              <w:rPr>
                <w:sz w:val="20"/>
              </w:rPr>
              <w:t xml:space="preserve">2. Специализированная, в том числе высокотехнологичная, медицинская помощь</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 В условиях дневного стационара </w:t>
            </w:r>
            <w:hyperlink w:history="0" w:anchor="P5136"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&lt;4&gt;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0,00302</w:t>
            </w:r>
          </w:p>
        </w:tc>
        <w:tc>
          <w:tcPr>
            <w:tcW w:w="1628" w:type="dxa"/>
            <w:tcBorders>
              <w:top w:val="nil"/>
              <w:left w:val="nil"/>
              <w:bottom w:val="nil"/>
              <w:right w:val="nil"/>
            </w:tcBorders>
          </w:tcPr>
          <w:p>
            <w:pPr>
              <w:pStyle w:val="0"/>
              <w:jc w:val="center"/>
            </w:pPr>
            <w:r>
              <w:rPr>
                <w:sz w:val="20"/>
              </w:rPr>
              <w:t xml:space="preserve">17650,8</w:t>
            </w:r>
          </w:p>
        </w:tc>
        <w:tc>
          <w:tcPr>
            <w:tcW w:w="1628" w:type="dxa"/>
            <w:tcBorders>
              <w:top w:val="nil"/>
              <w:left w:val="nil"/>
              <w:bottom w:val="nil"/>
              <w:right w:val="nil"/>
            </w:tcBorders>
          </w:tcPr>
          <w:p>
            <w:pPr>
              <w:pStyle w:val="0"/>
              <w:jc w:val="center"/>
            </w:pPr>
            <w:r>
              <w:rPr>
                <w:sz w:val="20"/>
              </w:rPr>
              <w:t xml:space="preserve">0,00302</w:t>
            </w:r>
          </w:p>
        </w:tc>
        <w:tc>
          <w:tcPr>
            <w:tcW w:w="1628" w:type="dxa"/>
            <w:tcBorders>
              <w:top w:val="nil"/>
              <w:left w:val="nil"/>
              <w:bottom w:val="nil"/>
              <w:right w:val="nil"/>
            </w:tcBorders>
          </w:tcPr>
          <w:p>
            <w:pPr>
              <w:pStyle w:val="0"/>
              <w:jc w:val="center"/>
            </w:pPr>
            <w:r>
              <w:rPr>
                <w:sz w:val="20"/>
              </w:rPr>
              <w:t xml:space="preserve">19133,6</w:t>
            </w:r>
          </w:p>
        </w:tc>
        <w:tc>
          <w:tcPr>
            <w:tcW w:w="1628" w:type="dxa"/>
            <w:tcBorders>
              <w:top w:val="nil"/>
              <w:left w:val="nil"/>
              <w:bottom w:val="nil"/>
              <w:right w:val="nil"/>
            </w:tcBorders>
          </w:tcPr>
          <w:p>
            <w:pPr>
              <w:pStyle w:val="0"/>
              <w:jc w:val="center"/>
            </w:pPr>
            <w:r>
              <w:rPr>
                <w:sz w:val="20"/>
              </w:rPr>
              <w:t xml:space="preserve">0,00302</w:t>
            </w:r>
          </w:p>
        </w:tc>
        <w:tc>
          <w:tcPr>
            <w:tcW w:w="1630" w:type="dxa"/>
            <w:tcBorders>
              <w:top w:val="nil"/>
              <w:left w:val="nil"/>
              <w:bottom w:val="nil"/>
              <w:right w:val="nil"/>
            </w:tcBorders>
          </w:tcPr>
          <w:p>
            <w:pPr>
              <w:pStyle w:val="0"/>
              <w:jc w:val="center"/>
            </w:pPr>
            <w:r>
              <w:rPr>
                <w:sz w:val="20"/>
              </w:rPr>
              <w:t xml:space="preserve">20741</w:t>
            </w:r>
          </w:p>
        </w:tc>
      </w:tr>
      <w:tr>
        <w:tc>
          <w:tcPr>
            <w:tcW w:w="4330" w:type="dxa"/>
            <w:tcBorders>
              <w:top w:val="nil"/>
              <w:left w:val="nil"/>
              <w:bottom w:val="nil"/>
              <w:right w:val="nil"/>
            </w:tcBorders>
          </w:tcPr>
          <w:p>
            <w:pPr>
              <w:pStyle w:val="0"/>
            </w:pPr>
            <w:r>
              <w:rPr>
                <w:sz w:val="20"/>
              </w:rPr>
              <w:t xml:space="preserve">2.2. В условиях круглосуточного стационара</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0,0138</w:t>
            </w:r>
          </w:p>
        </w:tc>
        <w:tc>
          <w:tcPr>
            <w:tcW w:w="1628" w:type="dxa"/>
            <w:tcBorders>
              <w:top w:val="nil"/>
              <w:left w:val="nil"/>
              <w:bottom w:val="nil"/>
              <w:right w:val="nil"/>
            </w:tcBorders>
          </w:tcPr>
          <w:p>
            <w:pPr>
              <w:pStyle w:val="0"/>
              <w:jc w:val="center"/>
            </w:pPr>
            <w:r>
              <w:rPr>
                <w:sz w:val="20"/>
              </w:rPr>
              <w:t xml:space="preserve">102172,9</w:t>
            </w:r>
          </w:p>
        </w:tc>
        <w:tc>
          <w:tcPr>
            <w:tcW w:w="1628" w:type="dxa"/>
            <w:tcBorders>
              <w:top w:val="nil"/>
              <w:left w:val="nil"/>
              <w:bottom w:val="nil"/>
              <w:right w:val="nil"/>
            </w:tcBorders>
          </w:tcPr>
          <w:p>
            <w:pPr>
              <w:pStyle w:val="0"/>
              <w:jc w:val="center"/>
            </w:pPr>
            <w:r>
              <w:rPr>
                <w:sz w:val="20"/>
              </w:rPr>
              <w:t xml:space="preserve">0,0138</w:t>
            </w:r>
          </w:p>
        </w:tc>
        <w:tc>
          <w:tcPr>
            <w:tcW w:w="1628" w:type="dxa"/>
            <w:tcBorders>
              <w:top w:val="nil"/>
              <w:left w:val="nil"/>
              <w:bottom w:val="nil"/>
              <w:right w:val="nil"/>
            </w:tcBorders>
          </w:tcPr>
          <w:p>
            <w:pPr>
              <w:pStyle w:val="0"/>
              <w:jc w:val="center"/>
            </w:pPr>
            <w:r>
              <w:rPr>
                <w:sz w:val="20"/>
              </w:rPr>
              <w:t xml:space="preserve">110658,8</w:t>
            </w:r>
          </w:p>
        </w:tc>
        <w:tc>
          <w:tcPr>
            <w:tcW w:w="1628" w:type="dxa"/>
            <w:tcBorders>
              <w:top w:val="nil"/>
              <w:left w:val="nil"/>
              <w:bottom w:val="nil"/>
              <w:right w:val="nil"/>
            </w:tcBorders>
          </w:tcPr>
          <w:p>
            <w:pPr>
              <w:pStyle w:val="0"/>
              <w:jc w:val="center"/>
            </w:pPr>
            <w:r>
              <w:rPr>
                <w:sz w:val="20"/>
              </w:rPr>
              <w:t xml:space="preserve">0,0138</w:t>
            </w:r>
          </w:p>
        </w:tc>
        <w:tc>
          <w:tcPr>
            <w:tcW w:w="1630" w:type="dxa"/>
            <w:tcBorders>
              <w:top w:val="nil"/>
              <w:left w:val="nil"/>
              <w:bottom w:val="nil"/>
              <w:right w:val="nil"/>
            </w:tcBorders>
          </w:tcPr>
          <w:p>
            <w:pPr>
              <w:pStyle w:val="0"/>
              <w:jc w:val="center"/>
            </w:pPr>
            <w:r>
              <w:rPr>
                <w:sz w:val="20"/>
              </w:rPr>
              <w:t xml:space="preserve">119849,5</w:t>
            </w:r>
          </w:p>
        </w:tc>
      </w:tr>
      <w:tr>
        <w:tc>
          <w:tcPr>
            <w:tcW w:w="4330" w:type="dxa"/>
            <w:tcBorders>
              <w:top w:val="nil"/>
              <w:left w:val="nil"/>
              <w:bottom w:val="nil"/>
              <w:right w:val="nil"/>
            </w:tcBorders>
          </w:tcPr>
          <w:p>
            <w:pPr>
              <w:pStyle w:val="0"/>
            </w:pPr>
            <w:r>
              <w:rPr>
                <w:sz w:val="20"/>
              </w:rPr>
              <w:t xml:space="preserve">3. Паллиативная медицинская помощь </w:t>
            </w:r>
            <w:hyperlink w:history="0" w:anchor="P5137" w:tooltip="&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
              <w:r>
                <w:rPr>
                  <w:sz w:val="20"/>
                  <w:color w:val="0000ff"/>
                </w:rPr>
                <w:t xml:space="preserve">&lt;5&gt;</w:t>
              </w:r>
            </w:hyperlink>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3.1. Первичная медицинская помощь, в том числе доврачебная и врачебная </w:t>
            </w:r>
            <w:hyperlink w:history="0" w:anchor="P5138"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r>
              <w:rPr>
                <w:sz w:val="20"/>
              </w:rPr>
              <w:t xml:space="preserve"> (включая ветеранов боевых действий), всего,</w:t>
            </w:r>
          </w:p>
          <w:p>
            <w:pPr>
              <w:pStyle w:val="0"/>
            </w:pPr>
            <w:r>
              <w:rPr>
                <w:sz w:val="20"/>
              </w:rPr>
              <w:t xml:space="preserve">в том числе:</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0,03</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посещения по паллиативной медицинской помощи без учета посещений на дому патронажными бригадами </w:t>
            </w:r>
            <w:hyperlink w:history="0" w:anchor="P5138"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0,022</w:t>
            </w:r>
          </w:p>
        </w:tc>
        <w:tc>
          <w:tcPr>
            <w:tcW w:w="1628" w:type="dxa"/>
            <w:tcBorders>
              <w:top w:val="nil"/>
              <w:left w:val="nil"/>
              <w:bottom w:val="nil"/>
              <w:right w:val="nil"/>
            </w:tcBorders>
          </w:tcPr>
          <w:p>
            <w:pPr>
              <w:pStyle w:val="0"/>
              <w:jc w:val="center"/>
            </w:pPr>
            <w:r>
              <w:rPr>
                <w:sz w:val="20"/>
              </w:rPr>
              <w:t xml:space="preserve">506,4</w:t>
            </w:r>
          </w:p>
        </w:tc>
        <w:tc>
          <w:tcPr>
            <w:tcW w:w="1628" w:type="dxa"/>
            <w:tcBorders>
              <w:top w:val="nil"/>
              <w:left w:val="nil"/>
              <w:bottom w:val="nil"/>
              <w:right w:val="nil"/>
            </w:tcBorders>
          </w:tcPr>
          <w:p>
            <w:pPr>
              <w:pStyle w:val="0"/>
              <w:jc w:val="center"/>
            </w:pPr>
            <w:r>
              <w:rPr>
                <w:sz w:val="20"/>
              </w:rPr>
              <w:t xml:space="preserve">0,022</w:t>
            </w:r>
          </w:p>
        </w:tc>
        <w:tc>
          <w:tcPr>
            <w:tcW w:w="1628" w:type="dxa"/>
            <w:tcBorders>
              <w:top w:val="nil"/>
              <w:left w:val="nil"/>
              <w:bottom w:val="nil"/>
              <w:right w:val="nil"/>
            </w:tcBorders>
          </w:tcPr>
          <w:p>
            <w:pPr>
              <w:pStyle w:val="0"/>
              <w:jc w:val="center"/>
            </w:pPr>
            <w:r>
              <w:rPr>
                <w:sz w:val="20"/>
              </w:rPr>
              <w:t xml:space="preserve">548,3</w:t>
            </w:r>
          </w:p>
        </w:tc>
        <w:tc>
          <w:tcPr>
            <w:tcW w:w="1628" w:type="dxa"/>
            <w:tcBorders>
              <w:top w:val="nil"/>
              <w:left w:val="nil"/>
              <w:bottom w:val="nil"/>
              <w:right w:val="nil"/>
            </w:tcBorders>
          </w:tcPr>
          <w:p>
            <w:pPr>
              <w:pStyle w:val="0"/>
              <w:jc w:val="center"/>
            </w:pPr>
            <w:r>
              <w:rPr>
                <w:sz w:val="20"/>
              </w:rPr>
              <w:t xml:space="preserve">0,022</w:t>
            </w:r>
          </w:p>
        </w:tc>
        <w:tc>
          <w:tcPr>
            <w:tcW w:w="1630" w:type="dxa"/>
            <w:tcBorders>
              <w:top w:val="nil"/>
              <w:left w:val="nil"/>
              <w:bottom w:val="nil"/>
              <w:right w:val="nil"/>
            </w:tcBorders>
          </w:tcPr>
          <w:p>
            <w:pPr>
              <w:pStyle w:val="0"/>
              <w:jc w:val="center"/>
            </w:pPr>
            <w:r>
              <w:rPr>
                <w:sz w:val="20"/>
              </w:rPr>
              <w:t xml:space="preserve">593,8</w:t>
            </w:r>
          </w:p>
        </w:tc>
      </w:tr>
      <w:tr>
        <w:tc>
          <w:tcPr>
            <w:tcW w:w="4330" w:type="dxa"/>
            <w:tcBorders>
              <w:top w:val="nil"/>
              <w:left w:val="nil"/>
              <w:bottom w:val="nil"/>
              <w:right w:val="nil"/>
            </w:tcBorders>
          </w:tcPr>
          <w:p>
            <w:pPr>
              <w:pStyle w:val="0"/>
            </w:pPr>
            <w:r>
              <w:rPr>
                <w:sz w:val="20"/>
              </w:rPr>
              <w:t xml:space="preserve">посещения на дому выездными патронажными бригадами </w:t>
            </w:r>
            <w:hyperlink w:history="0" w:anchor="P5138"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0,008</w:t>
            </w:r>
          </w:p>
        </w:tc>
        <w:tc>
          <w:tcPr>
            <w:tcW w:w="1628" w:type="dxa"/>
            <w:tcBorders>
              <w:top w:val="nil"/>
              <w:left w:val="nil"/>
              <w:bottom w:val="nil"/>
              <w:right w:val="nil"/>
            </w:tcBorders>
          </w:tcPr>
          <w:p>
            <w:pPr>
              <w:pStyle w:val="0"/>
              <w:jc w:val="center"/>
            </w:pPr>
            <w:r>
              <w:rPr>
                <w:sz w:val="20"/>
              </w:rPr>
              <w:t xml:space="preserve">2514</w:t>
            </w:r>
          </w:p>
        </w:tc>
        <w:tc>
          <w:tcPr>
            <w:tcW w:w="1628" w:type="dxa"/>
            <w:tcBorders>
              <w:top w:val="nil"/>
              <w:left w:val="nil"/>
              <w:bottom w:val="nil"/>
              <w:right w:val="nil"/>
            </w:tcBorders>
          </w:tcPr>
          <w:p>
            <w:pPr>
              <w:pStyle w:val="0"/>
              <w:jc w:val="center"/>
            </w:pPr>
            <w:r>
              <w:rPr>
                <w:sz w:val="20"/>
              </w:rPr>
              <w:t xml:space="preserve">0,008</w:t>
            </w:r>
          </w:p>
        </w:tc>
        <w:tc>
          <w:tcPr>
            <w:tcW w:w="1628" w:type="dxa"/>
            <w:tcBorders>
              <w:top w:val="nil"/>
              <w:left w:val="nil"/>
              <w:bottom w:val="nil"/>
              <w:right w:val="nil"/>
            </w:tcBorders>
          </w:tcPr>
          <w:p>
            <w:pPr>
              <w:pStyle w:val="0"/>
              <w:jc w:val="center"/>
            </w:pPr>
            <w:r>
              <w:rPr>
                <w:sz w:val="20"/>
              </w:rPr>
              <w:t xml:space="preserve">2703</w:t>
            </w:r>
          </w:p>
        </w:tc>
        <w:tc>
          <w:tcPr>
            <w:tcW w:w="1628" w:type="dxa"/>
            <w:tcBorders>
              <w:top w:val="nil"/>
              <w:left w:val="nil"/>
              <w:bottom w:val="nil"/>
              <w:right w:val="nil"/>
            </w:tcBorders>
          </w:tcPr>
          <w:p>
            <w:pPr>
              <w:pStyle w:val="0"/>
              <w:jc w:val="center"/>
            </w:pPr>
            <w:r>
              <w:rPr>
                <w:sz w:val="20"/>
              </w:rPr>
              <w:t xml:space="preserve">0,008</w:t>
            </w:r>
          </w:p>
        </w:tc>
        <w:tc>
          <w:tcPr>
            <w:tcW w:w="1630" w:type="dxa"/>
            <w:tcBorders>
              <w:top w:val="nil"/>
              <w:left w:val="nil"/>
              <w:bottom w:val="nil"/>
              <w:right w:val="nil"/>
            </w:tcBorders>
          </w:tcPr>
          <w:p>
            <w:pPr>
              <w:pStyle w:val="0"/>
              <w:jc w:val="center"/>
            </w:pPr>
            <w:r>
              <w:rPr>
                <w:sz w:val="20"/>
              </w:rPr>
              <w:t xml:space="preserve">2906,1</w:t>
            </w:r>
          </w:p>
        </w:tc>
      </w:tr>
      <w:tr>
        <w:tc>
          <w:tcPr>
            <w:tcW w:w="4330" w:type="dxa"/>
            <w:tcBorders>
              <w:top w:val="nil"/>
              <w:left w:val="nil"/>
              <w:bottom w:val="nil"/>
              <w:right w:val="nil"/>
            </w:tcBorders>
          </w:tcPr>
          <w:p>
            <w:pPr>
              <w:pStyle w:val="0"/>
            </w:pPr>
            <w:r>
              <w:rPr>
                <w:sz w:val="20"/>
              </w:rPr>
              <w:t xml:space="preserve">в том числе для детского населения</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0,000302</w:t>
            </w:r>
          </w:p>
        </w:tc>
        <w:tc>
          <w:tcPr>
            <w:tcW w:w="1628" w:type="dxa"/>
            <w:tcBorders>
              <w:top w:val="nil"/>
              <w:left w:val="nil"/>
              <w:bottom w:val="nil"/>
              <w:right w:val="nil"/>
            </w:tcBorders>
          </w:tcPr>
          <w:p>
            <w:pPr>
              <w:pStyle w:val="0"/>
              <w:jc w:val="center"/>
            </w:pPr>
            <w:r>
              <w:rPr>
                <w:sz w:val="20"/>
              </w:rPr>
              <w:t xml:space="preserve">2514</w:t>
            </w:r>
          </w:p>
        </w:tc>
        <w:tc>
          <w:tcPr>
            <w:tcW w:w="1628" w:type="dxa"/>
            <w:tcBorders>
              <w:top w:val="nil"/>
              <w:left w:val="nil"/>
              <w:bottom w:val="nil"/>
              <w:right w:val="nil"/>
            </w:tcBorders>
          </w:tcPr>
          <w:p>
            <w:pPr>
              <w:pStyle w:val="0"/>
              <w:jc w:val="center"/>
            </w:pPr>
            <w:r>
              <w:rPr>
                <w:sz w:val="20"/>
              </w:rPr>
              <w:t xml:space="preserve">0,000349</w:t>
            </w:r>
          </w:p>
        </w:tc>
        <w:tc>
          <w:tcPr>
            <w:tcW w:w="1628" w:type="dxa"/>
            <w:tcBorders>
              <w:top w:val="nil"/>
              <w:left w:val="nil"/>
              <w:bottom w:val="nil"/>
              <w:right w:val="nil"/>
            </w:tcBorders>
          </w:tcPr>
          <w:p>
            <w:pPr>
              <w:pStyle w:val="0"/>
              <w:jc w:val="center"/>
            </w:pPr>
            <w:r>
              <w:rPr>
                <w:sz w:val="20"/>
              </w:rPr>
              <w:t xml:space="preserve">2703</w:t>
            </w:r>
          </w:p>
        </w:tc>
        <w:tc>
          <w:tcPr>
            <w:tcW w:w="1628" w:type="dxa"/>
            <w:tcBorders>
              <w:top w:val="nil"/>
              <w:left w:val="nil"/>
              <w:bottom w:val="nil"/>
              <w:right w:val="nil"/>
            </w:tcBorders>
          </w:tcPr>
          <w:p>
            <w:pPr>
              <w:pStyle w:val="0"/>
              <w:jc w:val="center"/>
            </w:pPr>
            <w:r>
              <w:rPr>
                <w:sz w:val="20"/>
              </w:rPr>
              <w:t xml:space="preserve">0,000424</w:t>
            </w:r>
          </w:p>
        </w:tc>
        <w:tc>
          <w:tcPr>
            <w:tcW w:w="1630" w:type="dxa"/>
            <w:tcBorders>
              <w:top w:val="nil"/>
              <w:left w:val="nil"/>
              <w:bottom w:val="nil"/>
              <w:right w:val="nil"/>
            </w:tcBorders>
          </w:tcPr>
          <w:p>
            <w:pPr>
              <w:pStyle w:val="0"/>
              <w:jc w:val="center"/>
            </w:pPr>
            <w:r>
              <w:rPr>
                <w:sz w:val="20"/>
              </w:rPr>
              <w:t xml:space="preserve">2906,1</w:t>
            </w:r>
          </w:p>
        </w:tc>
      </w:tr>
      <w:tr>
        <w:tc>
          <w:tcPr>
            <w:tcW w:w="4330" w:type="dxa"/>
            <w:tcBorders>
              <w:top w:val="nil"/>
              <w:left w:val="nil"/>
              <w:bottom w:val="nil"/>
              <w:right w:val="nil"/>
            </w:tcBorders>
          </w:tcPr>
          <w:p>
            <w:pPr>
              <w:pStyle w:val="0"/>
            </w:pPr>
            <w:r>
              <w:rPr>
                <w:sz w:val="20"/>
              </w:rPr>
              <w:t xml:space="preserve">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pPr>
              <w:pStyle w:val="0"/>
              <w:jc w:val="center"/>
            </w:pPr>
            <w:r>
              <w:rPr>
                <w:sz w:val="20"/>
              </w:rPr>
              <w:t xml:space="preserve">койко-дней</w:t>
            </w:r>
          </w:p>
        </w:tc>
        <w:tc>
          <w:tcPr>
            <w:tcW w:w="1628" w:type="dxa"/>
            <w:tcBorders>
              <w:top w:val="nil"/>
              <w:left w:val="nil"/>
              <w:bottom w:val="nil"/>
              <w:right w:val="nil"/>
            </w:tcBorders>
          </w:tcPr>
          <w:p>
            <w:pPr>
              <w:pStyle w:val="0"/>
              <w:jc w:val="center"/>
            </w:pPr>
            <w:r>
              <w:rPr>
                <w:sz w:val="20"/>
              </w:rPr>
              <w:t xml:space="preserve">0,092</w:t>
            </w:r>
          </w:p>
        </w:tc>
        <w:tc>
          <w:tcPr>
            <w:tcW w:w="1628" w:type="dxa"/>
            <w:tcBorders>
              <w:top w:val="nil"/>
              <w:left w:val="nil"/>
              <w:bottom w:val="nil"/>
              <w:right w:val="nil"/>
            </w:tcBorders>
          </w:tcPr>
          <w:p>
            <w:pPr>
              <w:pStyle w:val="0"/>
              <w:jc w:val="center"/>
            </w:pPr>
            <w:r>
              <w:rPr>
                <w:sz w:val="20"/>
              </w:rPr>
              <w:t xml:space="preserve">2992,3</w:t>
            </w:r>
          </w:p>
        </w:tc>
        <w:tc>
          <w:tcPr>
            <w:tcW w:w="1628" w:type="dxa"/>
            <w:tcBorders>
              <w:top w:val="nil"/>
              <w:left w:val="nil"/>
              <w:bottom w:val="nil"/>
              <w:right w:val="nil"/>
            </w:tcBorders>
          </w:tcPr>
          <w:p>
            <w:pPr>
              <w:pStyle w:val="0"/>
              <w:jc w:val="center"/>
            </w:pPr>
            <w:r>
              <w:rPr>
                <w:sz w:val="20"/>
              </w:rPr>
              <w:t xml:space="preserve">0,092</w:t>
            </w:r>
          </w:p>
        </w:tc>
        <w:tc>
          <w:tcPr>
            <w:tcW w:w="1628" w:type="dxa"/>
            <w:tcBorders>
              <w:top w:val="nil"/>
              <w:left w:val="nil"/>
              <w:bottom w:val="nil"/>
              <w:right w:val="nil"/>
            </w:tcBorders>
          </w:tcPr>
          <w:p>
            <w:pPr>
              <w:pStyle w:val="0"/>
              <w:jc w:val="center"/>
            </w:pPr>
            <w:r>
              <w:rPr>
                <w:sz w:val="20"/>
              </w:rPr>
              <w:t xml:space="preserve">3248</w:t>
            </w:r>
          </w:p>
        </w:tc>
        <w:tc>
          <w:tcPr>
            <w:tcW w:w="1628" w:type="dxa"/>
            <w:tcBorders>
              <w:top w:val="nil"/>
              <w:left w:val="nil"/>
              <w:bottom w:val="nil"/>
              <w:right w:val="nil"/>
            </w:tcBorders>
          </w:tcPr>
          <w:p>
            <w:pPr>
              <w:pStyle w:val="0"/>
              <w:jc w:val="center"/>
            </w:pPr>
            <w:r>
              <w:rPr>
                <w:sz w:val="20"/>
              </w:rPr>
              <w:t xml:space="preserve">0,092</w:t>
            </w:r>
          </w:p>
        </w:tc>
        <w:tc>
          <w:tcPr>
            <w:tcW w:w="1630" w:type="dxa"/>
            <w:tcBorders>
              <w:top w:val="nil"/>
              <w:left w:val="nil"/>
              <w:bottom w:val="nil"/>
              <w:right w:val="nil"/>
            </w:tcBorders>
          </w:tcPr>
          <w:p>
            <w:pPr>
              <w:pStyle w:val="0"/>
              <w:jc w:val="center"/>
            </w:pPr>
            <w:r>
              <w:rPr>
                <w:sz w:val="20"/>
              </w:rPr>
              <w:t xml:space="preserve">3515,3</w:t>
            </w:r>
          </w:p>
        </w:tc>
      </w:tr>
      <w:tr>
        <w:tc>
          <w:tcPr>
            <w:tcW w:w="4330" w:type="dxa"/>
            <w:tcBorders>
              <w:top w:val="nil"/>
              <w:left w:val="nil"/>
              <w:bottom w:val="nil"/>
              <w:right w:val="nil"/>
            </w:tcBorders>
          </w:tcPr>
          <w:p>
            <w:pPr>
              <w:pStyle w:val="0"/>
            </w:pPr>
            <w:r>
              <w:rPr>
                <w:sz w:val="20"/>
              </w:rPr>
              <w:t xml:space="preserve">в том числе для детского населения</w:t>
            </w:r>
          </w:p>
        </w:tc>
        <w:tc>
          <w:tcPr>
            <w:tcW w:w="1426" w:type="dxa"/>
            <w:tcBorders>
              <w:top w:val="nil"/>
              <w:left w:val="nil"/>
              <w:bottom w:val="nil"/>
              <w:right w:val="nil"/>
            </w:tcBorders>
          </w:tcPr>
          <w:p>
            <w:pPr>
              <w:pStyle w:val="0"/>
              <w:jc w:val="center"/>
            </w:pPr>
            <w:r>
              <w:rPr>
                <w:sz w:val="20"/>
              </w:rPr>
              <w:t xml:space="preserve">койко-дней</w:t>
            </w:r>
          </w:p>
        </w:tc>
        <w:tc>
          <w:tcPr>
            <w:tcW w:w="1628" w:type="dxa"/>
            <w:tcBorders>
              <w:top w:val="nil"/>
              <w:left w:val="nil"/>
              <w:bottom w:val="nil"/>
              <w:right w:val="nil"/>
            </w:tcBorders>
          </w:tcPr>
          <w:p>
            <w:pPr>
              <w:pStyle w:val="0"/>
              <w:jc w:val="center"/>
            </w:pPr>
            <w:r>
              <w:rPr>
                <w:sz w:val="20"/>
              </w:rPr>
              <w:t xml:space="preserve">0,002054</w:t>
            </w:r>
          </w:p>
        </w:tc>
        <w:tc>
          <w:tcPr>
            <w:tcW w:w="1628" w:type="dxa"/>
            <w:tcBorders>
              <w:top w:val="nil"/>
              <w:left w:val="nil"/>
              <w:bottom w:val="nil"/>
              <w:right w:val="nil"/>
            </w:tcBorders>
          </w:tcPr>
          <w:p>
            <w:pPr>
              <w:pStyle w:val="0"/>
              <w:jc w:val="center"/>
            </w:pPr>
            <w:r>
              <w:rPr>
                <w:sz w:val="20"/>
              </w:rPr>
              <w:t xml:space="preserve">2992,3</w:t>
            </w:r>
          </w:p>
        </w:tc>
        <w:tc>
          <w:tcPr>
            <w:tcW w:w="1628" w:type="dxa"/>
            <w:tcBorders>
              <w:top w:val="nil"/>
              <w:left w:val="nil"/>
              <w:bottom w:val="nil"/>
              <w:right w:val="nil"/>
            </w:tcBorders>
          </w:tcPr>
          <w:p>
            <w:pPr>
              <w:pStyle w:val="0"/>
              <w:jc w:val="center"/>
            </w:pPr>
            <w:r>
              <w:rPr>
                <w:sz w:val="20"/>
              </w:rPr>
              <w:t xml:space="preserve">0,002670</w:t>
            </w:r>
          </w:p>
        </w:tc>
        <w:tc>
          <w:tcPr>
            <w:tcW w:w="1628" w:type="dxa"/>
            <w:tcBorders>
              <w:top w:val="nil"/>
              <w:left w:val="nil"/>
              <w:bottom w:val="nil"/>
              <w:right w:val="nil"/>
            </w:tcBorders>
          </w:tcPr>
          <w:p>
            <w:pPr>
              <w:pStyle w:val="0"/>
              <w:jc w:val="center"/>
            </w:pPr>
            <w:r>
              <w:rPr>
                <w:sz w:val="20"/>
              </w:rPr>
              <w:t xml:space="preserve">3248</w:t>
            </w:r>
          </w:p>
        </w:tc>
        <w:tc>
          <w:tcPr>
            <w:tcW w:w="1628" w:type="dxa"/>
            <w:tcBorders>
              <w:top w:val="nil"/>
              <w:left w:val="nil"/>
              <w:bottom w:val="nil"/>
              <w:right w:val="nil"/>
            </w:tcBorders>
          </w:tcPr>
          <w:p>
            <w:pPr>
              <w:pStyle w:val="0"/>
              <w:jc w:val="center"/>
            </w:pPr>
            <w:r>
              <w:rPr>
                <w:sz w:val="20"/>
              </w:rPr>
              <w:t xml:space="preserve">0,003389</w:t>
            </w:r>
          </w:p>
        </w:tc>
        <w:tc>
          <w:tcPr>
            <w:tcW w:w="1630" w:type="dxa"/>
            <w:tcBorders>
              <w:top w:val="nil"/>
              <w:left w:val="nil"/>
              <w:bottom w:val="nil"/>
              <w:right w:val="nil"/>
            </w:tcBorders>
          </w:tcPr>
          <w:p>
            <w:pPr>
              <w:pStyle w:val="0"/>
              <w:jc w:val="center"/>
            </w:pPr>
            <w:r>
              <w:rPr>
                <w:sz w:val="20"/>
              </w:rPr>
              <w:t xml:space="preserve">3515,3</w:t>
            </w:r>
          </w:p>
        </w:tc>
      </w:tr>
      <w:tr>
        <w:tc>
          <w:tcPr>
            <w:gridSpan w:val="8"/>
            <w:tcW w:w="15526" w:type="dxa"/>
            <w:tcBorders>
              <w:top w:val="nil"/>
              <w:left w:val="nil"/>
              <w:bottom w:val="nil"/>
              <w:right w:val="nil"/>
            </w:tcBorders>
          </w:tcPr>
          <w:p>
            <w:pPr>
              <w:pStyle w:val="0"/>
              <w:outlineLvl w:val="2"/>
              <w:jc w:val="center"/>
            </w:pPr>
            <w:r>
              <w:rPr>
                <w:sz w:val="20"/>
              </w:rPr>
              <w:t xml:space="preserve">II. В рамках базовой программы обязательного медицинского страхования</w:t>
            </w:r>
          </w:p>
        </w:tc>
      </w:tr>
      <w:tr>
        <w:tc>
          <w:tcPr>
            <w:tcW w:w="4330" w:type="dxa"/>
            <w:tcBorders>
              <w:top w:val="nil"/>
              <w:left w:val="nil"/>
              <w:bottom w:val="nil"/>
              <w:right w:val="nil"/>
            </w:tcBorders>
          </w:tcPr>
          <w:p>
            <w:pPr>
              <w:pStyle w:val="0"/>
            </w:pPr>
            <w:r>
              <w:rPr>
                <w:sz w:val="20"/>
              </w:rPr>
              <w:t xml:space="preserve">1. Скорая, в том числе скорая специализированная, медицинская помощь</w:t>
            </w:r>
          </w:p>
        </w:tc>
        <w:tc>
          <w:tcPr>
            <w:tcW w:w="1426" w:type="dxa"/>
            <w:tcBorders>
              <w:top w:val="nil"/>
              <w:left w:val="nil"/>
              <w:bottom w:val="nil"/>
              <w:right w:val="nil"/>
            </w:tcBorders>
          </w:tcPr>
          <w:p>
            <w:pPr>
              <w:pStyle w:val="0"/>
              <w:jc w:val="center"/>
            </w:pPr>
            <w:r>
              <w:rPr>
                <w:sz w:val="20"/>
              </w:rPr>
              <w:t xml:space="preserve">вызовов</w:t>
            </w:r>
          </w:p>
        </w:tc>
        <w:tc>
          <w:tcPr>
            <w:tcW w:w="1628" w:type="dxa"/>
            <w:tcBorders>
              <w:top w:val="nil"/>
              <w:left w:val="nil"/>
              <w:bottom w:val="nil"/>
              <w:right w:val="nil"/>
            </w:tcBorders>
          </w:tcPr>
          <w:p>
            <w:pPr>
              <w:pStyle w:val="0"/>
              <w:jc w:val="center"/>
            </w:pPr>
            <w:r>
              <w:rPr>
                <w:sz w:val="20"/>
              </w:rPr>
              <w:t xml:space="preserve">0,29</w:t>
            </w:r>
          </w:p>
        </w:tc>
        <w:tc>
          <w:tcPr>
            <w:tcW w:w="1628" w:type="dxa"/>
            <w:tcBorders>
              <w:top w:val="nil"/>
              <w:left w:val="nil"/>
              <w:bottom w:val="nil"/>
              <w:right w:val="nil"/>
            </w:tcBorders>
          </w:tcPr>
          <w:p>
            <w:pPr>
              <w:pStyle w:val="0"/>
              <w:jc w:val="center"/>
            </w:pPr>
            <w:r>
              <w:rPr>
                <w:sz w:val="20"/>
              </w:rPr>
              <w:t xml:space="preserve">3657,3</w:t>
            </w:r>
          </w:p>
        </w:tc>
        <w:tc>
          <w:tcPr>
            <w:tcW w:w="1628" w:type="dxa"/>
            <w:tcBorders>
              <w:top w:val="nil"/>
              <w:left w:val="nil"/>
              <w:bottom w:val="nil"/>
              <w:right w:val="nil"/>
            </w:tcBorders>
          </w:tcPr>
          <w:p>
            <w:pPr>
              <w:pStyle w:val="0"/>
              <w:jc w:val="center"/>
            </w:pPr>
            <w:r>
              <w:rPr>
                <w:sz w:val="20"/>
              </w:rPr>
              <w:t xml:space="preserve">0,29</w:t>
            </w:r>
          </w:p>
        </w:tc>
        <w:tc>
          <w:tcPr>
            <w:tcW w:w="1628" w:type="dxa"/>
            <w:tcBorders>
              <w:top w:val="nil"/>
              <w:left w:val="nil"/>
              <w:bottom w:val="nil"/>
              <w:right w:val="nil"/>
            </w:tcBorders>
          </w:tcPr>
          <w:p>
            <w:pPr>
              <w:pStyle w:val="0"/>
              <w:jc w:val="center"/>
            </w:pPr>
            <w:r>
              <w:rPr>
                <w:sz w:val="20"/>
              </w:rPr>
              <w:t xml:space="preserve">3886,1</w:t>
            </w:r>
          </w:p>
        </w:tc>
        <w:tc>
          <w:tcPr>
            <w:tcW w:w="1628" w:type="dxa"/>
            <w:tcBorders>
              <w:top w:val="nil"/>
              <w:left w:val="nil"/>
              <w:bottom w:val="nil"/>
              <w:right w:val="nil"/>
            </w:tcBorders>
          </w:tcPr>
          <w:p>
            <w:pPr>
              <w:pStyle w:val="0"/>
              <w:jc w:val="center"/>
            </w:pPr>
            <w:r>
              <w:rPr>
                <w:sz w:val="20"/>
              </w:rPr>
              <w:t xml:space="preserve">0,29</w:t>
            </w:r>
          </w:p>
        </w:tc>
        <w:tc>
          <w:tcPr>
            <w:tcW w:w="1630" w:type="dxa"/>
            <w:tcBorders>
              <w:top w:val="nil"/>
              <w:left w:val="nil"/>
              <w:bottom w:val="nil"/>
              <w:right w:val="nil"/>
            </w:tcBorders>
          </w:tcPr>
          <w:p>
            <w:pPr>
              <w:pStyle w:val="0"/>
              <w:jc w:val="center"/>
            </w:pPr>
            <w:r>
              <w:rPr>
                <w:sz w:val="20"/>
              </w:rPr>
              <w:t xml:space="preserve">4116,90</w:t>
            </w:r>
          </w:p>
        </w:tc>
      </w:tr>
      <w:tr>
        <w:tc>
          <w:tcPr>
            <w:tcW w:w="4330" w:type="dxa"/>
            <w:tcBorders>
              <w:top w:val="nil"/>
              <w:left w:val="nil"/>
              <w:bottom w:val="nil"/>
              <w:right w:val="nil"/>
            </w:tcBorders>
          </w:tcPr>
          <w:p>
            <w:pPr>
              <w:pStyle w:val="0"/>
            </w:pPr>
            <w:r>
              <w:rPr>
                <w:sz w:val="20"/>
              </w:rPr>
              <w:t xml:space="preserve">2. Первичная медико-санитарная помощь, за исключением медицинской реабилитации</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 В амбулаторных условиях, в том числе:</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2.1.1. посещения в рамках проведения профилактических медицинских осмотров</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0,311412</w:t>
            </w:r>
          </w:p>
        </w:tc>
        <w:tc>
          <w:tcPr>
            <w:tcW w:w="1628" w:type="dxa"/>
            <w:tcBorders>
              <w:top w:val="nil"/>
              <w:left w:val="nil"/>
              <w:bottom w:val="nil"/>
              <w:right w:val="nil"/>
            </w:tcBorders>
          </w:tcPr>
          <w:p>
            <w:pPr>
              <w:pStyle w:val="0"/>
              <w:jc w:val="center"/>
            </w:pPr>
            <w:r>
              <w:rPr>
                <w:sz w:val="20"/>
              </w:rPr>
              <w:t xml:space="preserve">2240,2</w:t>
            </w:r>
          </w:p>
        </w:tc>
        <w:tc>
          <w:tcPr>
            <w:tcW w:w="1628" w:type="dxa"/>
            <w:tcBorders>
              <w:top w:val="nil"/>
              <w:left w:val="nil"/>
              <w:bottom w:val="nil"/>
              <w:right w:val="nil"/>
            </w:tcBorders>
          </w:tcPr>
          <w:p>
            <w:pPr>
              <w:pStyle w:val="0"/>
              <w:jc w:val="center"/>
            </w:pPr>
            <w:r>
              <w:rPr>
                <w:sz w:val="20"/>
              </w:rPr>
              <w:t xml:space="preserve">0,311412</w:t>
            </w:r>
          </w:p>
        </w:tc>
        <w:tc>
          <w:tcPr>
            <w:tcW w:w="1628" w:type="dxa"/>
            <w:tcBorders>
              <w:top w:val="nil"/>
              <w:left w:val="nil"/>
              <w:bottom w:val="nil"/>
              <w:right w:val="nil"/>
            </w:tcBorders>
          </w:tcPr>
          <w:p>
            <w:pPr>
              <w:pStyle w:val="0"/>
              <w:jc w:val="center"/>
            </w:pPr>
            <w:r>
              <w:rPr>
                <w:sz w:val="20"/>
              </w:rPr>
              <w:t xml:space="preserve">2378,9</w:t>
            </w:r>
          </w:p>
        </w:tc>
        <w:tc>
          <w:tcPr>
            <w:tcW w:w="1628" w:type="dxa"/>
            <w:tcBorders>
              <w:top w:val="nil"/>
              <w:left w:val="nil"/>
              <w:bottom w:val="nil"/>
              <w:right w:val="nil"/>
            </w:tcBorders>
          </w:tcPr>
          <w:p>
            <w:pPr>
              <w:pStyle w:val="0"/>
              <w:jc w:val="center"/>
            </w:pPr>
            <w:r>
              <w:rPr>
                <w:sz w:val="20"/>
              </w:rPr>
              <w:t xml:space="preserve">0,311412</w:t>
            </w:r>
          </w:p>
        </w:tc>
        <w:tc>
          <w:tcPr>
            <w:tcW w:w="1630" w:type="dxa"/>
            <w:tcBorders>
              <w:top w:val="nil"/>
              <w:left w:val="nil"/>
              <w:bottom w:val="nil"/>
              <w:right w:val="nil"/>
            </w:tcBorders>
          </w:tcPr>
          <w:p>
            <w:pPr>
              <w:pStyle w:val="0"/>
              <w:jc w:val="center"/>
            </w:pPr>
            <w:r>
              <w:rPr>
                <w:sz w:val="20"/>
              </w:rPr>
              <w:t xml:space="preserve">2518,8</w:t>
            </w:r>
          </w:p>
        </w:tc>
      </w:tr>
      <w:tr>
        <w:tc>
          <w:tcPr>
            <w:tcW w:w="4330" w:type="dxa"/>
            <w:tcBorders>
              <w:top w:val="nil"/>
              <w:left w:val="nil"/>
              <w:bottom w:val="nil"/>
              <w:right w:val="nil"/>
            </w:tcBorders>
          </w:tcPr>
          <w:p>
            <w:pPr>
              <w:pStyle w:val="0"/>
            </w:pPr>
            <w:r>
              <w:rPr>
                <w:sz w:val="20"/>
              </w:rPr>
              <w:t xml:space="preserve">2.1.2. посещения в рамках проведения диспансеризации </w:t>
            </w:r>
            <w:hyperlink w:history="0" w:anchor="P5139"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&lt;7&gt;</w:t>
              </w:r>
            </w:hyperlink>
            <w:r>
              <w:rPr>
                <w:sz w:val="20"/>
              </w:rPr>
              <w:t xml:space="preserve"> - всего, в том числе:</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0,388591</w:t>
            </w:r>
          </w:p>
        </w:tc>
        <w:tc>
          <w:tcPr>
            <w:tcW w:w="1628" w:type="dxa"/>
            <w:tcBorders>
              <w:top w:val="nil"/>
              <w:left w:val="nil"/>
              <w:bottom w:val="nil"/>
              <w:right w:val="nil"/>
            </w:tcBorders>
          </w:tcPr>
          <w:p>
            <w:pPr>
              <w:pStyle w:val="0"/>
              <w:jc w:val="center"/>
            </w:pPr>
            <w:r>
              <w:rPr>
                <w:sz w:val="20"/>
              </w:rPr>
              <w:t xml:space="preserve">2735,2</w:t>
            </w:r>
          </w:p>
        </w:tc>
        <w:tc>
          <w:tcPr>
            <w:tcW w:w="1628" w:type="dxa"/>
            <w:tcBorders>
              <w:top w:val="nil"/>
              <w:left w:val="nil"/>
              <w:bottom w:val="nil"/>
              <w:right w:val="nil"/>
            </w:tcBorders>
          </w:tcPr>
          <w:p>
            <w:pPr>
              <w:pStyle w:val="0"/>
              <w:jc w:val="center"/>
            </w:pPr>
            <w:r>
              <w:rPr>
                <w:sz w:val="20"/>
              </w:rPr>
              <w:t xml:space="preserve">0,388591</w:t>
            </w:r>
          </w:p>
        </w:tc>
        <w:tc>
          <w:tcPr>
            <w:tcW w:w="1628" w:type="dxa"/>
            <w:tcBorders>
              <w:top w:val="nil"/>
              <w:left w:val="nil"/>
              <w:bottom w:val="nil"/>
              <w:right w:val="nil"/>
            </w:tcBorders>
          </w:tcPr>
          <w:p>
            <w:pPr>
              <w:pStyle w:val="0"/>
              <w:jc w:val="center"/>
            </w:pPr>
            <w:r>
              <w:rPr>
                <w:sz w:val="20"/>
              </w:rPr>
              <w:t xml:space="preserve">2904,5</w:t>
            </w:r>
          </w:p>
        </w:tc>
        <w:tc>
          <w:tcPr>
            <w:tcW w:w="1628" w:type="dxa"/>
            <w:tcBorders>
              <w:top w:val="nil"/>
              <w:left w:val="nil"/>
              <w:bottom w:val="nil"/>
              <w:right w:val="nil"/>
            </w:tcBorders>
          </w:tcPr>
          <w:p>
            <w:pPr>
              <w:pStyle w:val="0"/>
              <w:jc w:val="center"/>
            </w:pPr>
            <w:r>
              <w:rPr>
                <w:sz w:val="20"/>
              </w:rPr>
              <w:t xml:space="preserve">0,388591</w:t>
            </w:r>
          </w:p>
        </w:tc>
        <w:tc>
          <w:tcPr>
            <w:tcW w:w="1630" w:type="dxa"/>
            <w:tcBorders>
              <w:top w:val="nil"/>
              <w:left w:val="nil"/>
              <w:bottom w:val="nil"/>
              <w:right w:val="nil"/>
            </w:tcBorders>
          </w:tcPr>
          <w:p>
            <w:pPr>
              <w:pStyle w:val="0"/>
              <w:jc w:val="center"/>
            </w:pPr>
            <w:r>
              <w:rPr>
                <w:sz w:val="20"/>
              </w:rPr>
              <w:t xml:space="preserve">3075,3</w:t>
            </w:r>
          </w:p>
        </w:tc>
      </w:tr>
      <w:tr>
        <w:tc>
          <w:tcPr>
            <w:tcW w:w="4330" w:type="dxa"/>
            <w:tcBorders>
              <w:top w:val="nil"/>
              <w:left w:val="nil"/>
              <w:bottom w:val="nil"/>
              <w:right w:val="nil"/>
            </w:tcBorders>
          </w:tcPr>
          <w:p>
            <w:pPr>
              <w:pStyle w:val="0"/>
            </w:pPr>
            <w:r>
              <w:rPr>
                <w:sz w:val="20"/>
              </w:rPr>
              <w:t xml:space="preserve">2.1.2.1. для проведения углубленной диспансеризации</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0,050758</w:t>
            </w:r>
          </w:p>
        </w:tc>
        <w:tc>
          <w:tcPr>
            <w:tcW w:w="1628" w:type="dxa"/>
            <w:tcBorders>
              <w:top w:val="nil"/>
              <w:left w:val="nil"/>
              <w:bottom w:val="nil"/>
              <w:right w:val="nil"/>
            </w:tcBorders>
          </w:tcPr>
          <w:p>
            <w:pPr>
              <w:pStyle w:val="0"/>
              <w:jc w:val="center"/>
            </w:pPr>
            <w:r>
              <w:rPr>
                <w:sz w:val="20"/>
              </w:rPr>
              <w:t xml:space="preserve">1177,4</w:t>
            </w:r>
          </w:p>
        </w:tc>
        <w:tc>
          <w:tcPr>
            <w:tcW w:w="1628" w:type="dxa"/>
            <w:tcBorders>
              <w:top w:val="nil"/>
              <w:left w:val="nil"/>
              <w:bottom w:val="nil"/>
              <w:right w:val="nil"/>
            </w:tcBorders>
          </w:tcPr>
          <w:p>
            <w:pPr>
              <w:pStyle w:val="0"/>
              <w:jc w:val="center"/>
            </w:pPr>
            <w:r>
              <w:rPr>
                <w:sz w:val="20"/>
              </w:rPr>
              <w:t xml:space="preserve">0,050758</w:t>
            </w:r>
          </w:p>
        </w:tc>
        <w:tc>
          <w:tcPr>
            <w:tcW w:w="1628" w:type="dxa"/>
            <w:tcBorders>
              <w:top w:val="nil"/>
              <w:left w:val="nil"/>
              <w:bottom w:val="nil"/>
              <w:right w:val="nil"/>
            </w:tcBorders>
          </w:tcPr>
          <w:p>
            <w:pPr>
              <w:pStyle w:val="0"/>
              <w:jc w:val="center"/>
            </w:pPr>
            <w:r>
              <w:rPr>
                <w:sz w:val="20"/>
              </w:rPr>
              <w:t xml:space="preserve">1250,3</w:t>
            </w:r>
          </w:p>
        </w:tc>
        <w:tc>
          <w:tcPr>
            <w:tcW w:w="1628" w:type="dxa"/>
            <w:tcBorders>
              <w:top w:val="nil"/>
              <w:left w:val="nil"/>
              <w:bottom w:val="nil"/>
              <w:right w:val="nil"/>
            </w:tcBorders>
          </w:tcPr>
          <w:p>
            <w:pPr>
              <w:pStyle w:val="0"/>
              <w:jc w:val="center"/>
            </w:pPr>
            <w:r>
              <w:rPr>
                <w:sz w:val="20"/>
              </w:rPr>
              <w:t xml:space="preserve">0,050758</w:t>
            </w:r>
          </w:p>
        </w:tc>
        <w:tc>
          <w:tcPr>
            <w:tcW w:w="1630" w:type="dxa"/>
            <w:tcBorders>
              <w:top w:val="nil"/>
              <w:left w:val="nil"/>
              <w:bottom w:val="nil"/>
              <w:right w:val="nil"/>
            </w:tcBorders>
          </w:tcPr>
          <w:p>
            <w:pPr>
              <w:pStyle w:val="0"/>
              <w:jc w:val="center"/>
            </w:pPr>
            <w:r>
              <w:rPr>
                <w:sz w:val="20"/>
              </w:rPr>
              <w:t xml:space="preserve">1323,8</w:t>
            </w:r>
          </w:p>
        </w:tc>
      </w:tr>
      <w:tr>
        <w:tc>
          <w:tcPr>
            <w:tcW w:w="4330" w:type="dxa"/>
            <w:tcBorders>
              <w:top w:val="nil"/>
              <w:left w:val="nil"/>
              <w:bottom w:val="nil"/>
              <w:right w:val="nil"/>
            </w:tcBorders>
          </w:tcPr>
          <w:p>
            <w:pPr>
              <w:pStyle w:val="0"/>
            </w:pPr>
            <w:r>
              <w:rPr>
                <w:sz w:val="20"/>
              </w:rPr>
              <w:t xml:space="preserve">2.1.3. посещения с иными целями</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2,133264</w:t>
            </w:r>
          </w:p>
        </w:tc>
        <w:tc>
          <w:tcPr>
            <w:tcW w:w="1628" w:type="dxa"/>
            <w:tcBorders>
              <w:top w:val="nil"/>
              <w:left w:val="nil"/>
              <w:bottom w:val="nil"/>
              <w:right w:val="nil"/>
            </w:tcBorders>
          </w:tcPr>
          <w:p>
            <w:pPr>
              <w:pStyle w:val="0"/>
              <w:jc w:val="center"/>
            </w:pPr>
            <w:r>
              <w:rPr>
                <w:sz w:val="20"/>
              </w:rPr>
              <w:t xml:space="preserve">385,8</w:t>
            </w:r>
          </w:p>
        </w:tc>
        <w:tc>
          <w:tcPr>
            <w:tcW w:w="1628" w:type="dxa"/>
            <w:tcBorders>
              <w:top w:val="nil"/>
              <w:left w:val="nil"/>
              <w:bottom w:val="nil"/>
              <w:right w:val="nil"/>
            </w:tcBorders>
          </w:tcPr>
          <w:p>
            <w:pPr>
              <w:pStyle w:val="0"/>
              <w:jc w:val="center"/>
            </w:pPr>
            <w:r>
              <w:rPr>
                <w:sz w:val="20"/>
              </w:rPr>
              <w:t xml:space="preserve">2,133264</w:t>
            </w:r>
          </w:p>
        </w:tc>
        <w:tc>
          <w:tcPr>
            <w:tcW w:w="1628" w:type="dxa"/>
            <w:tcBorders>
              <w:top w:val="nil"/>
              <w:left w:val="nil"/>
              <w:bottom w:val="nil"/>
              <w:right w:val="nil"/>
            </w:tcBorders>
          </w:tcPr>
          <w:p>
            <w:pPr>
              <w:pStyle w:val="0"/>
              <w:jc w:val="center"/>
            </w:pPr>
            <w:r>
              <w:rPr>
                <w:sz w:val="20"/>
              </w:rPr>
              <w:t xml:space="preserve">409,7</w:t>
            </w:r>
          </w:p>
        </w:tc>
        <w:tc>
          <w:tcPr>
            <w:tcW w:w="1628" w:type="dxa"/>
            <w:tcBorders>
              <w:top w:val="nil"/>
              <w:left w:val="nil"/>
              <w:bottom w:val="nil"/>
              <w:right w:val="nil"/>
            </w:tcBorders>
          </w:tcPr>
          <w:p>
            <w:pPr>
              <w:pStyle w:val="0"/>
              <w:jc w:val="center"/>
            </w:pPr>
            <w:r>
              <w:rPr>
                <w:sz w:val="20"/>
              </w:rPr>
              <w:t xml:space="preserve">2,133264</w:t>
            </w:r>
          </w:p>
        </w:tc>
        <w:tc>
          <w:tcPr>
            <w:tcW w:w="1630" w:type="dxa"/>
            <w:tcBorders>
              <w:top w:val="nil"/>
              <w:left w:val="nil"/>
              <w:bottom w:val="nil"/>
              <w:right w:val="nil"/>
            </w:tcBorders>
          </w:tcPr>
          <w:p>
            <w:pPr>
              <w:pStyle w:val="0"/>
              <w:jc w:val="center"/>
            </w:pPr>
            <w:r>
              <w:rPr>
                <w:sz w:val="20"/>
              </w:rPr>
              <w:t xml:space="preserve">433,8</w:t>
            </w:r>
          </w:p>
        </w:tc>
      </w:tr>
      <w:tr>
        <w:tc>
          <w:tcPr>
            <w:tcW w:w="4330" w:type="dxa"/>
            <w:tcBorders>
              <w:top w:val="nil"/>
              <w:left w:val="nil"/>
              <w:bottom w:val="nil"/>
              <w:right w:val="nil"/>
            </w:tcBorders>
          </w:tcPr>
          <w:p>
            <w:pPr>
              <w:pStyle w:val="0"/>
            </w:pPr>
            <w:r>
              <w:rPr>
                <w:sz w:val="20"/>
              </w:rPr>
              <w:t xml:space="preserve">2.1.4. посещения по неотложной помощи</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0,54</w:t>
            </w:r>
          </w:p>
        </w:tc>
        <w:tc>
          <w:tcPr>
            <w:tcW w:w="1628" w:type="dxa"/>
            <w:tcBorders>
              <w:top w:val="nil"/>
              <w:left w:val="nil"/>
              <w:bottom w:val="nil"/>
              <w:right w:val="nil"/>
            </w:tcBorders>
          </w:tcPr>
          <w:p>
            <w:pPr>
              <w:pStyle w:val="0"/>
              <w:jc w:val="center"/>
            </w:pPr>
            <w:r>
              <w:rPr>
                <w:sz w:val="20"/>
              </w:rPr>
              <w:t xml:space="preserve">836,3</w:t>
            </w:r>
          </w:p>
        </w:tc>
        <w:tc>
          <w:tcPr>
            <w:tcW w:w="1628" w:type="dxa"/>
            <w:tcBorders>
              <w:top w:val="nil"/>
              <w:left w:val="nil"/>
              <w:bottom w:val="nil"/>
              <w:right w:val="nil"/>
            </w:tcBorders>
          </w:tcPr>
          <w:p>
            <w:pPr>
              <w:pStyle w:val="0"/>
              <w:jc w:val="center"/>
            </w:pPr>
            <w:r>
              <w:rPr>
                <w:sz w:val="20"/>
              </w:rPr>
              <w:t xml:space="preserve">0,540000</w:t>
            </w:r>
          </w:p>
        </w:tc>
        <w:tc>
          <w:tcPr>
            <w:tcW w:w="1628" w:type="dxa"/>
            <w:tcBorders>
              <w:top w:val="nil"/>
              <w:left w:val="nil"/>
              <w:bottom w:val="nil"/>
              <w:right w:val="nil"/>
            </w:tcBorders>
          </w:tcPr>
          <w:p>
            <w:pPr>
              <w:pStyle w:val="0"/>
              <w:jc w:val="center"/>
            </w:pPr>
            <w:r>
              <w:rPr>
                <w:sz w:val="20"/>
              </w:rPr>
              <w:t xml:space="preserve">888,1</w:t>
            </w:r>
          </w:p>
        </w:tc>
        <w:tc>
          <w:tcPr>
            <w:tcW w:w="1628" w:type="dxa"/>
            <w:tcBorders>
              <w:top w:val="nil"/>
              <w:left w:val="nil"/>
              <w:bottom w:val="nil"/>
              <w:right w:val="nil"/>
            </w:tcBorders>
          </w:tcPr>
          <w:p>
            <w:pPr>
              <w:pStyle w:val="0"/>
              <w:jc w:val="center"/>
            </w:pPr>
            <w:r>
              <w:rPr>
                <w:sz w:val="20"/>
              </w:rPr>
              <w:t xml:space="preserve">0,540000</w:t>
            </w:r>
          </w:p>
        </w:tc>
        <w:tc>
          <w:tcPr>
            <w:tcW w:w="1630" w:type="dxa"/>
            <w:tcBorders>
              <w:top w:val="nil"/>
              <w:left w:val="nil"/>
              <w:bottom w:val="nil"/>
              <w:right w:val="nil"/>
            </w:tcBorders>
          </w:tcPr>
          <w:p>
            <w:pPr>
              <w:pStyle w:val="0"/>
              <w:jc w:val="center"/>
            </w:pPr>
            <w:r>
              <w:rPr>
                <w:sz w:val="20"/>
              </w:rPr>
              <w:t xml:space="preserve">940,3</w:t>
            </w:r>
          </w:p>
        </w:tc>
      </w:tr>
      <w:tr>
        <w:tc>
          <w:tcPr>
            <w:tcW w:w="4330" w:type="dxa"/>
            <w:tcBorders>
              <w:top w:val="nil"/>
              <w:left w:val="nil"/>
              <w:bottom w:val="nil"/>
              <w:right w:val="nil"/>
            </w:tcBorders>
          </w:tcPr>
          <w:p>
            <w:pPr>
              <w:pStyle w:val="0"/>
            </w:pPr>
            <w:r>
              <w:rPr>
                <w:sz w:val="20"/>
              </w:rPr>
              <w:t xml:space="preserve">2.1.5. обращения в связи с заболеваниями - всего, из них:</w:t>
            </w:r>
          </w:p>
        </w:tc>
        <w:tc>
          <w:tcPr>
            <w:tcW w:w="1426" w:type="dxa"/>
            <w:tcBorders>
              <w:top w:val="nil"/>
              <w:left w:val="nil"/>
              <w:bottom w:val="nil"/>
              <w:right w:val="nil"/>
            </w:tcBorders>
          </w:tcPr>
          <w:p>
            <w:pPr>
              <w:pStyle w:val="0"/>
              <w:jc w:val="center"/>
            </w:pPr>
            <w:r>
              <w:rPr>
                <w:sz w:val="20"/>
              </w:rPr>
              <w:t xml:space="preserve">обращений</w:t>
            </w:r>
          </w:p>
        </w:tc>
        <w:tc>
          <w:tcPr>
            <w:tcW w:w="1628" w:type="dxa"/>
            <w:tcBorders>
              <w:top w:val="nil"/>
              <w:left w:val="nil"/>
              <w:bottom w:val="nil"/>
              <w:right w:val="nil"/>
            </w:tcBorders>
          </w:tcPr>
          <w:p>
            <w:pPr>
              <w:pStyle w:val="0"/>
              <w:jc w:val="center"/>
            </w:pPr>
            <w:r>
              <w:rPr>
                <w:sz w:val="20"/>
              </w:rPr>
              <w:t xml:space="preserve">1,7877</w:t>
            </w:r>
          </w:p>
        </w:tc>
        <w:tc>
          <w:tcPr>
            <w:tcW w:w="1628" w:type="dxa"/>
            <w:tcBorders>
              <w:top w:val="nil"/>
              <w:left w:val="nil"/>
              <w:bottom w:val="nil"/>
              <w:right w:val="nil"/>
            </w:tcBorders>
          </w:tcPr>
          <w:p>
            <w:pPr>
              <w:pStyle w:val="0"/>
              <w:jc w:val="center"/>
            </w:pPr>
            <w:r>
              <w:rPr>
                <w:sz w:val="20"/>
              </w:rPr>
              <w:t xml:space="preserve">1870,9</w:t>
            </w:r>
          </w:p>
        </w:tc>
        <w:tc>
          <w:tcPr>
            <w:tcW w:w="1628" w:type="dxa"/>
            <w:tcBorders>
              <w:top w:val="nil"/>
              <w:left w:val="nil"/>
              <w:bottom w:val="nil"/>
              <w:right w:val="nil"/>
            </w:tcBorders>
          </w:tcPr>
          <w:p>
            <w:pPr>
              <w:pStyle w:val="0"/>
              <w:jc w:val="center"/>
            </w:pPr>
            <w:r>
              <w:rPr>
                <w:sz w:val="20"/>
              </w:rPr>
              <w:t xml:space="preserve">1,787700</w:t>
            </w:r>
          </w:p>
        </w:tc>
        <w:tc>
          <w:tcPr>
            <w:tcW w:w="1628" w:type="dxa"/>
            <w:tcBorders>
              <w:top w:val="nil"/>
              <w:left w:val="nil"/>
              <w:bottom w:val="nil"/>
              <w:right w:val="nil"/>
            </w:tcBorders>
          </w:tcPr>
          <w:p>
            <w:pPr>
              <w:pStyle w:val="0"/>
              <w:jc w:val="center"/>
            </w:pPr>
            <w:r>
              <w:rPr>
                <w:sz w:val="20"/>
              </w:rPr>
              <w:t xml:space="preserve">1986,7</w:t>
            </w:r>
          </w:p>
        </w:tc>
        <w:tc>
          <w:tcPr>
            <w:tcW w:w="1628" w:type="dxa"/>
            <w:tcBorders>
              <w:top w:val="nil"/>
              <w:left w:val="nil"/>
              <w:bottom w:val="nil"/>
              <w:right w:val="nil"/>
            </w:tcBorders>
          </w:tcPr>
          <w:p>
            <w:pPr>
              <w:pStyle w:val="0"/>
              <w:jc w:val="center"/>
            </w:pPr>
            <w:r>
              <w:rPr>
                <w:sz w:val="20"/>
              </w:rPr>
              <w:t xml:space="preserve">1,787700</w:t>
            </w:r>
          </w:p>
        </w:tc>
        <w:tc>
          <w:tcPr>
            <w:tcW w:w="1630" w:type="dxa"/>
            <w:tcBorders>
              <w:top w:val="nil"/>
              <w:left w:val="nil"/>
              <w:bottom w:val="nil"/>
              <w:right w:val="nil"/>
            </w:tcBorders>
          </w:tcPr>
          <w:p>
            <w:pPr>
              <w:pStyle w:val="0"/>
              <w:jc w:val="center"/>
            </w:pPr>
            <w:r>
              <w:rPr>
                <w:sz w:val="20"/>
              </w:rPr>
              <w:t xml:space="preserve">2103,5</w:t>
            </w:r>
          </w:p>
        </w:tc>
      </w:tr>
      <w:tr>
        <w:tc>
          <w:tcPr>
            <w:tcW w:w="4330" w:type="dxa"/>
            <w:tcBorders>
              <w:top w:val="nil"/>
              <w:left w:val="nil"/>
              <w:bottom w:val="nil"/>
              <w:right w:val="nil"/>
            </w:tcBorders>
          </w:tcPr>
          <w:p>
            <w:pPr>
              <w:pStyle w:val="0"/>
            </w:pPr>
            <w:r>
              <w:rPr>
                <w:sz w:val="20"/>
              </w:rPr>
              <w:t xml:space="preserve">2.1.5.1. проведение отдельных диагностических (лабораторных) исследований </w:t>
            </w:r>
            <w:hyperlink w:history="0" w:anchor="P5143"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
              <w:r>
                <w:rPr>
                  <w:sz w:val="20"/>
                  <w:color w:val="0000ff"/>
                </w:rPr>
                <w:t xml:space="preserve">&lt;8&gt;</w:t>
              </w:r>
            </w:hyperlink>
            <w:r>
              <w:rPr>
                <w:sz w:val="20"/>
              </w:rPr>
              <w:t xml:space="preserve">:</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2.1.5.1.1. компьютерная томография</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0,050465</w:t>
            </w:r>
          </w:p>
        </w:tc>
        <w:tc>
          <w:tcPr>
            <w:tcW w:w="1628" w:type="dxa"/>
            <w:tcBorders>
              <w:top w:val="nil"/>
              <w:left w:val="nil"/>
              <w:bottom w:val="nil"/>
              <w:right w:val="nil"/>
            </w:tcBorders>
          </w:tcPr>
          <w:p>
            <w:pPr>
              <w:pStyle w:val="0"/>
              <w:jc w:val="center"/>
            </w:pPr>
            <w:r>
              <w:rPr>
                <w:sz w:val="20"/>
              </w:rPr>
              <w:t xml:space="preserve">2923,7</w:t>
            </w:r>
          </w:p>
        </w:tc>
        <w:tc>
          <w:tcPr>
            <w:tcW w:w="1628" w:type="dxa"/>
            <w:tcBorders>
              <w:top w:val="nil"/>
              <w:left w:val="nil"/>
              <w:bottom w:val="nil"/>
              <w:right w:val="nil"/>
            </w:tcBorders>
          </w:tcPr>
          <w:p>
            <w:pPr>
              <w:pStyle w:val="0"/>
              <w:jc w:val="center"/>
            </w:pPr>
            <w:r>
              <w:rPr>
                <w:sz w:val="20"/>
              </w:rPr>
              <w:t xml:space="preserve">0,050465</w:t>
            </w:r>
          </w:p>
        </w:tc>
        <w:tc>
          <w:tcPr>
            <w:tcW w:w="1628" w:type="dxa"/>
            <w:tcBorders>
              <w:top w:val="nil"/>
              <w:left w:val="nil"/>
              <w:bottom w:val="nil"/>
              <w:right w:val="nil"/>
            </w:tcBorders>
          </w:tcPr>
          <w:p>
            <w:pPr>
              <w:pStyle w:val="0"/>
              <w:jc w:val="center"/>
            </w:pPr>
            <w:r>
              <w:rPr>
                <w:sz w:val="20"/>
              </w:rPr>
              <w:t xml:space="preserve">3104,7</w:t>
            </w:r>
          </w:p>
        </w:tc>
        <w:tc>
          <w:tcPr>
            <w:tcW w:w="1628" w:type="dxa"/>
            <w:tcBorders>
              <w:top w:val="nil"/>
              <w:left w:val="nil"/>
              <w:bottom w:val="nil"/>
              <w:right w:val="nil"/>
            </w:tcBorders>
          </w:tcPr>
          <w:p>
            <w:pPr>
              <w:pStyle w:val="0"/>
              <w:jc w:val="center"/>
            </w:pPr>
            <w:r>
              <w:rPr>
                <w:sz w:val="20"/>
              </w:rPr>
              <w:t xml:space="preserve">0,050465</w:t>
            </w:r>
          </w:p>
        </w:tc>
        <w:tc>
          <w:tcPr>
            <w:tcW w:w="1630" w:type="dxa"/>
            <w:tcBorders>
              <w:top w:val="nil"/>
              <w:left w:val="nil"/>
              <w:bottom w:val="nil"/>
              <w:right w:val="nil"/>
            </w:tcBorders>
          </w:tcPr>
          <w:p>
            <w:pPr>
              <w:pStyle w:val="0"/>
              <w:jc w:val="center"/>
            </w:pPr>
            <w:r>
              <w:rPr>
                <w:sz w:val="20"/>
              </w:rPr>
              <w:t xml:space="preserve">3287,2</w:t>
            </w:r>
          </w:p>
        </w:tc>
      </w:tr>
      <w:tr>
        <w:tc>
          <w:tcPr>
            <w:tcW w:w="4330" w:type="dxa"/>
            <w:tcBorders>
              <w:top w:val="nil"/>
              <w:left w:val="nil"/>
              <w:bottom w:val="nil"/>
              <w:right w:val="nil"/>
            </w:tcBorders>
          </w:tcPr>
          <w:p>
            <w:pPr>
              <w:pStyle w:val="0"/>
            </w:pPr>
            <w:r>
              <w:rPr>
                <w:sz w:val="20"/>
              </w:rPr>
              <w:t xml:space="preserve">2.1.5.1.2. магнитно-резонансная томография</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0,018179</w:t>
            </w:r>
          </w:p>
        </w:tc>
        <w:tc>
          <w:tcPr>
            <w:tcW w:w="1628" w:type="dxa"/>
            <w:tcBorders>
              <w:top w:val="nil"/>
              <w:left w:val="nil"/>
              <w:bottom w:val="nil"/>
              <w:right w:val="nil"/>
            </w:tcBorders>
          </w:tcPr>
          <w:p>
            <w:pPr>
              <w:pStyle w:val="0"/>
              <w:jc w:val="center"/>
            </w:pPr>
            <w:r>
              <w:rPr>
                <w:sz w:val="20"/>
              </w:rPr>
              <w:t xml:space="preserve">3992,2</w:t>
            </w:r>
          </w:p>
        </w:tc>
        <w:tc>
          <w:tcPr>
            <w:tcW w:w="1628" w:type="dxa"/>
            <w:tcBorders>
              <w:top w:val="nil"/>
              <w:left w:val="nil"/>
              <w:bottom w:val="nil"/>
              <w:right w:val="nil"/>
            </w:tcBorders>
          </w:tcPr>
          <w:p>
            <w:pPr>
              <w:pStyle w:val="0"/>
              <w:jc w:val="center"/>
            </w:pPr>
            <w:r>
              <w:rPr>
                <w:sz w:val="20"/>
              </w:rPr>
              <w:t xml:space="preserve">0,018179</w:t>
            </w:r>
          </w:p>
        </w:tc>
        <w:tc>
          <w:tcPr>
            <w:tcW w:w="1628" w:type="dxa"/>
            <w:tcBorders>
              <w:top w:val="nil"/>
              <w:left w:val="nil"/>
              <w:bottom w:val="nil"/>
              <w:right w:val="nil"/>
            </w:tcBorders>
          </w:tcPr>
          <w:p>
            <w:pPr>
              <w:pStyle w:val="0"/>
              <w:jc w:val="center"/>
            </w:pPr>
            <w:r>
              <w:rPr>
                <w:sz w:val="20"/>
              </w:rPr>
              <w:t xml:space="preserve">4239,3</w:t>
            </w:r>
          </w:p>
        </w:tc>
        <w:tc>
          <w:tcPr>
            <w:tcW w:w="1628" w:type="dxa"/>
            <w:tcBorders>
              <w:top w:val="nil"/>
              <w:left w:val="nil"/>
              <w:bottom w:val="nil"/>
              <w:right w:val="nil"/>
            </w:tcBorders>
          </w:tcPr>
          <w:p>
            <w:pPr>
              <w:pStyle w:val="0"/>
              <w:jc w:val="center"/>
            </w:pPr>
            <w:r>
              <w:rPr>
                <w:sz w:val="20"/>
              </w:rPr>
              <w:t xml:space="preserve">0,018179</w:t>
            </w:r>
          </w:p>
        </w:tc>
        <w:tc>
          <w:tcPr>
            <w:tcW w:w="1630" w:type="dxa"/>
            <w:tcBorders>
              <w:top w:val="nil"/>
              <w:left w:val="nil"/>
              <w:bottom w:val="nil"/>
              <w:right w:val="nil"/>
            </w:tcBorders>
          </w:tcPr>
          <w:p>
            <w:pPr>
              <w:pStyle w:val="0"/>
              <w:jc w:val="center"/>
            </w:pPr>
            <w:r>
              <w:rPr>
                <w:sz w:val="20"/>
              </w:rPr>
              <w:t xml:space="preserve">4488,5</w:t>
            </w:r>
          </w:p>
        </w:tc>
      </w:tr>
      <w:tr>
        <w:tc>
          <w:tcPr>
            <w:tcW w:w="4330" w:type="dxa"/>
            <w:tcBorders>
              <w:top w:val="nil"/>
              <w:left w:val="nil"/>
              <w:bottom w:val="nil"/>
              <w:right w:val="nil"/>
            </w:tcBorders>
          </w:tcPr>
          <w:p>
            <w:pPr>
              <w:pStyle w:val="0"/>
            </w:pPr>
            <w:r>
              <w:rPr>
                <w:sz w:val="20"/>
              </w:rPr>
              <w:t xml:space="preserve">2.1.5.1.3. ультразвуковое исследование сердечно-сосудистой системы</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0,09489</w:t>
            </w:r>
          </w:p>
        </w:tc>
        <w:tc>
          <w:tcPr>
            <w:tcW w:w="1628" w:type="dxa"/>
            <w:tcBorders>
              <w:top w:val="nil"/>
              <w:left w:val="nil"/>
              <w:bottom w:val="nil"/>
              <w:right w:val="nil"/>
            </w:tcBorders>
          </w:tcPr>
          <w:p>
            <w:pPr>
              <w:pStyle w:val="0"/>
              <w:jc w:val="center"/>
            </w:pPr>
            <w:r>
              <w:rPr>
                <w:sz w:val="20"/>
              </w:rPr>
              <w:t xml:space="preserve">590,4</w:t>
            </w:r>
          </w:p>
        </w:tc>
        <w:tc>
          <w:tcPr>
            <w:tcW w:w="1628" w:type="dxa"/>
            <w:tcBorders>
              <w:top w:val="nil"/>
              <w:left w:val="nil"/>
              <w:bottom w:val="nil"/>
              <w:right w:val="nil"/>
            </w:tcBorders>
          </w:tcPr>
          <w:p>
            <w:pPr>
              <w:pStyle w:val="0"/>
              <w:jc w:val="center"/>
            </w:pPr>
            <w:r>
              <w:rPr>
                <w:sz w:val="20"/>
              </w:rPr>
              <w:t xml:space="preserve">0,094890</w:t>
            </w:r>
          </w:p>
        </w:tc>
        <w:tc>
          <w:tcPr>
            <w:tcW w:w="1628" w:type="dxa"/>
            <w:tcBorders>
              <w:top w:val="nil"/>
              <w:left w:val="nil"/>
              <w:bottom w:val="nil"/>
              <w:right w:val="nil"/>
            </w:tcBorders>
          </w:tcPr>
          <w:p>
            <w:pPr>
              <w:pStyle w:val="0"/>
              <w:jc w:val="center"/>
            </w:pPr>
            <w:r>
              <w:rPr>
                <w:sz w:val="20"/>
              </w:rPr>
              <w:t xml:space="preserve">626,9</w:t>
            </w:r>
          </w:p>
        </w:tc>
        <w:tc>
          <w:tcPr>
            <w:tcW w:w="1628" w:type="dxa"/>
            <w:tcBorders>
              <w:top w:val="nil"/>
              <w:left w:val="nil"/>
              <w:bottom w:val="nil"/>
              <w:right w:val="nil"/>
            </w:tcBorders>
          </w:tcPr>
          <w:p>
            <w:pPr>
              <w:pStyle w:val="0"/>
              <w:jc w:val="center"/>
            </w:pPr>
            <w:r>
              <w:rPr>
                <w:sz w:val="20"/>
              </w:rPr>
              <w:t xml:space="preserve">0,094890</w:t>
            </w:r>
          </w:p>
        </w:tc>
        <w:tc>
          <w:tcPr>
            <w:tcW w:w="1630" w:type="dxa"/>
            <w:tcBorders>
              <w:top w:val="nil"/>
              <w:left w:val="nil"/>
              <w:bottom w:val="nil"/>
              <w:right w:val="nil"/>
            </w:tcBorders>
          </w:tcPr>
          <w:p>
            <w:pPr>
              <w:pStyle w:val="0"/>
              <w:jc w:val="center"/>
            </w:pPr>
            <w:r>
              <w:rPr>
                <w:sz w:val="20"/>
              </w:rPr>
              <w:t xml:space="preserve">663,8</w:t>
            </w:r>
          </w:p>
        </w:tc>
      </w:tr>
      <w:tr>
        <w:tc>
          <w:tcPr>
            <w:tcW w:w="4330" w:type="dxa"/>
            <w:tcBorders>
              <w:top w:val="nil"/>
              <w:left w:val="nil"/>
              <w:bottom w:val="nil"/>
              <w:right w:val="nil"/>
            </w:tcBorders>
          </w:tcPr>
          <w:p>
            <w:pPr>
              <w:pStyle w:val="0"/>
            </w:pPr>
            <w:r>
              <w:rPr>
                <w:sz w:val="20"/>
              </w:rPr>
              <w:t xml:space="preserve">2.1.5.1.4. эндоскопическое диагностическое исследование</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0,030918</w:t>
            </w:r>
          </w:p>
        </w:tc>
        <w:tc>
          <w:tcPr>
            <w:tcW w:w="1628" w:type="dxa"/>
            <w:tcBorders>
              <w:top w:val="nil"/>
              <w:left w:val="nil"/>
              <w:bottom w:val="nil"/>
              <w:right w:val="nil"/>
            </w:tcBorders>
          </w:tcPr>
          <w:p>
            <w:pPr>
              <w:pStyle w:val="0"/>
              <w:jc w:val="center"/>
            </w:pPr>
            <w:r>
              <w:rPr>
                <w:sz w:val="20"/>
              </w:rPr>
              <w:t xml:space="preserve">1082,6</w:t>
            </w:r>
          </w:p>
        </w:tc>
        <w:tc>
          <w:tcPr>
            <w:tcW w:w="1628" w:type="dxa"/>
            <w:tcBorders>
              <w:top w:val="nil"/>
              <w:left w:val="nil"/>
              <w:bottom w:val="nil"/>
              <w:right w:val="nil"/>
            </w:tcBorders>
          </w:tcPr>
          <w:p>
            <w:pPr>
              <w:pStyle w:val="0"/>
              <w:jc w:val="center"/>
            </w:pPr>
            <w:r>
              <w:rPr>
                <w:sz w:val="20"/>
              </w:rPr>
              <w:t xml:space="preserve">0,030918</w:t>
            </w:r>
          </w:p>
        </w:tc>
        <w:tc>
          <w:tcPr>
            <w:tcW w:w="1628" w:type="dxa"/>
            <w:tcBorders>
              <w:top w:val="nil"/>
              <w:left w:val="nil"/>
              <w:bottom w:val="nil"/>
              <w:right w:val="nil"/>
            </w:tcBorders>
          </w:tcPr>
          <w:p>
            <w:pPr>
              <w:pStyle w:val="0"/>
              <w:jc w:val="center"/>
            </w:pPr>
            <w:r>
              <w:rPr>
                <w:sz w:val="20"/>
              </w:rPr>
              <w:t xml:space="preserve">1149,6</w:t>
            </w:r>
          </w:p>
        </w:tc>
        <w:tc>
          <w:tcPr>
            <w:tcW w:w="1628" w:type="dxa"/>
            <w:tcBorders>
              <w:top w:val="nil"/>
              <w:left w:val="nil"/>
              <w:bottom w:val="nil"/>
              <w:right w:val="nil"/>
            </w:tcBorders>
          </w:tcPr>
          <w:p>
            <w:pPr>
              <w:pStyle w:val="0"/>
              <w:jc w:val="center"/>
            </w:pPr>
            <w:r>
              <w:rPr>
                <w:sz w:val="20"/>
              </w:rPr>
              <w:t xml:space="preserve">0,030918</w:t>
            </w:r>
          </w:p>
        </w:tc>
        <w:tc>
          <w:tcPr>
            <w:tcW w:w="1630" w:type="dxa"/>
            <w:tcBorders>
              <w:top w:val="nil"/>
              <w:left w:val="nil"/>
              <w:bottom w:val="nil"/>
              <w:right w:val="nil"/>
            </w:tcBorders>
          </w:tcPr>
          <w:p>
            <w:pPr>
              <w:pStyle w:val="0"/>
              <w:jc w:val="center"/>
            </w:pPr>
            <w:r>
              <w:rPr>
                <w:sz w:val="20"/>
              </w:rPr>
              <w:t xml:space="preserve">1217,2</w:t>
            </w:r>
          </w:p>
        </w:tc>
      </w:tr>
      <w:tr>
        <w:tc>
          <w:tcPr>
            <w:tcW w:w="4330" w:type="dxa"/>
            <w:tcBorders>
              <w:top w:val="nil"/>
              <w:left w:val="nil"/>
              <w:bottom w:val="nil"/>
              <w:right w:val="nil"/>
            </w:tcBorders>
          </w:tcPr>
          <w:p>
            <w:pPr>
              <w:pStyle w:val="0"/>
            </w:pPr>
            <w:r>
              <w:rPr>
                <w:sz w:val="20"/>
              </w:rPr>
              <w:t xml:space="preserve">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0,00112</w:t>
            </w:r>
          </w:p>
        </w:tc>
        <w:tc>
          <w:tcPr>
            <w:tcW w:w="1628" w:type="dxa"/>
            <w:tcBorders>
              <w:top w:val="nil"/>
              <w:left w:val="nil"/>
              <w:bottom w:val="nil"/>
              <w:right w:val="nil"/>
            </w:tcBorders>
          </w:tcPr>
          <w:p>
            <w:pPr>
              <w:pStyle w:val="0"/>
              <w:jc w:val="center"/>
            </w:pPr>
            <w:r>
              <w:rPr>
                <w:sz w:val="20"/>
              </w:rPr>
              <w:t xml:space="preserve">9091,4</w:t>
            </w:r>
          </w:p>
        </w:tc>
        <w:tc>
          <w:tcPr>
            <w:tcW w:w="1628" w:type="dxa"/>
            <w:tcBorders>
              <w:top w:val="nil"/>
              <w:left w:val="nil"/>
              <w:bottom w:val="nil"/>
              <w:right w:val="nil"/>
            </w:tcBorders>
          </w:tcPr>
          <w:p>
            <w:pPr>
              <w:pStyle w:val="0"/>
              <w:jc w:val="center"/>
            </w:pPr>
            <w:r>
              <w:rPr>
                <w:sz w:val="20"/>
              </w:rPr>
              <w:t xml:space="preserve">0,001120</w:t>
            </w:r>
          </w:p>
        </w:tc>
        <w:tc>
          <w:tcPr>
            <w:tcW w:w="1628" w:type="dxa"/>
            <w:tcBorders>
              <w:top w:val="nil"/>
              <w:left w:val="nil"/>
              <w:bottom w:val="nil"/>
              <w:right w:val="nil"/>
            </w:tcBorders>
          </w:tcPr>
          <w:p>
            <w:pPr>
              <w:pStyle w:val="0"/>
              <w:jc w:val="center"/>
            </w:pPr>
            <w:r>
              <w:rPr>
                <w:sz w:val="20"/>
              </w:rPr>
              <w:t xml:space="preserve">9654,1</w:t>
            </w:r>
          </w:p>
        </w:tc>
        <w:tc>
          <w:tcPr>
            <w:tcW w:w="1628" w:type="dxa"/>
            <w:tcBorders>
              <w:top w:val="nil"/>
              <w:left w:val="nil"/>
              <w:bottom w:val="nil"/>
              <w:right w:val="nil"/>
            </w:tcBorders>
          </w:tcPr>
          <w:p>
            <w:pPr>
              <w:pStyle w:val="0"/>
              <w:jc w:val="center"/>
            </w:pPr>
            <w:r>
              <w:rPr>
                <w:sz w:val="20"/>
              </w:rPr>
              <w:t xml:space="preserve">0,001120</w:t>
            </w:r>
          </w:p>
        </w:tc>
        <w:tc>
          <w:tcPr>
            <w:tcW w:w="1630" w:type="dxa"/>
            <w:tcBorders>
              <w:top w:val="nil"/>
              <w:left w:val="nil"/>
              <w:bottom w:val="nil"/>
              <w:right w:val="nil"/>
            </w:tcBorders>
          </w:tcPr>
          <w:p>
            <w:pPr>
              <w:pStyle w:val="0"/>
              <w:jc w:val="center"/>
            </w:pPr>
            <w:r>
              <w:rPr>
                <w:sz w:val="20"/>
              </w:rPr>
              <w:t xml:space="preserve">10221,7</w:t>
            </w:r>
          </w:p>
        </w:tc>
      </w:tr>
      <w:tr>
        <w:tc>
          <w:tcPr>
            <w:tcW w:w="4330" w:type="dxa"/>
            <w:tcBorders>
              <w:top w:val="nil"/>
              <w:left w:val="nil"/>
              <w:bottom w:val="nil"/>
              <w:right w:val="nil"/>
            </w:tcBorders>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0,015192</w:t>
            </w:r>
          </w:p>
        </w:tc>
        <w:tc>
          <w:tcPr>
            <w:tcW w:w="1628" w:type="dxa"/>
            <w:tcBorders>
              <w:top w:val="nil"/>
              <w:left w:val="nil"/>
              <w:bottom w:val="nil"/>
              <w:right w:val="nil"/>
            </w:tcBorders>
          </w:tcPr>
          <w:p>
            <w:pPr>
              <w:pStyle w:val="0"/>
              <w:jc w:val="center"/>
            </w:pPr>
            <w:r>
              <w:rPr>
                <w:sz w:val="20"/>
              </w:rPr>
              <w:t xml:space="preserve">2242,1</w:t>
            </w:r>
          </w:p>
        </w:tc>
        <w:tc>
          <w:tcPr>
            <w:tcW w:w="1628" w:type="dxa"/>
            <w:tcBorders>
              <w:top w:val="nil"/>
              <w:left w:val="nil"/>
              <w:bottom w:val="nil"/>
              <w:right w:val="nil"/>
            </w:tcBorders>
          </w:tcPr>
          <w:p>
            <w:pPr>
              <w:pStyle w:val="0"/>
              <w:jc w:val="center"/>
            </w:pPr>
            <w:r>
              <w:rPr>
                <w:sz w:val="20"/>
              </w:rPr>
              <w:t xml:space="preserve">0,015192</w:t>
            </w:r>
          </w:p>
        </w:tc>
        <w:tc>
          <w:tcPr>
            <w:tcW w:w="1628" w:type="dxa"/>
            <w:tcBorders>
              <w:top w:val="nil"/>
              <w:left w:val="nil"/>
              <w:bottom w:val="nil"/>
              <w:right w:val="nil"/>
            </w:tcBorders>
          </w:tcPr>
          <w:p>
            <w:pPr>
              <w:pStyle w:val="0"/>
              <w:jc w:val="center"/>
            </w:pPr>
            <w:r>
              <w:rPr>
                <w:sz w:val="20"/>
              </w:rPr>
              <w:t xml:space="preserve">2380,9</w:t>
            </w:r>
          </w:p>
        </w:tc>
        <w:tc>
          <w:tcPr>
            <w:tcW w:w="1628" w:type="dxa"/>
            <w:tcBorders>
              <w:top w:val="nil"/>
              <w:left w:val="nil"/>
              <w:bottom w:val="nil"/>
              <w:right w:val="nil"/>
            </w:tcBorders>
          </w:tcPr>
          <w:p>
            <w:pPr>
              <w:pStyle w:val="0"/>
              <w:jc w:val="center"/>
            </w:pPr>
            <w:r>
              <w:rPr>
                <w:sz w:val="20"/>
              </w:rPr>
              <w:t xml:space="preserve">0,015192</w:t>
            </w:r>
          </w:p>
        </w:tc>
        <w:tc>
          <w:tcPr>
            <w:tcW w:w="1630" w:type="dxa"/>
            <w:tcBorders>
              <w:top w:val="nil"/>
              <w:left w:val="nil"/>
              <w:bottom w:val="nil"/>
              <w:right w:val="nil"/>
            </w:tcBorders>
          </w:tcPr>
          <w:p>
            <w:pPr>
              <w:pStyle w:val="0"/>
              <w:jc w:val="center"/>
            </w:pPr>
            <w:r>
              <w:rPr>
                <w:sz w:val="20"/>
              </w:rPr>
              <w:t xml:space="preserve">2520,9</w:t>
            </w:r>
          </w:p>
        </w:tc>
      </w:tr>
      <w:tr>
        <w:tc>
          <w:tcPr>
            <w:tcW w:w="4330" w:type="dxa"/>
            <w:tcBorders>
              <w:top w:val="nil"/>
              <w:left w:val="nil"/>
              <w:bottom w:val="nil"/>
              <w:right w:val="nil"/>
            </w:tcBorders>
          </w:tcPr>
          <w:p>
            <w:pPr>
              <w:pStyle w:val="0"/>
            </w:pPr>
            <w:r>
              <w:rPr>
                <w:sz w:val="20"/>
              </w:rPr>
              <w:t xml:space="preserve">2.1.5.1.7. тестирование на выявление новой коронавирусной инфекции (COVID-19) </w:t>
            </w:r>
            <w:hyperlink w:history="0" w:anchor="P5143"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
              <w:r>
                <w:rPr>
                  <w:sz w:val="20"/>
                  <w:color w:val="0000ff"/>
                </w:rPr>
                <w:t xml:space="preserve">&lt;8&gt;</w:t>
              </w:r>
            </w:hyperlink>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0,102779</w:t>
            </w:r>
          </w:p>
        </w:tc>
        <w:tc>
          <w:tcPr>
            <w:tcW w:w="1628" w:type="dxa"/>
            <w:tcBorders>
              <w:top w:val="nil"/>
              <w:left w:val="nil"/>
              <w:bottom w:val="nil"/>
              <w:right w:val="nil"/>
            </w:tcBorders>
          </w:tcPr>
          <w:p>
            <w:pPr>
              <w:pStyle w:val="0"/>
              <w:jc w:val="center"/>
            </w:pPr>
            <w:r>
              <w:rPr>
                <w:sz w:val="20"/>
              </w:rPr>
              <w:t xml:space="preserve">434</w:t>
            </w:r>
          </w:p>
        </w:tc>
        <w:tc>
          <w:tcPr>
            <w:tcW w:w="1628" w:type="dxa"/>
            <w:tcBorders>
              <w:top w:val="nil"/>
              <w:left w:val="nil"/>
              <w:bottom w:val="nil"/>
              <w:right w:val="nil"/>
            </w:tcBorders>
          </w:tcPr>
          <w:p>
            <w:pPr>
              <w:pStyle w:val="0"/>
              <w:jc w:val="center"/>
            </w:pPr>
            <w:r>
              <w:rPr>
                <w:sz w:val="20"/>
              </w:rPr>
              <w:t xml:space="preserve">0,102779</w:t>
            </w:r>
          </w:p>
        </w:tc>
        <w:tc>
          <w:tcPr>
            <w:tcW w:w="1628" w:type="dxa"/>
            <w:tcBorders>
              <w:top w:val="nil"/>
              <w:left w:val="nil"/>
              <w:bottom w:val="nil"/>
              <w:right w:val="nil"/>
            </w:tcBorders>
          </w:tcPr>
          <w:p>
            <w:pPr>
              <w:pStyle w:val="0"/>
              <w:jc w:val="center"/>
            </w:pPr>
            <w:r>
              <w:rPr>
                <w:sz w:val="20"/>
              </w:rPr>
              <w:t xml:space="preserve">460,9</w:t>
            </w:r>
          </w:p>
        </w:tc>
        <w:tc>
          <w:tcPr>
            <w:tcW w:w="1628" w:type="dxa"/>
            <w:tcBorders>
              <w:top w:val="nil"/>
              <w:left w:val="nil"/>
              <w:bottom w:val="nil"/>
              <w:right w:val="nil"/>
            </w:tcBorders>
          </w:tcPr>
          <w:p>
            <w:pPr>
              <w:pStyle w:val="0"/>
              <w:jc w:val="center"/>
            </w:pPr>
            <w:r>
              <w:rPr>
                <w:sz w:val="20"/>
              </w:rPr>
              <w:t xml:space="preserve">0,102779</w:t>
            </w:r>
          </w:p>
        </w:tc>
        <w:tc>
          <w:tcPr>
            <w:tcW w:w="1630" w:type="dxa"/>
            <w:tcBorders>
              <w:top w:val="nil"/>
              <w:left w:val="nil"/>
              <w:bottom w:val="nil"/>
              <w:right w:val="nil"/>
            </w:tcBorders>
          </w:tcPr>
          <w:p>
            <w:pPr>
              <w:pStyle w:val="0"/>
              <w:jc w:val="center"/>
            </w:pPr>
            <w:r>
              <w:rPr>
                <w:sz w:val="20"/>
              </w:rPr>
              <w:t xml:space="preserve">488</w:t>
            </w:r>
          </w:p>
        </w:tc>
      </w:tr>
      <w:tr>
        <w:tc>
          <w:tcPr>
            <w:tcW w:w="4330" w:type="dxa"/>
            <w:tcBorders>
              <w:top w:val="nil"/>
              <w:left w:val="nil"/>
              <w:bottom w:val="nil"/>
              <w:right w:val="nil"/>
            </w:tcBorders>
          </w:tcPr>
          <w:p>
            <w:pPr>
              <w:pStyle w:val="0"/>
            </w:pPr>
            <w:r>
              <w:rPr>
                <w:sz w:val="20"/>
              </w:rPr>
              <w:t xml:space="preserve">2.1.6. диспансерное наблюдение </w:t>
            </w:r>
            <w:hyperlink w:history="0" w:anchor="P5139"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&lt;7&gt;</w:t>
              </w:r>
            </w:hyperlink>
            <w:r>
              <w:rPr>
                <w:sz w:val="20"/>
              </w:rPr>
              <w:t xml:space="preserve">, в том числе по поводу:</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0,261736</w:t>
            </w:r>
          </w:p>
        </w:tc>
        <w:tc>
          <w:tcPr>
            <w:tcW w:w="1628" w:type="dxa"/>
            <w:tcBorders>
              <w:top w:val="nil"/>
              <w:left w:val="nil"/>
              <w:bottom w:val="nil"/>
              <w:right w:val="nil"/>
            </w:tcBorders>
          </w:tcPr>
          <w:p>
            <w:pPr>
              <w:pStyle w:val="0"/>
              <w:jc w:val="center"/>
            </w:pPr>
            <w:r>
              <w:rPr>
                <w:sz w:val="20"/>
              </w:rPr>
              <w:t xml:space="preserve">2229,9</w:t>
            </w:r>
          </w:p>
        </w:tc>
        <w:tc>
          <w:tcPr>
            <w:tcW w:w="1628" w:type="dxa"/>
            <w:tcBorders>
              <w:top w:val="nil"/>
              <w:left w:val="nil"/>
              <w:bottom w:val="nil"/>
              <w:right w:val="nil"/>
            </w:tcBorders>
          </w:tcPr>
          <w:p>
            <w:pPr>
              <w:pStyle w:val="0"/>
              <w:jc w:val="center"/>
            </w:pPr>
            <w:r>
              <w:rPr>
                <w:sz w:val="20"/>
              </w:rPr>
              <w:t xml:space="preserve">0,261736</w:t>
            </w:r>
          </w:p>
        </w:tc>
        <w:tc>
          <w:tcPr>
            <w:tcW w:w="1628" w:type="dxa"/>
            <w:tcBorders>
              <w:top w:val="nil"/>
              <w:left w:val="nil"/>
              <w:bottom w:val="nil"/>
              <w:right w:val="nil"/>
            </w:tcBorders>
          </w:tcPr>
          <w:p>
            <w:pPr>
              <w:pStyle w:val="0"/>
              <w:jc w:val="center"/>
            </w:pPr>
            <w:r>
              <w:rPr>
                <w:sz w:val="20"/>
              </w:rPr>
              <w:t xml:space="preserve">2367,9</w:t>
            </w:r>
          </w:p>
        </w:tc>
        <w:tc>
          <w:tcPr>
            <w:tcW w:w="1628" w:type="dxa"/>
            <w:tcBorders>
              <w:top w:val="nil"/>
              <w:left w:val="nil"/>
              <w:bottom w:val="nil"/>
              <w:right w:val="nil"/>
            </w:tcBorders>
          </w:tcPr>
          <w:p>
            <w:pPr>
              <w:pStyle w:val="0"/>
              <w:jc w:val="center"/>
            </w:pPr>
            <w:r>
              <w:rPr>
                <w:sz w:val="20"/>
              </w:rPr>
              <w:t xml:space="preserve">0,261736</w:t>
            </w:r>
          </w:p>
        </w:tc>
        <w:tc>
          <w:tcPr>
            <w:tcW w:w="1630" w:type="dxa"/>
            <w:tcBorders>
              <w:top w:val="nil"/>
              <w:left w:val="nil"/>
              <w:bottom w:val="nil"/>
              <w:right w:val="nil"/>
            </w:tcBorders>
          </w:tcPr>
          <w:p>
            <w:pPr>
              <w:pStyle w:val="0"/>
              <w:jc w:val="center"/>
            </w:pPr>
            <w:r>
              <w:rPr>
                <w:sz w:val="20"/>
              </w:rPr>
              <w:t xml:space="preserve">2507,1</w:t>
            </w:r>
          </w:p>
        </w:tc>
      </w:tr>
      <w:tr>
        <w:tc>
          <w:tcPr>
            <w:tcW w:w="4330" w:type="dxa"/>
            <w:tcBorders>
              <w:top w:val="nil"/>
              <w:left w:val="nil"/>
              <w:bottom w:val="nil"/>
              <w:right w:val="nil"/>
            </w:tcBorders>
          </w:tcPr>
          <w:p>
            <w:pPr>
              <w:pStyle w:val="0"/>
            </w:pPr>
            <w:r>
              <w:rPr>
                <w:sz w:val="20"/>
              </w:rPr>
              <w:t xml:space="preserve">2.1.6.1. онкологических заболеваний</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0,04505</w:t>
            </w:r>
          </w:p>
        </w:tc>
        <w:tc>
          <w:tcPr>
            <w:tcW w:w="1628" w:type="dxa"/>
            <w:tcBorders>
              <w:top w:val="nil"/>
              <w:left w:val="nil"/>
              <w:bottom w:val="nil"/>
              <w:right w:val="nil"/>
            </w:tcBorders>
          </w:tcPr>
          <w:p>
            <w:pPr>
              <w:pStyle w:val="0"/>
              <w:jc w:val="center"/>
            </w:pPr>
            <w:r>
              <w:rPr>
                <w:sz w:val="20"/>
              </w:rPr>
              <w:t xml:space="preserve">3142,3</w:t>
            </w:r>
          </w:p>
        </w:tc>
        <w:tc>
          <w:tcPr>
            <w:tcW w:w="1628" w:type="dxa"/>
            <w:tcBorders>
              <w:top w:val="nil"/>
              <w:left w:val="nil"/>
              <w:bottom w:val="nil"/>
              <w:right w:val="nil"/>
            </w:tcBorders>
          </w:tcPr>
          <w:p>
            <w:pPr>
              <w:pStyle w:val="0"/>
              <w:jc w:val="center"/>
            </w:pPr>
            <w:r>
              <w:rPr>
                <w:sz w:val="20"/>
              </w:rPr>
              <w:t xml:space="preserve">0,045050</w:t>
            </w:r>
          </w:p>
        </w:tc>
        <w:tc>
          <w:tcPr>
            <w:tcW w:w="1628" w:type="dxa"/>
            <w:tcBorders>
              <w:top w:val="nil"/>
              <w:left w:val="nil"/>
              <w:bottom w:val="nil"/>
              <w:right w:val="nil"/>
            </w:tcBorders>
          </w:tcPr>
          <w:p>
            <w:pPr>
              <w:pStyle w:val="0"/>
              <w:jc w:val="center"/>
            </w:pPr>
            <w:r>
              <w:rPr>
                <w:sz w:val="20"/>
              </w:rPr>
              <w:t xml:space="preserve">3336,8</w:t>
            </w:r>
          </w:p>
        </w:tc>
        <w:tc>
          <w:tcPr>
            <w:tcW w:w="1628" w:type="dxa"/>
            <w:tcBorders>
              <w:top w:val="nil"/>
              <w:left w:val="nil"/>
              <w:bottom w:val="nil"/>
              <w:right w:val="nil"/>
            </w:tcBorders>
          </w:tcPr>
          <w:p>
            <w:pPr>
              <w:pStyle w:val="0"/>
              <w:jc w:val="center"/>
            </w:pPr>
            <w:r>
              <w:rPr>
                <w:sz w:val="20"/>
              </w:rPr>
              <w:t xml:space="preserve">0,045050</w:t>
            </w:r>
          </w:p>
        </w:tc>
        <w:tc>
          <w:tcPr>
            <w:tcW w:w="1630" w:type="dxa"/>
            <w:tcBorders>
              <w:top w:val="nil"/>
              <w:left w:val="nil"/>
              <w:bottom w:val="nil"/>
              <w:right w:val="nil"/>
            </w:tcBorders>
          </w:tcPr>
          <w:p>
            <w:pPr>
              <w:pStyle w:val="0"/>
              <w:jc w:val="center"/>
            </w:pPr>
            <w:r>
              <w:rPr>
                <w:sz w:val="20"/>
              </w:rPr>
              <w:t xml:space="preserve">3533</w:t>
            </w:r>
          </w:p>
        </w:tc>
      </w:tr>
      <w:tr>
        <w:tc>
          <w:tcPr>
            <w:tcW w:w="4330" w:type="dxa"/>
            <w:tcBorders>
              <w:top w:val="nil"/>
              <w:left w:val="nil"/>
              <w:bottom w:val="nil"/>
              <w:right w:val="nil"/>
            </w:tcBorders>
          </w:tcPr>
          <w:p>
            <w:pPr>
              <w:pStyle w:val="0"/>
            </w:pPr>
            <w:r>
              <w:rPr>
                <w:sz w:val="20"/>
              </w:rPr>
              <w:t xml:space="preserve">2.1.6.2. сахарного диабета</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0,0598</w:t>
            </w:r>
          </w:p>
        </w:tc>
        <w:tc>
          <w:tcPr>
            <w:tcW w:w="1628" w:type="dxa"/>
            <w:tcBorders>
              <w:top w:val="nil"/>
              <w:left w:val="nil"/>
              <w:bottom w:val="nil"/>
              <w:right w:val="nil"/>
            </w:tcBorders>
          </w:tcPr>
          <w:p>
            <w:pPr>
              <w:pStyle w:val="0"/>
              <w:jc w:val="center"/>
            </w:pPr>
            <w:r>
              <w:rPr>
                <w:sz w:val="20"/>
              </w:rPr>
              <w:t xml:space="preserve">1186,4</w:t>
            </w:r>
          </w:p>
        </w:tc>
        <w:tc>
          <w:tcPr>
            <w:tcW w:w="1628" w:type="dxa"/>
            <w:tcBorders>
              <w:top w:val="nil"/>
              <w:left w:val="nil"/>
              <w:bottom w:val="nil"/>
              <w:right w:val="nil"/>
            </w:tcBorders>
          </w:tcPr>
          <w:p>
            <w:pPr>
              <w:pStyle w:val="0"/>
              <w:jc w:val="center"/>
            </w:pPr>
            <w:r>
              <w:rPr>
                <w:sz w:val="20"/>
              </w:rPr>
              <w:t xml:space="preserve">0,059800</w:t>
            </w:r>
          </w:p>
        </w:tc>
        <w:tc>
          <w:tcPr>
            <w:tcW w:w="1628" w:type="dxa"/>
            <w:tcBorders>
              <w:top w:val="nil"/>
              <w:left w:val="nil"/>
              <w:bottom w:val="nil"/>
              <w:right w:val="nil"/>
            </w:tcBorders>
          </w:tcPr>
          <w:p>
            <w:pPr>
              <w:pStyle w:val="0"/>
              <w:jc w:val="center"/>
            </w:pPr>
            <w:r>
              <w:rPr>
                <w:sz w:val="20"/>
              </w:rPr>
              <w:t xml:space="preserve">1259,8</w:t>
            </w:r>
          </w:p>
        </w:tc>
        <w:tc>
          <w:tcPr>
            <w:tcW w:w="1628" w:type="dxa"/>
            <w:tcBorders>
              <w:top w:val="nil"/>
              <w:left w:val="nil"/>
              <w:bottom w:val="nil"/>
              <w:right w:val="nil"/>
            </w:tcBorders>
          </w:tcPr>
          <w:p>
            <w:pPr>
              <w:pStyle w:val="0"/>
              <w:jc w:val="center"/>
            </w:pPr>
            <w:r>
              <w:rPr>
                <w:sz w:val="20"/>
              </w:rPr>
              <w:t xml:space="preserve">0,059800</w:t>
            </w:r>
          </w:p>
        </w:tc>
        <w:tc>
          <w:tcPr>
            <w:tcW w:w="1630" w:type="dxa"/>
            <w:tcBorders>
              <w:top w:val="nil"/>
              <w:left w:val="nil"/>
              <w:bottom w:val="nil"/>
              <w:right w:val="nil"/>
            </w:tcBorders>
          </w:tcPr>
          <w:p>
            <w:pPr>
              <w:pStyle w:val="0"/>
              <w:jc w:val="center"/>
            </w:pPr>
            <w:r>
              <w:rPr>
                <w:sz w:val="20"/>
              </w:rPr>
              <w:t xml:space="preserve">1333,9</w:t>
            </w:r>
          </w:p>
        </w:tc>
      </w:tr>
      <w:tr>
        <w:tc>
          <w:tcPr>
            <w:tcW w:w="4330" w:type="dxa"/>
            <w:tcBorders>
              <w:top w:val="nil"/>
              <w:left w:val="nil"/>
              <w:bottom w:val="nil"/>
              <w:right w:val="nil"/>
            </w:tcBorders>
          </w:tcPr>
          <w:p>
            <w:pPr>
              <w:pStyle w:val="0"/>
            </w:pPr>
            <w:r>
              <w:rPr>
                <w:sz w:val="20"/>
              </w:rPr>
              <w:t xml:space="preserve">2.1.6.3. болезней системы кровообращения</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0,12521</w:t>
            </w:r>
          </w:p>
        </w:tc>
        <w:tc>
          <w:tcPr>
            <w:tcW w:w="1628" w:type="dxa"/>
            <w:tcBorders>
              <w:top w:val="nil"/>
              <w:left w:val="nil"/>
              <w:bottom w:val="nil"/>
              <w:right w:val="nil"/>
            </w:tcBorders>
          </w:tcPr>
          <w:p>
            <w:pPr>
              <w:pStyle w:val="0"/>
              <w:jc w:val="center"/>
            </w:pPr>
            <w:r>
              <w:rPr>
                <w:sz w:val="20"/>
              </w:rPr>
              <w:t xml:space="preserve">2638,1</w:t>
            </w:r>
          </w:p>
        </w:tc>
        <w:tc>
          <w:tcPr>
            <w:tcW w:w="1628" w:type="dxa"/>
            <w:tcBorders>
              <w:top w:val="nil"/>
              <w:left w:val="nil"/>
              <w:bottom w:val="nil"/>
              <w:right w:val="nil"/>
            </w:tcBorders>
          </w:tcPr>
          <w:p>
            <w:pPr>
              <w:pStyle w:val="0"/>
              <w:jc w:val="center"/>
            </w:pPr>
            <w:r>
              <w:rPr>
                <w:sz w:val="20"/>
              </w:rPr>
              <w:t xml:space="preserve">0,125210</w:t>
            </w:r>
          </w:p>
        </w:tc>
        <w:tc>
          <w:tcPr>
            <w:tcW w:w="1628" w:type="dxa"/>
            <w:tcBorders>
              <w:top w:val="nil"/>
              <w:left w:val="nil"/>
              <w:bottom w:val="nil"/>
              <w:right w:val="nil"/>
            </w:tcBorders>
          </w:tcPr>
          <w:p>
            <w:pPr>
              <w:pStyle w:val="0"/>
              <w:jc w:val="center"/>
            </w:pPr>
            <w:r>
              <w:rPr>
                <w:sz w:val="20"/>
              </w:rPr>
              <w:t xml:space="preserve">2801,4</w:t>
            </w:r>
          </w:p>
        </w:tc>
        <w:tc>
          <w:tcPr>
            <w:tcW w:w="1628" w:type="dxa"/>
            <w:tcBorders>
              <w:top w:val="nil"/>
              <w:left w:val="nil"/>
              <w:bottom w:val="nil"/>
              <w:right w:val="nil"/>
            </w:tcBorders>
          </w:tcPr>
          <w:p>
            <w:pPr>
              <w:pStyle w:val="0"/>
              <w:jc w:val="center"/>
            </w:pPr>
            <w:r>
              <w:rPr>
                <w:sz w:val="20"/>
              </w:rPr>
              <w:t xml:space="preserve">0,125210</w:t>
            </w:r>
          </w:p>
        </w:tc>
        <w:tc>
          <w:tcPr>
            <w:tcW w:w="1630" w:type="dxa"/>
            <w:tcBorders>
              <w:top w:val="nil"/>
              <w:left w:val="nil"/>
              <w:bottom w:val="nil"/>
              <w:right w:val="nil"/>
            </w:tcBorders>
          </w:tcPr>
          <w:p>
            <w:pPr>
              <w:pStyle w:val="0"/>
              <w:jc w:val="center"/>
            </w:pPr>
            <w:r>
              <w:rPr>
                <w:sz w:val="20"/>
              </w:rPr>
              <w:t xml:space="preserve">2966,1</w:t>
            </w:r>
          </w:p>
        </w:tc>
      </w:tr>
      <w:tr>
        <w:tc>
          <w:tcPr>
            <w:tcW w:w="4330" w:type="dxa"/>
            <w:tcBorders>
              <w:top w:val="nil"/>
              <w:left w:val="nil"/>
              <w:bottom w:val="nil"/>
              <w:right w:val="nil"/>
            </w:tcBorders>
          </w:tcPr>
          <w:p>
            <w:pPr>
              <w:pStyle w:val="0"/>
            </w:pPr>
            <w:r>
              <w:rPr>
                <w:sz w:val="20"/>
              </w:rPr>
              <w:t xml:space="preserve">2.2. В условиях дневных стационаров </w:t>
            </w:r>
            <w:hyperlink w:history="0" w:anchor="P5144"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
              <w:r>
                <w:rPr>
                  <w:sz w:val="20"/>
                  <w:color w:val="0000ff"/>
                </w:rPr>
                <w:t xml:space="preserve">&lt;9&gt;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jc w:val="center"/>
            </w:pPr>
            <w:r>
              <w:rPr>
                <w:sz w:val="20"/>
              </w:rPr>
              <w:t xml:space="preserve">0,034816</w:t>
            </w:r>
          </w:p>
        </w:tc>
        <w:tc>
          <w:tcPr>
            <w:tcW w:w="1628" w:type="dxa"/>
            <w:tcBorders>
              <w:top w:val="nil"/>
              <w:left w:val="nil"/>
              <w:bottom w:val="nil"/>
              <w:right w:val="nil"/>
            </w:tcBorders>
          </w:tcPr>
          <w:p>
            <w:pPr>
              <w:pStyle w:val="0"/>
              <w:jc w:val="center"/>
            </w:pPr>
            <w:r>
              <w:rPr>
                <w:sz w:val="20"/>
              </w:rPr>
              <w:t xml:space="preserve">19130,9</w:t>
            </w:r>
          </w:p>
        </w:tc>
        <w:tc>
          <w:tcPr>
            <w:tcW w:w="1628" w:type="dxa"/>
            <w:tcBorders>
              <w:top w:val="nil"/>
              <w:left w:val="nil"/>
              <w:bottom w:val="nil"/>
              <w:right w:val="nil"/>
            </w:tcBorders>
          </w:tcPr>
          <w:p>
            <w:pPr>
              <w:pStyle w:val="0"/>
              <w:jc w:val="center"/>
            </w:pPr>
            <w:r>
              <w:rPr>
                <w:sz w:val="20"/>
              </w:rPr>
              <w:t xml:space="preserve">0,034816</w:t>
            </w:r>
          </w:p>
        </w:tc>
        <w:tc>
          <w:tcPr>
            <w:tcW w:w="1630" w:type="dxa"/>
            <w:tcBorders>
              <w:top w:val="nil"/>
              <w:left w:val="nil"/>
              <w:bottom w:val="nil"/>
              <w:right w:val="nil"/>
            </w:tcBorders>
          </w:tcPr>
          <w:p>
            <w:pPr>
              <w:pStyle w:val="0"/>
              <w:jc w:val="center"/>
            </w:pPr>
            <w:r>
              <w:rPr>
                <w:sz w:val="20"/>
              </w:rPr>
              <w:t xml:space="preserve">20056</w:t>
            </w:r>
          </w:p>
        </w:tc>
      </w:tr>
      <w:tr>
        <w:tc>
          <w:tcPr>
            <w:tcW w:w="4330"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0,073255</w:t>
            </w:r>
          </w:p>
        </w:tc>
        <w:tc>
          <w:tcPr>
            <w:tcW w:w="1628" w:type="dxa"/>
            <w:tcBorders>
              <w:top w:val="nil"/>
              <w:left w:val="nil"/>
              <w:bottom w:val="nil"/>
              <w:right w:val="nil"/>
            </w:tcBorders>
          </w:tcPr>
          <w:p>
            <w:pPr>
              <w:pStyle w:val="0"/>
              <w:jc w:val="center"/>
            </w:pPr>
            <w:r>
              <w:rPr>
                <w:sz w:val="20"/>
              </w:rPr>
              <w:t xml:space="preserve">27875,2</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0,002777</w:t>
            </w:r>
          </w:p>
        </w:tc>
        <w:tc>
          <w:tcPr>
            <w:tcW w:w="1628" w:type="dxa"/>
            <w:tcBorders>
              <w:top w:val="nil"/>
              <w:left w:val="nil"/>
              <w:bottom w:val="nil"/>
              <w:right w:val="nil"/>
            </w:tcBorders>
          </w:tcPr>
          <w:p>
            <w:pPr>
              <w:pStyle w:val="0"/>
              <w:jc w:val="center"/>
            </w:pPr>
            <w:r>
              <w:rPr>
                <w:sz w:val="20"/>
              </w:rPr>
              <w:t xml:space="preserve">57450,2</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 </w:t>
            </w:r>
            <w:hyperlink w:history="0" w:anchor="P5134"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&lt;2&gt;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0,070478</w:t>
            </w:r>
          </w:p>
        </w:tc>
        <w:tc>
          <w:tcPr>
            <w:tcW w:w="1628" w:type="dxa"/>
            <w:tcBorders>
              <w:top w:val="nil"/>
              <w:left w:val="nil"/>
              <w:bottom w:val="nil"/>
              <w:right w:val="nil"/>
            </w:tcBorders>
          </w:tcPr>
          <w:p>
            <w:pPr>
              <w:pStyle w:val="0"/>
              <w:jc w:val="center"/>
            </w:pPr>
            <w:r>
              <w:rPr>
                <w:sz w:val="20"/>
              </w:rPr>
              <w:t xml:space="preserve">26709,9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0,011726</w:t>
            </w:r>
          </w:p>
        </w:tc>
        <w:tc>
          <w:tcPr>
            <w:tcW w:w="1628" w:type="dxa"/>
            <w:tcBorders>
              <w:top w:val="nil"/>
              <w:left w:val="nil"/>
              <w:bottom w:val="nil"/>
              <w:right w:val="nil"/>
            </w:tcBorders>
          </w:tcPr>
          <w:p>
            <w:pPr>
              <w:pStyle w:val="0"/>
              <w:jc w:val="center"/>
            </w:pPr>
            <w:r>
              <w:rPr>
                <w:sz w:val="20"/>
              </w:rPr>
              <w:t xml:space="preserve">78712,9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0,000762</w:t>
            </w:r>
          </w:p>
        </w:tc>
        <w:tc>
          <w:tcPr>
            <w:tcW w:w="1628" w:type="dxa"/>
            <w:tcBorders>
              <w:top w:val="nil"/>
              <w:left w:val="nil"/>
              <w:bottom w:val="nil"/>
              <w:right w:val="nil"/>
            </w:tcBorders>
          </w:tcPr>
          <w:p>
            <w:pPr>
              <w:pStyle w:val="0"/>
              <w:jc w:val="center"/>
            </w:pPr>
            <w:r>
              <w:rPr>
                <w:sz w:val="20"/>
              </w:rPr>
              <w:t xml:space="preserve">99208,9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0,010964</w:t>
            </w:r>
          </w:p>
        </w:tc>
        <w:tc>
          <w:tcPr>
            <w:tcW w:w="1628" w:type="dxa"/>
            <w:tcBorders>
              <w:top w:val="nil"/>
              <w:left w:val="nil"/>
              <w:bottom w:val="nil"/>
              <w:right w:val="nil"/>
            </w:tcBorders>
          </w:tcPr>
          <w:p>
            <w:pPr>
              <w:pStyle w:val="0"/>
              <w:jc w:val="center"/>
            </w:pPr>
            <w:r>
              <w:rPr>
                <w:sz w:val="20"/>
              </w:rPr>
              <w:t xml:space="preserve">77288,4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0,000635</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0,000075</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0,00056</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3.3. Для оказания медицинской помощи больным с вирусным гепатитом C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0,000277</w:t>
            </w:r>
          </w:p>
        </w:tc>
        <w:tc>
          <w:tcPr>
            <w:tcW w:w="1628" w:type="dxa"/>
            <w:tcBorders>
              <w:top w:val="nil"/>
              <w:left w:val="nil"/>
              <w:bottom w:val="nil"/>
              <w:right w:val="nil"/>
            </w:tcBorders>
          </w:tcPr>
          <w:p>
            <w:pPr>
              <w:pStyle w:val="0"/>
              <w:jc w:val="center"/>
            </w:pPr>
            <w:r>
              <w:rPr>
                <w:sz w:val="20"/>
              </w:rPr>
              <w:t xml:space="preserve">142711,1</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4.1. В условиях дневных стационаров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0,038439</w:t>
            </w:r>
          </w:p>
        </w:tc>
        <w:tc>
          <w:tcPr>
            <w:tcW w:w="1628" w:type="dxa"/>
            <w:tcBorders>
              <w:top w:val="nil"/>
              <w:left w:val="nil"/>
              <w:bottom w:val="nil"/>
              <w:right w:val="nil"/>
            </w:tcBorders>
          </w:tcPr>
          <w:p>
            <w:pPr>
              <w:pStyle w:val="0"/>
              <w:jc w:val="center"/>
            </w:pPr>
            <w:r>
              <w:rPr>
                <w:sz w:val="20"/>
              </w:rPr>
              <w:t xml:space="preserve">38527</w:t>
            </w:r>
          </w:p>
        </w:tc>
        <w:tc>
          <w:tcPr>
            <w:tcW w:w="1628" w:type="dxa"/>
            <w:tcBorders>
              <w:top w:val="nil"/>
              <w:left w:val="nil"/>
              <w:bottom w:val="nil"/>
              <w:right w:val="nil"/>
            </w:tcBorders>
          </w:tcPr>
          <w:p>
            <w:pPr>
              <w:pStyle w:val="0"/>
              <w:jc w:val="center"/>
            </w:pPr>
            <w:r>
              <w:rPr>
                <w:sz w:val="20"/>
              </w:rPr>
              <w:t xml:space="preserve">0,038439</w:t>
            </w:r>
          </w:p>
        </w:tc>
        <w:tc>
          <w:tcPr>
            <w:tcW w:w="1630" w:type="dxa"/>
            <w:tcBorders>
              <w:top w:val="nil"/>
              <w:left w:val="nil"/>
              <w:bottom w:val="nil"/>
              <w:right w:val="nil"/>
            </w:tcBorders>
          </w:tcPr>
          <w:p>
            <w:pPr>
              <w:pStyle w:val="0"/>
              <w:jc w:val="center"/>
            </w:pPr>
            <w:r>
              <w:rPr>
                <w:sz w:val="20"/>
              </w:rPr>
              <w:t xml:space="preserve">40472,8</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0,002777</w:t>
            </w:r>
          </w:p>
        </w:tc>
        <w:tc>
          <w:tcPr>
            <w:tcW w:w="1628" w:type="dxa"/>
            <w:tcBorders>
              <w:top w:val="nil"/>
              <w:left w:val="nil"/>
              <w:bottom w:val="nil"/>
              <w:right w:val="nil"/>
            </w:tcBorders>
          </w:tcPr>
          <w:p>
            <w:pPr>
              <w:pStyle w:val="0"/>
              <w:jc w:val="center"/>
            </w:pPr>
            <w:r>
              <w:rPr>
                <w:sz w:val="20"/>
              </w:rPr>
              <w:t xml:space="preserve">61414,3</w:t>
            </w:r>
          </w:p>
        </w:tc>
        <w:tc>
          <w:tcPr>
            <w:tcW w:w="1628" w:type="dxa"/>
            <w:tcBorders>
              <w:top w:val="nil"/>
              <w:left w:val="nil"/>
              <w:bottom w:val="nil"/>
              <w:right w:val="nil"/>
            </w:tcBorders>
          </w:tcPr>
          <w:p>
            <w:pPr>
              <w:pStyle w:val="0"/>
              <w:jc w:val="center"/>
            </w:pPr>
            <w:r>
              <w:rPr>
                <w:sz w:val="20"/>
              </w:rPr>
              <w:t xml:space="preserve">0,002777</w:t>
            </w:r>
          </w:p>
        </w:tc>
        <w:tc>
          <w:tcPr>
            <w:tcW w:w="1630" w:type="dxa"/>
            <w:tcBorders>
              <w:top w:val="nil"/>
              <w:left w:val="nil"/>
              <w:bottom w:val="nil"/>
              <w:right w:val="nil"/>
            </w:tcBorders>
          </w:tcPr>
          <w:p>
            <w:pPr>
              <w:pStyle w:val="0"/>
              <w:jc w:val="center"/>
            </w:pPr>
            <w:r>
              <w:rPr>
                <w:sz w:val="20"/>
              </w:rPr>
              <w:t xml:space="preserve">65529</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 </w:t>
            </w:r>
            <w:hyperlink w:history="0" w:anchor="P5144"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
              <w:r>
                <w:rPr>
                  <w:sz w:val="20"/>
                  <w:color w:val="0000ff"/>
                </w:rPr>
                <w:t xml:space="preserve">&lt;9&gt;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0,035662</w:t>
            </w:r>
          </w:p>
        </w:tc>
        <w:tc>
          <w:tcPr>
            <w:tcW w:w="1628" w:type="dxa"/>
            <w:tcBorders>
              <w:top w:val="nil"/>
              <w:left w:val="nil"/>
              <w:bottom w:val="nil"/>
              <w:right w:val="nil"/>
            </w:tcBorders>
          </w:tcPr>
          <w:p>
            <w:pPr>
              <w:pStyle w:val="0"/>
              <w:jc w:val="center"/>
            </w:pPr>
            <w:r>
              <w:rPr>
                <w:sz w:val="20"/>
              </w:rPr>
              <w:t xml:space="preserve">36744,8</w:t>
            </w:r>
          </w:p>
        </w:tc>
        <w:tc>
          <w:tcPr>
            <w:tcW w:w="1628" w:type="dxa"/>
            <w:tcBorders>
              <w:top w:val="nil"/>
              <w:left w:val="nil"/>
              <w:bottom w:val="nil"/>
              <w:right w:val="nil"/>
            </w:tcBorders>
          </w:tcPr>
          <w:p>
            <w:pPr>
              <w:pStyle w:val="0"/>
              <w:jc w:val="center"/>
            </w:pPr>
            <w:r>
              <w:rPr>
                <w:sz w:val="20"/>
              </w:rPr>
              <w:t xml:space="preserve">0,035662</w:t>
            </w:r>
          </w:p>
        </w:tc>
        <w:tc>
          <w:tcPr>
            <w:tcW w:w="1630" w:type="dxa"/>
            <w:tcBorders>
              <w:top w:val="nil"/>
              <w:left w:val="nil"/>
              <w:bottom w:val="nil"/>
              <w:right w:val="nil"/>
            </w:tcBorders>
          </w:tcPr>
          <w:p>
            <w:pPr>
              <w:pStyle w:val="0"/>
              <w:jc w:val="center"/>
            </w:pPr>
            <w:r>
              <w:rPr>
                <w:sz w:val="20"/>
              </w:rPr>
              <w:t xml:space="preserve">38521,7</w:t>
            </w:r>
          </w:p>
        </w:tc>
      </w:tr>
      <w:tr>
        <w:tc>
          <w:tcPr>
            <w:tcW w:w="4330" w:type="dxa"/>
            <w:tcBorders>
              <w:top w:val="nil"/>
              <w:left w:val="nil"/>
              <w:bottom w:val="nil"/>
              <w:right w:val="nil"/>
            </w:tcBorders>
          </w:tcPr>
          <w:p>
            <w:pPr>
              <w:pStyle w:val="0"/>
            </w:pPr>
            <w:r>
              <w:rPr>
                <w:sz w:val="20"/>
              </w:rPr>
              <w:t xml:space="preserve">4.1.1.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0,011726</w:t>
            </w:r>
          </w:p>
        </w:tc>
        <w:tc>
          <w:tcPr>
            <w:tcW w:w="1628" w:type="dxa"/>
            <w:tcBorders>
              <w:top w:val="nil"/>
              <w:left w:val="nil"/>
              <w:bottom w:val="nil"/>
              <w:right w:val="nil"/>
            </w:tcBorders>
          </w:tcPr>
          <w:p>
            <w:pPr>
              <w:pStyle w:val="0"/>
              <w:jc w:val="center"/>
            </w:pPr>
            <w:r>
              <w:rPr>
                <w:sz w:val="20"/>
              </w:rPr>
              <w:t xml:space="preserve">82765,9</w:t>
            </w:r>
          </w:p>
        </w:tc>
        <w:tc>
          <w:tcPr>
            <w:tcW w:w="1628" w:type="dxa"/>
            <w:tcBorders>
              <w:top w:val="nil"/>
              <w:left w:val="nil"/>
              <w:bottom w:val="nil"/>
              <w:right w:val="nil"/>
            </w:tcBorders>
          </w:tcPr>
          <w:p>
            <w:pPr>
              <w:pStyle w:val="0"/>
              <w:jc w:val="center"/>
            </w:pPr>
            <w:r>
              <w:rPr>
                <w:sz w:val="20"/>
              </w:rPr>
              <w:t xml:space="preserve">0,011726</w:t>
            </w:r>
          </w:p>
        </w:tc>
        <w:tc>
          <w:tcPr>
            <w:tcW w:w="1630" w:type="dxa"/>
            <w:tcBorders>
              <w:top w:val="nil"/>
              <w:left w:val="nil"/>
              <w:bottom w:val="nil"/>
              <w:right w:val="nil"/>
            </w:tcBorders>
          </w:tcPr>
          <w:p>
            <w:pPr>
              <w:pStyle w:val="0"/>
              <w:jc w:val="center"/>
            </w:pPr>
            <w:r>
              <w:rPr>
                <w:sz w:val="20"/>
              </w:rPr>
              <w:t xml:space="preserve">86896,8</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0,000762</w:t>
            </w:r>
          </w:p>
        </w:tc>
        <w:tc>
          <w:tcPr>
            <w:tcW w:w="1628" w:type="dxa"/>
            <w:tcBorders>
              <w:top w:val="nil"/>
              <w:left w:val="nil"/>
              <w:bottom w:val="nil"/>
              <w:right w:val="nil"/>
            </w:tcBorders>
          </w:tcPr>
          <w:p>
            <w:pPr>
              <w:pStyle w:val="0"/>
              <w:jc w:val="center"/>
            </w:pPr>
            <w:r>
              <w:rPr>
                <w:sz w:val="20"/>
              </w:rPr>
              <w:t xml:space="preserve">106054,3</w:t>
            </w:r>
          </w:p>
        </w:tc>
        <w:tc>
          <w:tcPr>
            <w:tcW w:w="1628" w:type="dxa"/>
            <w:tcBorders>
              <w:top w:val="nil"/>
              <w:left w:val="nil"/>
              <w:bottom w:val="nil"/>
              <w:right w:val="nil"/>
            </w:tcBorders>
          </w:tcPr>
          <w:p>
            <w:pPr>
              <w:pStyle w:val="0"/>
              <w:jc w:val="center"/>
            </w:pPr>
            <w:r>
              <w:rPr>
                <w:sz w:val="20"/>
              </w:rPr>
              <w:t xml:space="preserve">0,000762</w:t>
            </w:r>
          </w:p>
        </w:tc>
        <w:tc>
          <w:tcPr>
            <w:tcW w:w="1630" w:type="dxa"/>
            <w:tcBorders>
              <w:top w:val="nil"/>
              <w:left w:val="nil"/>
              <w:bottom w:val="nil"/>
              <w:right w:val="nil"/>
            </w:tcBorders>
          </w:tcPr>
          <w:p>
            <w:pPr>
              <w:pStyle w:val="0"/>
              <w:jc w:val="center"/>
            </w:pPr>
            <w:r>
              <w:rPr>
                <w:sz w:val="20"/>
              </w:rPr>
              <w:t xml:space="preserve">113160</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0,010964</w:t>
            </w:r>
          </w:p>
        </w:tc>
        <w:tc>
          <w:tcPr>
            <w:tcW w:w="1628" w:type="dxa"/>
            <w:tcBorders>
              <w:top w:val="nil"/>
              <w:left w:val="nil"/>
              <w:bottom w:val="nil"/>
              <w:right w:val="nil"/>
            </w:tcBorders>
          </w:tcPr>
          <w:p>
            <w:pPr>
              <w:pStyle w:val="0"/>
              <w:jc w:val="center"/>
            </w:pPr>
            <w:r>
              <w:rPr>
                <w:sz w:val="20"/>
              </w:rPr>
              <w:t xml:space="preserve">81147,4</w:t>
            </w:r>
          </w:p>
        </w:tc>
        <w:tc>
          <w:tcPr>
            <w:tcW w:w="1628" w:type="dxa"/>
            <w:tcBorders>
              <w:top w:val="nil"/>
              <w:left w:val="nil"/>
              <w:bottom w:val="nil"/>
              <w:right w:val="nil"/>
            </w:tcBorders>
          </w:tcPr>
          <w:p>
            <w:pPr>
              <w:pStyle w:val="0"/>
              <w:jc w:val="center"/>
            </w:pPr>
            <w:r>
              <w:rPr>
                <w:sz w:val="20"/>
              </w:rPr>
              <w:t xml:space="preserve">0,010964</w:t>
            </w:r>
          </w:p>
        </w:tc>
        <w:tc>
          <w:tcPr>
            <w:tcW w:w="1630" w:type="dxa"/>
            <w:tcBorders>
              <w:top w:val="nil"/>
              <w:left w:val="nil"/>
              <w:bottom w:val="nil"/>
              <w:right w:val="nil"/>
            </w:tcBorders>
          </w:tcPr>
          <w:p>
            <w:pPr>
              <w:pStyle w:val="0"/>
              <w:jc w:val="center"/>
            </w:pPr>
            <w:r>
              <w:rPr>
                <w:sz w:val="20"/>
              </w:rPr>
              <w:t xml:space="preserve">85071,5</w:t>
            </w:r>
          </w:p>
        </w:tc>
      </w:tr>
      <w:tr>
        <w:tc>
          <w:tcPr>
            <w:tcW w:w="4330" w:type="dxa"/>
            <w:tcBorders>
              <w:top w:val="nil"/>
              <w:left w:val="nil"/>
              <w:bottom w:val="nil"/>
              <w:right w:val="nil"/>
            </w:tcBorders>
          </w:tcPr>
          <w:p>
            <w:pPr>
              <w:pStyle w:val="0"/>
            </w:pPr>
            <w:r>
              <w:rPr>
                <w:sz w:val="20"/>
              </w:rPr>
              <w:t xml:space="preserve">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0,000635</w:t>
            </w:r>
          </w:p>
        </w:tc>
        <w:tc>
          <w:tcPr>
            <w:tcW w:w="1628" w:type="dxa"/>
            <w:tcBorders>
              <w:top w:val="nil"/>
              <w:left w:val="nil"/>
              <w:bottom w:val="nil"/>
              <w:right w:val="nil"/>
            </w:tcBorders>
          </w:tcPr>
          <w:p>
            <w:pPr>
              <w:pStyle w:val="0"/>
              <w:jc w:val="center"/>
            </w:pPr>
            <w:r>
              <w:rPr>
                <w:sz w:val="20"/>
              </w:rPr>
              <w:t xml:space="preserve">111541,7</w:t>
            </w:r>
          </w:p>
        </w:tc>
        <w:tc>
          <w:tcPr>
            <w:tcW w:w="1628" w:type="dxa"/>
            <w:tcBorders>
              <w:top w:val="nil"/>
              <w:left w:val="nil"/>
              <w:bottom w:val="nil"/>
              <w:right w:val="nil"/>
            </w:tcBorders>
          </w:tcPr>
          <w:p>
            <w:pPr>
              <w:pStyle w:val="0"/>
              <w:jc w:val="center"/>
            </w:pPr>
            <w:r>
              <w:rPr>
                <w:sz w:val="20"/>
              </w:rPr>
              <w:t xml:space="preserve">0,000635</w:t>
            </w:r>
          </w:p>
        </w:tc>
        <w:tc>
          <w:tcPr>
            <w:tcW w:w="1630" w:type="dxa"/>
            <w:tcBorders>
              <w:top w:val="nil"/>
              <w:left w:val="nil"/>
              <w:bottom w:val="nil"/>
              <w:right w:val="nil"/>
            </w:tcBorders>
          </w:tcPr>
          <w:p>
            <w:pPr>
              <w:pStyle w:val="0"/>
              <w:jc w:val="center"/>
            </w:pPr>
            <w:r>
              <w:rPr>
                <w:sz w:val="20"/>
              </w:rPr>
              <w:t xml:space="preserve">114611,7</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0,000075</w:t>
            </w:r>
          </w:p>
        </w:tc>
        <w:tc>
          <w:tcPr>
            <w:tcW w:w="1628" w:type="dxa"/>
            <w:tcBorders>
              <w:top w:val="nil"/>
              <w:left w:val="nil"/>
              <w:bottom w:val="nil"/>
              <w:right w:val="nil"/>
            </w:tcBorders>
          </w:tcPr>
          <w:p>
            <w:pPr>
              <w:pStyle w:val="0"/>
              <w:jc w:val="center"/>
            </w:pPr>
            <w:r>
              <w:rPr>
                <w:sz w:val="20"/>
              </w:rPr>
              <w:t xml:space="preserve">115907,8</w:t>
            </w:r>
          </w:p>
        </w:tc>
        <w:tc>
          <w:tcPr>
            <w:tcW w:w="1628" w:type="dxa"/>
            <w:tcBorders>
              <w:top w:val="nil"/>
              <w:left w:val="nil"/>
              <w:bottom w:val="nil"/>
              <w:right w:val="nil"/>
            </w:tcBorders>
          </w:tcPr>
          <w:p>
            <w:pPr>
              <w:pStyle w:val="0"/>
              <w:jc w:val="center"/>
            </w:pPr>
            <w:r>
              <w:rPr>
                <w:sz w:val="20"/>
              </w:rPr>
              <w:t xml:space="preserve">0,000075</w:t>
            </w:r>
          </w:p>
        </w:tc>
        <w:tc>
          <w:tcPr>
            <w:tcW w:w="1630" w:type="dxa"/>
            <w:tcBorders>
              <w:top w:val="nil"/>
              <w:left w:val="nil"/>
              <w:bottom w:val="nil"/>
              <w:right w:val="nil"/>
            </w:tcBorders>
          </w:tcPr>
          <w:p>
            <w:pPr>
              <w:pStyle w:val="0"/>
              <w:jc w:val="center"/>
            </w:pPr>
            <w:r>
              <w:rPr>
                <w:sz w:val="20"/>
              </w:rPr>
              <w:t xml:space="preserve">123673,6</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0,000560</w:t>
            </w:r>
          </w:p>
        </w:tc>
        <w:tc>
          <w:tcPr>
            <w:tcW w:w="1628" w:type="dxa"/>
            <w:tcBorders>
              <w:top w:val="nil"/>
              <w:left w:val="nil"/>
              <w:bottom w:val="nil"/>
              <w:right w:val="nil"/>
            </w:tcBorders>
          </w:tcPr>
          <w:p>
            <w:pPr>
              <w:pStyle w:val="0"/>
              <w:jc w:val="center"/>
            </w:pPr>
            <w:r>
              <w:rPr>
                <w:sz w:val="20"/>
              </w:rPr>
              <w:t xml:space="preserve">110957</w:t>
            </w:r>
          </w:p>
        </w:tc>
        <w:tc>
          <w:tcPr>
            <w:tcW w:w="1628" w:type="dxa"/>
            <w:tcBorders>
              <w:top w:val="nil"/>
              <w:left w:val="nil"/>
              <w:bottom w:val="nil"/>
              <w:right w:val="nil"/>
            </w:tcBorders>
          </w:tcPr>
          <w:p>
            <w:pPr>
              <w:pStyle w:val="0"/>
              <w:jc w:val="center"/>
            </w:pPr>
            <w:r>
              <w:rPr>
                <w:sz w:val="20"/>
              </w:rPr>
              <w:t xml:space="preserve">0,000560</w:t>
            </w:r>
          </w:p>
        </w:tc>
        <w:tc>
          <w:tcPr>
            <w:tcW w:w="1630" w:type="dxa"/>
            <w:tcBorders>
              <w:top w:val="nil"/>
              <w:left w:val="nil"/>
              <w:bottom w:val="nil"/>
              <w:right w:val="nil"/>
            </w:tcBorders>
          </w:tcPr>
          <w:p>
            <w:pPr>
              <w:pStyle w:val="0"/>
              <w:jc w:val="center"/>
            </w:pPr>
            <w:r>
              <w:rPr>
                <w:sz w:val="20"/>
              </w:rPr>
              <w:t xml:space="preserve">113398,1</w:t>
            </w:r>
          </w:p>
        </w:tc>
      </w:tr>
      <w:tr>
        <w:tc>
          <w:tcPr>
            <w:tcW w:w="4330" w:type="dxa"/>
            <w:tcBorders>
              <w:top w:val="nil"/>
              <w:left w:val="nil"/>
              <w:bottom w:val="nil"/>
              <w:right w:val="nil"/>
            </w:tcBorders>
          </w:tcPr>
          <w:p>
            <w:pPr>
              <w:pStyle w:val="0"/>
            </w:pPr>
            <w:r>
              <w:rPr>
                <w:sz w:val="20"/>
              </w:rPr>
              <w:t xml:space="preserve">4.1.3. для оказания медицинской помощи больным с вирусным гепатитом C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0,000277</w:t>
            </w:r>
          </w:p>
        </w:tc>
        <w:tc>
          <w:tcPr>
            <w:tcW w:w="1628" w:type="dxa"/>
            <w:tcBorders>
              <w:top w:val="nil"/>
              <w:left w:val="nil"/>
              <w:bottom w:val="nil"/>
              <w:right w:val="nil"/>
            </w:tcBorders>
          </w:tcPr>
          <w:p>
            <w:pPr>
              <w:pStyle w:val="0"/>
              <w:jc w:val="center"/>
            </w:pPr>
            <w:r>
              <w:rPr>
                <w:sz w:val="20"/>
              </w:rPr>
              <w:t xml:space="preserve">149836,7</w:t>
            </w:r>
          </w:p>
        </w:tc>
        <w:tc>
          <w:tcPr>
            <w:tcW w:w="1628" w:type="dxa"/>
            <w:tcBorders>
              <w:top w:val="nil"/>
              <w:left w:val="nil"/>
              <w:bottom w:val="nil"/>
              <w:right w:val="nil"/>
            </w:tcBorders>
          </w:tcPr>
          <w:p>
            <w:pPr>
              <w:pStyle w:val="0"/>
              <w:jc w:val="center"/>
            </w:pPr>
            <w:r>
              <w:rPr>
                <w:sz w:val="20"/>
              </w:rPr>
              <w:t xml:space="preserve">0,000277</w:t>
            </w:r>
          </w:p>
        </w:tc>
        <w:tc>
          <w:tcPr>
            <w:tcW w:w="1630" w:type="dxa"/>
            <w:tcBorders>
              <w:top w:val="nil"/>
              <w:left w:val="nil"/>
              <w:bottom w:val="nil"/>
              <w:right w:val="nil"/>
            </w:tcBorders>
          </w:tcPr>
          <w:p>
            <w:pPr>
              <w:pStyle w:val="0"/>
              <w:jc w:val="center"/>
            </w:pPr>
            <w:r>
              <w:rPr>
                <w:sz w:val="20"/>
              </w:rPr>
              <w:t xml:space="preserve">157082,4</w:t>
            </w:r>
          </w:p>
        </w:tc>
      </w:tr>
      <w:tr>
        <w:tc>
          <w:tcPr>
            <w:tcW w:w="4330" w:type="dxa"/>
            <w:tcBorders>
              <w:top w:val="nil"/>
              <w:left w:val="nil"/>
              <w:bottom w:val="nil"/>
              <w:right w:val="nil"/>
            </w:tcBorders>
          </w:tcPr>
          <w:p>
            <w:pPr>
              <w:pStyle w:val="0"/>
            </w:pPr>
            <w:r>
              <w:rPr>
                <w:sz w:val="20"/>
              </w:rPr>
              <w:t xml:space="preserve">4.2. в условиях круглосуточного стационара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0,182816</w:t>
            </w:r>
          </w:p>
        </w:tc>
        <w:tc>
          <w:tcPr>
            <w:tcW w:w="1628" w:type="dxa"/>
            <w:tcBorders>
              <w:top w:val="nil"/>
              <w:left w:val="nil"/>
              <w:bottom w:val="nil"/>
              <w:right w:val="nil"/>
            </w:tcBorders>
          </w:tcPr>
          <w:p>
            <w:pPr>
              <w:pStyle w:val="0"/>
              <w:jc w:val="center"/>
            </w:pPr>
            <w:r>
              <w:rPr>
                <w:sz w:val="20"/>
              </w:rPr>
              <w:t xml:space="preserve">45517,8</w:t>
            </w:r>
          </w:p>
        </w:tc>
        <w:tc>
          <w:tcPr>
            <w:tcW w:w="1628" w:type="dxa"/>
            <w:tcBorders>
              <w:top w:val="nil"/>
              <w:left w:val="nil"/>
              <w:bottom w:val="nil"/>
              <w:right w:val="nil"/>
            </w:tcBorders>
          </w:tcPr>
          <w:p>
            <w:pPr>
              <w:pStyle w:val="0"/>
              <w:jc w:val="center"/>
            </w:pPr>
            <w:r>
              <w:rPr>
                <w:sz w:val="20"/>
              </w:rPr>
              <w:t xml:space="preserve">0,174278</w:t>
            </w:r>
          </w:p>
        </w:tc>
        <w:tc>
          <w:tcPr>
            <w:tcW w:w="1628" w:type="dxa"/>
            <w:tcBorders>
              <w:top w:val="nil"/>
              <w:left w:val="nil"/>
              <w:bottom w:val="nil"/>
              <w:right w:val="nil"/>
            </w:tcBorders>
          </w:tcPr>
          <w:p>
            <w:pPr>
              <w:pStyle w:val="0"/>
              <w:jc w:val="center"/>
            </w:pPr>
            <w:r>
              <w:rPr>
                <w:sz w:val="20"/>
              </w:rPr>
              <w:t xml:space="preserve">51673,8</w:t>
            </w:r>
          </w:p>
        </w:tc>
        <w:tc>
          <w:tcPr>
            <w:tcW w:w="1628" w:type="dxa"/>
            <w:tcBorders>
              <w:top w:val="nil"/>
              <w:left w:val="nil"/>
              <w:bottom w:val="nil"/>
              <w:right w:val="nil"/>
            </w:tcBorders>
          </w:tcPr>
          <w:p>
            <w:pPr>
              <w:pStyle w:val="0"/>
              <w:jc w:val="center"/>
            </w:pPr>
            <w:r>
              <w:rPr>
                <w:sz w:val="20"/>
              </w:rPr>
              <w:t xml:space="preserve">0,165741</w:t>
            </w:r>
          </w:p>
        </w:tc>
        <w:tc>
          <w:tcPr>
            <w:tcW w:w="1630" w:type="dxa"/>
            <w:tcBorders>
              <w:top w:val="nil"/>
              <w:left w:val="nil"/>
              <w:bottom w:val="nil"/>
              <w:right w:val="nil"/>
            </w:tcBorders>
          </w:tcPr>
          <w:p>
            <w:pPr>
              <w:pStyle w:val="0"/>
              <w:jc w:val="center"/>
            </w:pPr>
            <w:r>
              <w:rPr>
                <w:sz w:val="20"/>
              </w:rPr>
              <w:t xml:space="preserve">58673,8</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0,012058</w:t>
            </w:r>
          </w:p>
        </w:tc>
        <w:tc>
          <w:tcPr>
            <w:tcW w:w="1628" w:type="dxa"/>
            <w:tcBorders>
              <w:top w:val="nil"/>
              <w:left w:val="nil"/>
              <w:bottom w:val="nil"/>
              <w:right w:val="nil"/>
            </w:tcBorders>
          </w:tcPr>
          <w:p>
            <w:pPr>
              <w:pStyle w:val="0"/>
              <w:jc w:val="center"/>
            </w:pPr>
            <w:r>
              <w:rPr>
                <w:sz w:val="20"/>
              </w:rPr>
              <w:t xml:space="preserve">79999,4</w:t>
            </w:r>
          </w:p>
        </w:tc>
        <w:tc>
          <w:tcPr>
            <w:tcW w:w="1628" w:type="dxa"/>
            <w:tcBorders>
              <w:top w:val="nil"/>
              <w:left w:val="nil"/>
              <w:bottom w:val="nil"/>
              <w:right w:val="nil"/>
            </w:tcBorders>
          </w:tcPr>
          <w:p>
            <w:pPr>
              <w:pStyle w:val="0"/>
              <w:jc w:val="center"/>
            </w:pPr>
            <w:r>
              <w:rPr>
                <w:sz w:val="20"/>
              </w:rPr>
              <w:t xml:space="preserve">0,012058</w:t>
            </w:r>
          </w:p>
        </w:tc>
        <w:tc>
          <w:tcPr>
            <w:tcW w:w="1628" w:type="dxa"/>
            <w:tcBorders>
              <w:top w:val="nil"/>
              <w:left w:val="nil"/>
              <w:bottom w:val="nil"/>
              <w:right w:val="nil"/>
            </w:tcBorders>
          </w:tcPr>
          <w:p>
            <w:pPr>
              <w:pStyle w:val="0"/>
              <w:jc w:val="center"/>
            </w:pPr>
            <w:r>
              <w:rPr>
                <w:sz w:val="20"/>
              </w:rPr>
              <w:t xml:space="preserve">85519,4</w:t>
            </w:r>
          </w:p>
        </w:tc>
        <w:tc>
          <w:tcPr>
            <w:tcW w:w="1628" w:type="dxa"/>
            <w:tcBorders>
              <w:top w:val="nil"/>
              <w:left w:val="nil"/>
              <w:bottom w:val="nil"/>
              <w:right w:val="nil"/>
            </w:tcBorders>
          </w:tcPr>
          <w:p>
            <w:pPr>
              <w:pStyle w:val="0"/>
              <w:jc w:val="center"/>
            </w:pPr>
            <w:r>
              <w:rPr>
                <w:sz w:val="20"/>
              </w:rPr>
              <w:t xml:space="preserve">0,012058</w:t>
            </w:r>
          </w:p>
        </w:tc>
        <w:tc>
          <w:tcPr>
            <w:tcW w:w="1630" w:type="dxa"/>
            <w:tcBorders>
              <w:top w:val="nil"/>
              <w:left w:val="nil"/>
              <w:bottom w:val="nil"/>
              <w:right w:val="nil"/>
            </w:tcBorders>
          </w:tcPr>
          <w:p>
            <w:pPr>
              <w:pStyle w:val="0"/>
              <w:jc w:val="center"/>
            </w:pPr>
            <w:r>
              <w:rPr>
                <w:sz w:val="20"/>
              </w:rPr>
              <w:t xml:space="preserve">91249,2</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0,170758</w:t>
            </w:r>
          </w:p>
        </w:tc>
        <w:tc>
          <w:tcPr>
            <w:tcW w:w="1628" w:type="dxa"/>
            <w:tcBorders>
              <w:top w:val="nil"/>
              <w:left w:val="nil"/>
              <w:bottom w:val="nil"/>
              <w:right w:val="nil"/>
            </w:tcBorders>
          </w:tcPr>
          <w:p>
            <w:pPr>
              <w:pStyle w:val="0"/>
              <w:jc w:val="center"/>
            </w:pPr>
            <w:r>
              <w:rPr>
                <w:sz w:val="20"/>
              </w:rPr>
              <w:t xml:space="preserve">43082,9</w:t>
            </w:r>
          </w:p>
        </w:tc>
        <w:tc>
          <w:tcPr>
            <w:tcW w:w="1628" w:type="dxa"/>
            <w:tcBorders>
              <w:top w:val="nil"/>
              <w:left w:val="nil"/>
              <w:bottom w:val="nil"/>
              <w:right w:val="nil"/>
            </w:tcBorders>
          </w:tcPr>
          <w:p>
            <w:pPr>
              <w:pStyle w:val="0"/>
              <w:jc w:val="center"/>
            </w:pPr>
            <w:r>
              <w:rPr>
                <w:sz w:val="20"/>
              </w:rPr>
              <w:t xml:space="preserve">0,162220</w:t>
            </w:r>
          </w:p>
        </w:tc>
        <w:tc>
          <w:tcPr>
            <w:tcW w:w="1628" w:type="dxa"/>
            <w:tcBorders>
              <w:top w:val="nil"/>
              <w:left w:val="nil"/>
              <w:bottom w:val="nil"/>
              <w:right w:val="nil"/>
            </w:tcBorders>
          </w:tcPr>
          <w:p>
            <w:pPr>
              <w:pStyle w:val="0"/>
              <w:jc w:val="center"/>
            </w:pPr>
            <w:r>
              <w:rPr>
                <w:sz w:val="20"/>
              </w:rPr>
              <w:t xml:space="preserve">49158,0</w:t>
            </w:r>
          </w:p>
        </w:tc>
        <w:tc>
          <w:tcPr>
            <w:tcW w:w="1628" w:type="dxa"/>
            <w:tcBorders>
              <w:top w:val="nil"/>
              <w:left w:val="nil"/>
              <w:bottom w:val="nil"/>
              <w:right w:val="nil"/>
            </w:tcBorders>
          </w:tcPr>
          <w:p>
            <w:pPr>
              <w:pStyle w:val="0"/>
              <w:jc w:val="center"/>
            </w:pPr>
            <w:r>
              <w:rPr>
                <w:sz w:val="20"/>
              </w:rPr>
              <w:t xml:space="preserve">0,153683</w:t>
            </w:r>
          </w:p>
        </w:tc>
        <w:tc>
          <w:tcPr>
            <w:tcW w:w="1630" w:type="dxa"/>
            <w:tcBorders>
              <w:top w:val="nil"/>
              <w:left w:val="nil"/>
              <w:bottom w:val="nil"/>
              <w:right w:val="nil"/>
            </w:tcBorders>
          </w:tcPr>
          <w:p>
            <w:pPr>
              <w:pStyle w:val="0"/>
              <w:jc w:val="center"/>
            </w:pPr>
            <w:r>
              <w:rPr>
                <w:sz w:val="20"/>
              </w:rPr>
              <w:t xml:space="preserve">56117,9</w:t>
            </w:r>
          </w:p>
        </w:tc>
      </w:tr>
      <w:tr>
        <w:tc>
          <w:tcPr>
            <w:tcW w:w="4330" w:type="dxa"/>
            <w:tcBorders>
              <w:top w:val="nil"/>
              <w:left w:val="nil"/>
              <w:bottom w:val="nil"/>
              <w:right w:val="nil"/>
            </w:tcBorders>
          </w:tcPr>
          <w:p>
            <w:pPr>
              <w:pStyle w:val="0"/>
            </w:pPr>
            <w:r>
              <w:rPr>
                <w:sz w:val="20"/>
              </w:rPr>
              <w:t xml:space="preserve">4.2.1.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0,010536</w:t>
            </w:r>
          </w:p>
        </w:tc>
        <w:tc>
          <w:tcPr>
            <w:tcW w:w="1628" w:type="dxa"/>
            <w:tcBorders>
              <w:top w:val="nil"/>
              <w:left w:val="nil"/>
              <w:bottom w:val="nil"/>
              <w:right w:val="nil"/>
            </w:tcBorders>
          </w:tcPr>
          <w:p>
            <w:pPr>
              <w:pStyle w:val="0"/>
              <w:jc w:val="center"/>
            </w:pPr>
            <w:r>
              <w:rPr>
                <w:sz w:val="20"/>
              </w:rPr>
              <w:t xml:space="preserve">97792,1</w:t>
            </w:r>
          </w:p>
        </w:tc>
        <w:tc>
          <w:tcPr>
            <w:tcW w:w="1628" w:type="dxa"/>
            <w:tcBorders>
              <w:top w:val="nil"/>
              <w:left w:val="nil"/>
              <w:bottom w:val="nil"/>
              <w:right w:val="nil"/>
            </w:tcBorders>
          </w:tcPr>
          <w:p>
            <w:pPr>
              <w:pStyle w:val="0"/>
              <w:jc w:val="center"/>
            </w:pPr>
            <w:r>
              <w:rPr>
                <w:sz w:val="20"/>
              </w:rPr>
              <w:t xml:space="preserve">0,010536</w:t>
            </w:r>
          </w:p>
        </w:tc>
        <w:tc>
          <w:tcPr>
            <w:tcW w:w="1628" w:type="dxa"/>
            <w:tcBorders>
              <w:top w:val="nil"/>
              <w:left w:val="nil"/>
              <w:bottom w:val="nil"/>
              <w:right w:val="nil"/>
            </w:tcBorders>
          </w:tcPr>
          <w:p>
            <w:pPr>
              <w:pStyle w:val="0"/>
              <w:jc w:val="center"/>
            </w:pPr>
            <w:r>
              <w:rPr>
                <w:sz w:val="20"/>
              </w:rPr>
              <w:t xml:space="preserve">103588,8</w:t>
            </w:r>
          </w:p>
        </w:tc>
        <w:tc>
          <w:tcPr>
            <w:tcW w:w="1628" w:type="dxa"/>
            <w:tcBorders>
              <w:top w:val="nil"/>
              <w:left w:val="nil"/>
              <w:bottom w:val="nil"/>
              <w:right w:val="nil"/>
            </w:tcBorders>
          </w:tcPr>
          <w:p>
            <w:pPr>
              <w:pStyle w:val="0"/>
              <w:jc w:val="center"/>
            </w:pPr>
            <w:r>
              <w:rPr>
                <w:sz w:val="20"/>
              </w:rPr>
              <w:t xml:space="preserve">0,010536</w:t>
            </w:r>
          </w:p>
        </w:tc>
        <w:tc>
          <w:tcPr>
            <w:tcW w:w="1630" w:type="dxa"/>
            <w:tcBorders>
              <w:top w:val="nil"/>
              <w:left w:val="nil"/>
              <w:bottom w:val="nil"/>
              <w:right w:val="nil"/>
            </w:tcBorders>
          </w:tcPr>
          <w:p>
            <w:pPr>
              <w:pStyle w:val="0"/>
              <w:jc w:val="center"/>
            </w:pPr>
            <w:r>
              <w:rPr>
                <w:sz w:val="20"/>
              </w:rPr>
              <w:t xml:space="preserve">109483</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0,001610</w:t>
            </w:r>
          </w:p>
        </w:tc>
        <w:tc>
          <w:tcPr>
            <w:tcW w:w="1628" w:type="dxa"/>
            <w:tcBorders>
              <w:top w:val="nil"/>
              <w:left w:val="nil"/>
              <w:bottom w:val="nil"/>
              <w:right w:val="nil"/>
            </w:tcBorders>
          </w:tcPr>
          <w:p>
            <w:pPr>
              <w:pStyle w:val="0"/>
              <w:jc w:val="center"/>
            </w:pPr>
            <w:r>
              <w:rPr>
                <w:sz w:val="20"/>
              </w:rPr>
              <w:t xml:space="preserve">116789,5</w:t>
            </w:r>
          </w:p>
        </w:tc>
        <w:tc>
          <w:tcPr>
            <w:tcW w:w="1628" w:type="dxa"/>
            <w:tcBorders>
              <w:top w:val="nil"/>
              <w:left w:val="nil"/>
              <w:bottom w:val="nil"/>
              <w:right w:val="nil"/>
            </w:tcBorders>
          </w:tcPr>
          <w:p>
            <w:pPr>
              <w:pStyle w:val="0"/>
              <w:jc w:val="center"/>
            </w:pPr>
            <w:r>
              <w:rPr>
                <w:sz w:val="20"/>
              </w:rPr>
              <w:t xml:space="preserve">0,001610</w:t>
            </w:r>
          </w:p>
        </w:tc>
        <w:tc>
          <w:tcPr>
            <w:tcW w:w="1628" w:type="dxa"/>
            <w:tcBorders>
              <w:top w:val="nil"/>
              <w:left w:val="nil"/>
              <w:bottom w:val="nil"/>
              <w:right w:val="nil"/>
            </w:tcBorders>
          </w:tcPr>
          <w:p>
            <w:pPr>
              <w:pStyle w:val="0"/>
              <w:jc w:val="center"/>
            </w:pPr>
            <w:r>
              <w:rPr>
                <w:sz w:val="20"/>
              </w:rPr>
              <w:t xml:space="preserve">124848,0</w:t>
            </w:r>
          </w:p>
        </w:tc>
        <w:tc>
          <w:tcPr>
            <w:tcW w:w="1628" w:type="dxa"/>
            <w:tcBorders>
              <w:top w:val="nil"/>
              <w:left w:val="nil"/>
              <w:bottom w:val="nil"/>
              <w:right w:val="nil"/>
            </w:tcBorders>
          </w:tcPr>
          <w:p>
            <w:pPr>
              <w:pStyle w:val="0"/>
              <w:jc w:val="center"/>
            </w:pPr>
            <w:r>
              <w:rPr>
                <w:sz w:val="20"/>
              </w:rPr>
              <w:t xml:space="preserve">0,001610</w:t>
            </w:r>
          </w:p>
        </w:tc>
        <w:tc>
          <w:tcPr>
            <w:tcW w:w="1630" w:type="dxa"/>
            <w:tcBorders>
              <w:top w:val="nil"/>
              <w:left w:val="nil"/>
              <w:bottom w:val="nil"/>
              <w:right w:val="nil"/>
            </w:tcBorders>
          </w:tcPr>
          <w:p>
            <w:pPr>
              <w:pStyle w:val="0"/>
              <w:jc w:val="center"/>
            </w:pPr>
            <w:r>
              <w:rPr>
                <w:sz w:val="20"/>
              </w:rPr>
              <w:t xml:space="preserve">133212,8</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0,008926</w:t>
            </w:r>
          </w:p>
        </w:tc>
        <w:tc>
          <w:tcPr>
            <w:tcW w:w="1628" w:type="dxa"/>
            <w:tcBorders>
              <w:top w:val="nil"/>
              <w:left w:val="nil"/>
              <w:bottom w:val="nil"/>
              <w:right w:val="nil"/>
            </w:tcBorders>
          </w:tcPr>
          <w:p>
            <w:pPr>
              <w:pStyle w:val="0"/>
              <w:jc w:val="center"/>
            </w:pPr>
            <w:r>
              <w:rPr>
                <w:sz w:val="20"/>
              </w:rPr>
              <w:t xml:space="preserve">94365,2</w:t>
            </w:r>
          </w:p>
        </w:tc>
        <w:tc>
          <w:tcPr>
            <w:tcW w:w="1628" w:type="dxa"/>
            <w:tcBorders>
              <w:top w:val="nil"/>
              <w:left w:val="nil"/>
              <w:bottom w:val="nil"/>
              <w:right w:val="nil"/>
            </w:tcBorders>
          </w:tcPr>
          <w:p>
            <w:pPr>
              <w:pStyle w:val="0"/>
              <w:jc w:val="center"/>
            </w:pPr>
            <w:r>
              <w:rPr>
                <w:sz w:val="20"/>
              </w:rPr>
              <w:t xml:space="preserve">0,008926</w:t>
            </w:r>
          </w:p>
        </w:tc>
        <w:tc>
          <w:tcPr>
            <w:tcW w:w="1628" w:type="dxa"/>
            <w:tcBorders>
              <w:top w:val="nil"/>
              <w:left w:val="nil"/>
              <w:bottom w:val="nil"/>
              <w:right w:val="nil"/>
            </w:tcBorders>
          </w:tcPr>
          <w:p>
            <w:pPr>
              <w:pStyle w:val="0"/>
              <w:jc w:val="center"/>
            </w:pPr>
            <w:r>
              <w:rPr>
                <w:sz w:val="20"/>
              </w:rPr>
              <w:t xml:space="preserve">99754,3</w:t>
            </w:r>
          </w:p>
        </w:tc>
        <w:tc>
          <w:tcPr>
            <w:tcW w:w="1628" w:type="dxa"/>
            <w:tcBorders>
              <w:top w:val="nil"/>
              <w:left w:val="nil"/>
              <w:bottom w:val="nil"/>
              <w:right w:val="nil"/>
            </w:tcBorders>
          </w:tcPr>
          <w:p>
            <w:pPr>
              <w:pStyle w:val="0"/>
              <w:jc w:val="center"/>
            </w:pPr>
            <w:r>
              <w:rPr>
                <w:sz w:val="20"/>
              </w:rPr>
              <w:t xml:space="preserve">0,008926</w:t>
            </w:r>
          </w:p>
        </w:tc>
        <w:tc>
          <w:tcPr>
            <w:tcW w:w="1630" w:type="dxa"/>
            <w:tcBorders>
              <w:top w:val="nil"/>
              <w:left w:val="nil"/>
              <w:bottom w:val="nil"/>
              <w:right w:val="nil"/>
            </w:tcBorders>
          </w:tcPr>
          <w:p>
            <w:pPr>
              <w:pStyle w:val="0"/>
              <w:jc w:val="center"/>
            </w:pPr>
            <w:r>
              <w:rPr>
                <w:sz w:val="20"/>
              </w:rPr>
              <w:t xml:space="preserve">105202,8</w:t>
            </w:r>
          </w:p>
        </w:tc>
      </w:tr>
      <w:tr>
        <w:tc>
          <w:tcPr>
            <w:tcW w:w="4330" w:type="dxa"/>
            <w:tcBorders>
              <w:top w:val="nil"/>
              <w:left w:val="nil"/>
              <w:bottom w:val="nil"/>
              <w:right w:val="nil"/>
            </w:tcBorders>
          </w:tcPr>
          <w:p>
            <w:pPr>
              <w:pStyle w:val="0"/>
            </w:pPr>
            <w:r>
              <w:rPr>
                <w:sz w:val="20"/>
              </w:rPr>
              <w:t xml:space="preserve">5. Медицинская реабилитация</w:t>
            </w:r>
          </w:p>
        </w:tc>
        <w:tc>
          <w:tcPr>
            <w:tcW w:w="1426"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30" w:type="dxa"/>
            <w:tcBorders>
              <w:top w:val="nil"/>
              <w:left w:val="nil"/>
              <w:bottom w:val="nil"/>
              <w:right w:val="nil"/>
            </w:tcBorders>
          </w:tcPr>
          <w:p>
            <w:pPr>
              <w:pStyle w:val="0"/>
              <w:jc w:val="both"/>
            </w:pPr>
            <w:r>
              <w:rPr>
                <w:sz w:val="20"/>
              </w:rPr>
            </w:r>
          </w:p>
        </w:tc>
      </w:tr>
      <w:tr>
        <w:tc>
          <w:tcPr>
            <w:tcW w:w="4330" w:type="dxa"/>
            <w:tcBorders>
              <w:top w:val="nil"/>
              <w:left w:val="nil"/>
              <w:bottom w:val="nil"/>
              <w:right w:val="nil"/>
            </w:tcBorders>
          </w:tcPr>
          <w:p>
            <w:pPr>
              <w:pStyle w:val="0"/>
            </w:pPr>
            <w:r>
              <w:rPr>
                <w:sz w:val="20"/>
              </w:rPr>
              <w:t xml:space="preserve">5.1. в амбулаторных условиях</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0,003116</w:t>
            </w:r>
          </w:p>
        </w:tc>
        <w:tc>
          <w:tcPr>
            <w:tcW w:w="1628" w:type="dxa"/>
            <w:tcBorders>
              <w:top w:val="nil"/>
              <w:left w:val="nil"/>
              <w:bottom w:val="nil"/>
              <w:right w:val="nil"/>
            </w:tcBorders>
          </w:tcPr>
          <w:p>
            <w:pPr>
              <w:pStyle w:val="0"/>
              <w:jc w:val="center"/>
            </w:pPr>
            <w:r>
              <w:rPr>
                <w:sz w:val="20"/>
              </w:rPr>
              <w:t xml:space="preserve">21618,9</w:t>
            </w:r>
          </w:p>
        </w:tc>
        <w:tc>
          <w:tcPr>
            <w:tcW w:w="1628" w:type="dxa"/>
            <w:tcBorders>
              <w:top w:val="nil"/>
              <w:left w:val="nil"/>
              <w:bottom w:val="nil"/>
              <w:right w:val="nil"/>
            </w:tcBorders>
          </w:tcPr>
          <w:p>
            <w:pPr>
              <w:pStyle w:val="0"/>
              <w:jc w:val="center"/>
            </w:pPr>
            <w:r>
              <w:rPr>
                <w:sz w:val="20"/>
              </w:rPr>
              <w:t xml:space="preserve">0,003116</w:t>
            </w:r>
          </w:p>
        </w:tc>
        <w:tc>
          <w:tcPr>
            <w:tcW w:w="1628" w:type="dxa"/>
            <w:tcBorders>
              <w:top w:val="nil"/>
              <w:left w:val="nil"/>
              <w:bottom w:val="nil"/>
              <w:right w:val="nil"/>
            </w:tcBorders>
          </w:tcPr>
          <w:p>
            <w:pPr>
              <w:pStyle w:val="0"/>
              <w:jc w:val="center"/>
            </w:pPr>
            <w:r>
              <w:rPr>
                <w:sz w:val="20"/>
              </w:rPr>
              <w:t xml:space="preserve">22957,0</w:t>
            </w:r>
          </w:p>
        </w:tc>
        <w:tc>
          <w:tcPr>
            <w:tcW w:w="1628" w:type="dxa"/>
            <w:tcBorders>
              <w:top w:val="nil"/>
              <w:left w:val="nil"/>
              <w:bottom w:val="nil"/>
              <w:right w:val="nil"/>
            </w:tcBorders>
          </w:tcPr>
          <w:p>
            <w:pPr>
              <w:pStyle w:val="0"/>
              <w:jc w:val="center"/>
            </w:pPr>
            <w:r>
              <w:rPr>
                <w:sz w:val="20"/>
              </w:rPr>
              <w:t xml:space="preserve">0,003116</w:t>
            </w:r>
          </w:p>
        </w:tc>
        <w:tc>
          <w:tcPr>
            <w:tcW w:w="1630" w:type="dxa"/>
            <w:tcBorders>
              <w:top w:val="nil"/>
              <w:left w:val="nil"/>
              <w:bottom w:val="nil"/>
              <w:right w:val="nil"/>
            </w:tcBorders>
          </w:tcPr>
          <w:p>
            <w:pPr>
              <w:pStyle w:val="0"/>
              <w:jc w:val="center"/>
            </w:pPr>
            <w:r>
              <w:rPr>
                <w:sz w:val="20"/>
              </w:rPr>
              <w:t xml:space="preserve">24306,7</w:t>
            </w:r>
          </w:p>
        </w:tc>
      </w:tr>
      <w:tr>
        <w:tc>
          <w:tcPr>
            <w:tcW w:w="4330" w:type="dxa"/>
            <w:tcBorders>
              <w:top w:val="nil"/>
              <w:left w:val="nil"/>
              <w:bottom w:val="nil"/>
              <w:right w:val="nil"/>
            </w:tcBorders>
          </w:tcPr>
          <w:p>
            <w:pPr>
              <w:pStyle w:val="0"/>
            </w:pPr>
            <w:r>
              <w:rPr>
                <w:sz w:val="20"/>
              </w:rPr>
              <w:t xml:space="preserve">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0,002728</w:t>
            </w:r>
          </w:p>
        </w:tc>
        <w:tc>
          <w:tcPr>
            <w:tcW w:w="1628" w:type="dxa"/>
            <w:tcBorders>
              <w:top w:val="nil"/>
              <w:left w:val="nil"/>
              <w:bottom w:val="nil"/>
              <w:right w:val="nil"/>
            </w:tcBorders>
          </w:tcPr>
          <w:p>
            <w:pPr>
              <w:pStyle w:val="0"/>
              <w:jc w:val="center"/>
            </w:pPr>
            <w:r>
              <w:rPr>
                <w:sz w:val="20"/>
              </w:rPr>
              <w:t xml:space="preserve">25654,1</w:t>
            </w:r>
          </w:p>
        </w:tc>
        <w:tc>
          <w:tcPr>
            <w:tcW w:w="1628" w:type="dxa"/>
            <w:tcBorders>
              <w:top w:val="nil"/>
              <w:left w:val="nil"/>
              <w:bottom w:val="nil"/>
              <w:right w:val="nil"/>
            </w:tcBorders>
          </w:tcPr>
          <w:p>
            <w:pPr>
              <w:pStyle w:val="0"/>
              <w:jc w:val="center"/>
            </w:pPr>
            <w:r>
              <w:rPr>
                <w:sz w:val="20"/>
              </w:rPr>
              <w:t xml:space="preserve">0,002728</w:t>
            </w:r>
          </w:p>
        </w:tc>
        <w:tc>
          <w:tcPr>
            <w:tcW w:w="1628" w:type="dxa"/>
            <w:tcBorders>
              <w:top w:val="nil"/>
              <w:left w:val="nil"/>
              <w:bottom w:val="nil"/>
              <w:right w:val="nil"/>
            </w:tcBorders>
          </w:tcPr>
          <w:p>
            <w:pPr>
              <w:pStyle w:val="0"/>
              <w:jc w:val="center"/>
            </w:pPr>
            <w:r>
              <w:rPr>
                <w:sz w:val="20"/>
              </w:rPr>
              <w:t xml:space="preserve">26961,9</w:t>
            </w:r>
          </w:p>
        </w:tc>
        <w:tc>
          <w:tcPr>
            <w:tcW w:w="1628" w:type="dxa"/>
            <w:tcBorders>
              <w:top w:val="nil"/>
              <w:left w:val="nil"/>
              <w:bottom w:val="nil"/>
              <w:right w:val="nil"/>
            </w:tcBorders>
          </w:tcPr>
          <w:p>
            <w:pPr>
              <w:pStyle w:val="0"/>
              <w:jc w:val="center"/>
            </w:pPr>
            <w:r>
              <w:rPr>
                <w:sz w:val="20"/>
              </w:rPr>
              <w:t xml:space="preserve">0,002728</w:t>
            </w:r>
          </w:p>
        </w:tc>
        <w:tc>
          <w:tcPr>
            <w:tcW w:w="1630" w:type="dxa"/>
            <w:tcBorders>
              <w:top w:val="nil"/>
              <w:left w:val="nil"/>
              <w:bottom w:val="nil"/>
              <w:right w:val="nil"/>
            </w:tcBorders>
          </w:tcPr>
          <w:p>
            <w:pPr>
              <w:pStyle w:val="0"/>
              <w:jc w:val="center"/>
            </w:pPr>
            <w:r>
              <w:rPr>
                <w:sz w:val="20"/>
              </w:rPr>
              <w:t xml:space="preserve">28293,8</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0,000127</w:t>
            </w:r>
          </w:p>
        </w:tc>
        <w:tc>
          <w:tcPr>
            <w:tcW w:w="1628" w:type="dxa"/>
            <w:tcBorders>
              <w:top w:val="nil"/>
              <w:left w:val="nil"/>
              <w:bottom w:val="nil"/>
              <w:right w:val="nil"/>
            </w:tcBorders>
          </w:tcPr>
          <w:p>
            <w:pPr>
              <w:pStyle w:val="0"/>
              <w:jc w:val="center"/>
            </w:pPr>
            <w:r>
              <w:rPr>
                <w:sz w:val="20"/>
              </w:rPr>
              <w:t xml:space="preserve">30231,8</w:t>
            </w:r>
          </w:p>
        </w:tc>
        <w:tc>
          <w:tcPr>
            <w:tcW w:w="1628" w:type="dxa"/>
            <w:tcBorders>
              <w:top w:val="nil"/>
              <w:left w:val="nil"/>
              <w:bottom w:val="nil"/>
              <w:right w:val="nil"/>
            </w:tcBorders>
          </w:tcPr>
          <w:p>
            <w:pPr>
              <w:pStyle w:val="0"/>
              <w:jc w:val="center"/>
            </w:pPr>
            <w:r>
              <w:rPr>
                <w:sz w:val="20"/>
              </w:rPr>
              <w:t xml:space="preserve">0,000127</w:t>
            </w:r>
          </w:p>
        </w:tc>
        <w:tc>
          <w:tcPr>
            <w:tcW w:w="1628" w:type="dxa"/>
            <w:tcBorders>
              <w:top w:val="nil"/>
              <w:left w:val="nil"/>
              <w:bottom w:val="nil"/>
              <w:right w:val="nil"/>
            </w:tcBorders>
          </w:tcPr>
          <w:p>
            <w:pPr>
              <w:pStyle w:val="0"/>
              <w:jc w:val="center"/>
            </w:pPr>
            <w:r>
              <w:rPr>
                <w:sz w:val="20"/>
              </w:rPr>
              <w:t xml:space="preserve">32317,8</w:t>
            </w:r>
          </w:p>
        </w:tc>
        <w:tc>
          <w:tcPr>
            <w:tcW w:w="1628" w:type="dxa"/>
            <w:tcBorders>
              <w:top w:val="nil"/>
              <w:left w:val="nil"/>
              <w:bottom w:val="nil"/>
              <w:right w:val="nil"/>
            </w:tcBorders>
          </w:tcPr>
          <w:p>
            <w:pPr>
              <w:pStyle w:val="0"/>
              <w:jc w:val="center"/>
            </w:pPr>
            <w:r>
              <w:rPr>
                <w:sz w:val="20"/>
              </w:rPr>
              <w:t xml:space="preserve">0,000127</w:t>
            </w:r>
          </w:p>
        </w:tc>
        <w:tc>
          <w:tcPr>
            <w:tcW w:w="1630" w:type="dxa"/>
            <w:tcBorders>
              <w:top w:val="nil"/>
              <w:left w:val="nil"/>
              <w:bottom w:val="nil"/>
              <w:right w:val="nil"/>
            </w:tcBorders>
          </w:tcPr>
          <w:p>
            <w:pPr>
              <w:pStyle w:val="0"/>
              <w:jc w:val="center"/>
            </w:pPr>
            <w:r>
              <w:rPr>
                <w:sz w:val="20"/>
              </w:rPr>
              <w:t xml:space="preserve">34483,1</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0,002601</w:t>
            </w:r>
          </w:p>
        </w:tc>
        <w:tc>
          <w:tcPr>
            <w:tcW w:w="1628" w:type="dxa"/>
            <w:tcBorders>
              <w:top w:val="nil"/>
              <w:left w:val="nil"/>
              <w:bottom w:val="nil"/>
              <w:right w:val="nil"/>
            </w:tcBorders>
          </w:tcPr>
          <w:p>
            <w:pPr>
              <w:pStyle w:val="0"/>
              <w:jc w:val="center"/>
            </w:pPr>
            <w:r>
              <w:rPr>
                <w:sz w:val="20"/>
              </w:rPr>
              <w:t xml:space="preserve">25430,6</w:t>
            </w:r>
          </w:p>
        </w:tc>
        <w:tc>
          <w:tcPr>
            <w:tcW w:w="1628" w:type="dxa"/>
            <w:tcBorders>
              <w:top w:val="nil"/>
              <w:left w:val="nil"/>
              <w:bottom w:val="nil"/>
              <w:right w:val="nil"/>
            </w:tcBorders>
          </w:tcPr>
          <w:p>
            <w:pPr>
              <w:pStyle w:val="0"/>
              <w:jc w:val="center"/>
            </w:pPr>
            <w:r>
              <w:rPr>
                <w:sz w:val="20"/>
              </w:rPr>
              <w:t xml:space="preserve">0,002601</w:t>
            </w:r>
          </w:p>
        </w:tc>
        <w:tc>
          <w:tcPr>
            <w:tcW w:w="1628" w:type="dxa"/>
            <w:tcBorders>
              <w:top w:val="nil"/>
              <w:left w:val="nil"/>
              <w:bottom w:val="nil"/>
              <w:right w:val="nil"/>
            </w:tcBorders>
          </w:tcPr>
          <w:p>
            <w:pPr>
              <w:pStyle w:val="0"/>
              <w:jc w:val="center"/>
            </w:pPr>
            <w:r>
              <w:rPr>
                <w:sz w:val="20"/>
              </w:rPr>
              <w:t xml:space="preserve">26700,4</w:t>
            </w:r>
          </w:p>
        </w:tc>
        <w:tc>
          <w:tcPr>
            <w:tcW w:w="1628" w:type="dxa"/>
            <w:tcBorders>
              <w:top w:val="nil"/>
              <w:left w:val="nil"/>
              <w:bottom w:val="nil"/>
              <w:right w:val="nil"/>
            </w:tcBorders>
          </w:tcPr>
          <w:p>
            <w:pPr>
              <w:pStyle w:val="0"/>
              <w:jc w:val="center"/>
            </w:pPr>
            <w:r>
              <w:rPr>
                <w:sz w:val="20"/>
              </w:rPr>
              <w:t xml:space="preserve">0,002601</w:t>
            </w:r>
          </w:p>
        </w:tc>
        <w:tc>
          <w:tcPr>
            <w:tcW w:w="1630" w:type="dxa"/>
            <w:tcBorders>
              <w:top w:val="nil"/>
              <w:left w:val="nil"/>
              <w:bottom w:val="nil"/>
              <w:right w:val="nil"/>
            </w:tcBorders>
          </w:tcPr>
          <w:p>
            <w:pPr>
              <w:pStyle w:val="0"/>
              <w:jc w:val="center"/>
            </w:pPr>
            <w:r>
              <w:rPr>
                <w:sz w:val="20"/>
              </w:rPr>
              <w:t xml:space="preserve">27991,6</w:t>
            </w:r>
          </w:p>
        </w:tc>
      </w:tr>
      <w:tr>
        <w:tc>
          <w:tcPr>
            <w:tcW w:w="4330" w:type="dxa"/>
            <w:tcBorders>
              <w:top w:val="nil"/>
              <w:left w:val="nil"/>
              <w:bottom w:val="nil"/>
              <w:right w:val="nil"/>
            </w:tcBorders>
          </w:tcPr>
          <w:p>
            <w:pPr>
              <w:pStyle w:val="0"/>
            </w:pPr>
            <w:r>
              <w:rPr>
                <w:sz w:val="20"/>
              </w:rPr>
              <w:t xml:space="preserve">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0,006676</w:t>
            </w:r>
          </w:p>
        </w:tc>
        <w:tc>
          <w:tcPr>
            <w:tcW w:w="1628" w:type="dxa"/>
            <w:tcBorders>
              <w:top w:val="nil"/>
              <w:left w:val="nil"/>
              <w:bottom w:val="nil"/>
              <w:right w:val="nil"/>
            </w:tcBorders>
          </w:tcPr>
          <w:p>
            <w:pPr>
              <w:pStyle w:val="0"/>
              <w:jc w:val="center"/>
            </w:pPr>
            <w:r>
              <w:rPr>
                <w:sz w:val="20"/>
              </w:rPr>
              <w:t xml:space="preserve">54539,4</w:t>
            </w:r>
          </w:p>
        </w:tc>
        <w:tc>
          <w:tcPr>
            <w:tcW w:w="1628" w:type="dxa"/>
            <w:tcBorders>
              <w:top w:val="nil"/>
              <w:left w:val="nil"/>
              <w:bottom w:val="nil"/>
              <w:right w:val="nil"/>
            </w:tcBorders>
          </w:tcPr>
          <w:p>
            <w:pPr>
              <w:pStyle w:val="0"/>
              <w:jc w:val="center"/>
            </w:pPr>
            <w:r>
              <w:rPr>
                <w:sz w:val="20"/>
              </w:rPr>
              <w:t xml:space="preserve">0,006676</w:t>
            </w:r>
          </w:p>
        </w:tc>
        <w:tc>
          <w:tcPr>
            <w:tcW w:w="1628" w:type="dxa"/>
            <w:tcBorders>
              <w:top w:val="nil"/>
              <w:left w:val="nil"/>
              <w:bottom w:val="nil"/>
              <w:right w:val="nil"/>
            </w:tcBorders>
          </w:tcPr>
          <w:p>
            <w:pPr>
              <w:pStyle w:val="0"/>
              <w:jc w:val="center"/>
            </w:pPr>
            <w:r>
              <w:rPr>
                <w:sz w:val="20"/>
              </w:rPr>
              <w:t xml:space="preserve">57916,2</w:t>
            </w:r>
          </w:p>
        </w:tc>
        <w:tc>
          <w:tcPr>
            <w:tcW w:w="1628" w:type="dxa"/>
            <w:tcBorders>
              <w:top w:val="nil"/>
              <w:left w:val="nil"/>
              <w:bottom w:val="nil"/>
              <w:right w:val="nil"/>
            </w:tcBorders>
          </w:tcPr>
          <w:p>
            <w:pPr>
              <w:pStyle w:val="0"/>
              <w:jc w:val="center"/>
            </w:pPr>
            <w:r>
              <w:rPr>
                <w:sz w:val="20"/>
              </w:rPr>
              <w:t xml:space="preserve">0,006676</w:t>
            </w:r>
          </w:p>
        </w:tc>
        <w:tc>
          <w:tcPr>
            <w:tcW w:w="1630" w:type="dxa"/>
            <w:tcBorders>
              <w:top w:val="nil"/>
              <w:left w:val="nil"/>
              <w:bottom w:val="nil"/>
              <w:right w:val="nil"/>
            </w:tcBorders>
          </w:tcPr>
          <w:p>
            <w:pPr>
              <w:pStyle w:val="0"/>
              <w:jc w:val="center"/>
            </w:pPr>
            <w:r>
              <w:rPr>
                <w:sz w:val="20"/>
              </w:rPr>
              <w:t xml:space="preserve">61358,3</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0,001250</w:t>
            </w:r>
          </w:p>
        </w:tc>
        <w:tc>
          <w:tcPr>
            <w:tcW w:w="1628" w:type="dxa"/>
            <w:tcBorders>
              <w:top w:val="nil"/>
              <w:left w:val="nil"/>
              <w:bottom w:val="nil"/>
              <w:right w:val="nil"/>
            </w:tcBorders>
          </w:tcPr>
          <w:p>
            <w:pPr>
              <w:pStyle w:val="0"/>
              <w:jc w:val="center"/>
            </w:pPr>
            <w:r>
              <w:rPr>
                <w:sz w:val="20"/>
              </w:rPr>
              <w:t xml:space="preserve">87286,9</w:t>
            </w:r>
          </w:p>
        </w:tc>
        <w:tc>
          <w:tcPr>
            <w:tcW w:w="1628" w:type="dxa"/>
            <w:tcBorders>
              <w:top w:val="nil"/>
              <w:left w:val="nil"/>
              <w:bottom w:val="nil"/>
              <w:right w:val="nil"/>
            </w:tcBorders>
          </w:tcPr>
          <w:p>
            <w:pPr>
              <w:pStyle w:val="0"/>
              <w:jc w:val="center"/>
            </w:pPr>
            <w:r>
              <w:rPr>
                <w:sz w:val="20"/>
              </w:rPr>
              <w:t xml:space="preserve">0,001250</w:t>
            </w:r>
          </w:p>
        </w:tc>
        <w:tc>
          <w:tcPr>
            <w:tcW w:w="1628" w:type="dxa"/>
            <w:tcBorders>
              <w:top w:val="nil"/>
              <w:left w:val="nil"/>
              <w:bottom w:val="nil"/>
              <w:right w:val="nil"/>
            </w:tcBorders>
          </w:tcPr>
          <w:p>
            <w:pPr>
              <w:pStyle w:val="0"/>
              <w:jc w:val="center"/>
            </w:pPr>
            <w:r>
              <w:rPr>
                <w:sz w:val="20"/>
              </w:rPr>
              <w:t xml:space="preserve">93309,7</w:t>
            </w:r>
          </w:p>
        </w:tc>
        <w:tc>
          <w:tcPr>
            <w:tcW w:w="1628" w:type="dxa"/>
            <w:tcBorders>
              <w:top w:val="nil"/>
              <w:left w:val="nil"/>
              <w:bottom w:val="nil"/>
              <w:right w:val="nil"/>
            </w:tcBorders>
          </w:tcPr>
          <w:p>
            <w:pPr>
              <w:pStyle w:val="0"/>
              <w:jc w:val="center"/>
            </w:pPr>
            <w:r>
              <w:rPr>
                <w:sz w:val="20"/>
              </w:rPr>
              <w:t xml:space="preserve">0,001250</w:t>
            </w:r>
          </w:p>
        </w:tc>
        <w:tc>
          <w:tcPr>
            <w:tcW w:w="1630" w:type="dxa"/>
            <w:tcBorders>
              <w:top w:val="nil"/>
              <w:left w:val="nil"/>
              <w:bottom w:val="nil"/>
              <w:right w:val="nil"/>
            </w:tcBorders>
          </w:tcPr>
          <w:p>
            <w:pPr>
              <w:pStyle w:val="0"/>
              <w:jc w:val="center"/>
            </w:pPr>
            <w:r>
              <w:rPr>
                <w:sz w:val="20"/>
              </w:rPr>
              <w:t xml:space="preserve">99561,4</w:t>
            </w:r>
          </w:p>
        </w:tc>
      </w:tr>
      <w:tr>
        <w:tc>
          <w:tcPr>
            <w:tcW w:w="4330" w:type="dxa"/>
            <w:tcBorders>
              <w:top w:val="nil"/>
              <w:left w:val="nil"/>
              <w:bottom w:val="single" w:sz="4"/>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single" w:sz="4"/>
              <w:right w:val="nil"/>
            </w:tcBorders>
          </w:tcPr>
          <w:p>
            <w:pPr>
              <w:pStyle w:val="0"/>
              <w:jc w:val="center"/>
            </w:pPr>
            <w:r>
              <w:rPr>
                <w:sz w:val="20"/>
              </w:rPr>
              <w:t xml:space="preserve">случаев госпитализации</w:t>
            </w:r>
          </w:p>
        </w:tc>
        <w:tc>
          <w:tcPr>
            <w:tcW w:w="1628" w:type="dxa"/>
            <w:tcBorders>
              <w:top w:val="nil"/>
              <w:left w:val="nil"/>
              <w:bottom w:val="single" w:sz="4"/>
              <w:right w:val="nil"/>
            </w:tcBorders>
          </w:tcPr>
          <w:p>
            <w:pPr>
              <w:pStyle w:val="0"/>
              <w:jc w:val="center"/>
            </w:pPr>
            <w:r>
              <w:rPr>
                <w:sz w:val="20"/>
              </w:rPr>
              <w:t xml:space="preserve">0,005426</w:t>
            </w:r>
          </w:p>
        </w:tc>
        <w:tc>
          <w:tcPr>
            <w:tcW w:w="1628" w:type="dxa"/>
            <w:tcBorders>
              <w:top w:val="nil"/>
              <w:left w:val="nil"/>
              <w:bottom w:val="single" w:sz="4"/>
              <w:right w:val="nil"/>
            </w:tcBorders>
          </w:tcPr>
          <w:p>
            <w:pPr>
              <w:pStyle w:val="0"/>
              <w:jc w:val="center"/>
            </w:pPr>
            <w:r>
              <w:rPr>
                <w:sz w:val="20"/>
              </w:rPr>
              <w:t xml:space="preserve">46995,3</w:t>
            </w:r>
          </w:p>
        </w:tc>
        <w:tc>
          <w:tcPr>
            <w:tcW w:w="1628" w:type="dxa"/>
            <w:tcBorders>
              <w:top w:val="nil"/>
              <w:left w:val="nil"/>
              <w:bottom w:val="single" w:sz="4"/>
              <w:right w:val="nil"/>
            </w:tcBorders>
          </w:tcPr>
          <w:p>
            <w:pPr>
              <w:pStyle w:val="0"/>
              <w:jc w:val="center"/>
            </w:pPr>
            <w:r>
              <w:rPr>
                <w:sz w:val="20"/>
              </w:rPr>
              <w:t xml:space="preserve">0,005426</w:t>
            </w:r>
          </w:p>
        </w:tc>
        <w:tc>
          <w:tcPr>
            <w:tcW w:w="1628" w:type="dxa"/>
            <w:tcBorders>
              <w:top w:val="nil"/>
              <w:left w:val="nil"/>
              <w:bottom w:val="single" w:sz="4"/>
              <w:right w:val="nil"/>
            </w:tcBorders>
          </w:tcPr>
          <w:p>
            <w:pPr>
              <w:pStyle w:val="0"/>
              <w:jc w:val="center"/>
            </w:pPr>
            <w:r>
              <w:rPr>
                <w:sz w:val="20"/>
              </w:rPr>
              <w:t xml:space="preserve">49762,5</w:t>
            </w:r>
          </w:p>
        </w:tc>
        <w:tc>
          <w:tcPr>
            <w:tcW w:w="1628" w:type="dxa"/>
            <w:tcBorders>
              <w:top w:val="nil"/>
              <w:left w:val="nil"/>
              <w:bottom w:val="single" w:sz="4"/>
              <w:right w:val="nil"/>
            </w:tcBorders>
          </w:tcPr>
          <w:p>
            <w:pPr>
              <w:pStyle w:val="0"/>
              <w:jc w:val="center"/>
            </w:pPr>
            <w:r>
              <w:rPr>
                <w:sz w:val="20"/>
              </w:rPr>
              <w:t xml:space="preserve">0,005426</w:t>
            </w:r>
          </w:p>
        </w:tc>
        <w:tc>
          <w:tcPr>
            <w:tcW w:w="1630" w:type="dxa"/>
            <w:tcBorders>
              <w:top w:val="nil"/>
              <w:left w:val="nil"/>
              <w:bottom w:val="single" w:sz="4"/>
              <w:right w:val="nil"/>
            </w:tcBorders>
          </w:tcPr>
          <w:p>
            <w:pPr>
              <w:pStyle w:val="0"/>
              <w:jc w:val="center"/>
            </w:pPr>
            <w:r>
              <w:rPr>
                <w:sz w:val="20"/>
              </w:rPr>
              <w:t xml:space="preserve">52557,4</w:t>
            </w:r>
          </w:p>
        </w:tc>
      </w:tr>
    </w:tbl>
    <w:p>
      <w:pPr>
        <w:sectPr>
          <w:headerReference w:type="default" r:id="rId85"/>
          <w:headerReference w:type="first" r:id="rId85"/>
          <w:footerReference w:type="default" r:id="rId86"/>
          <w:footerReference w:type="first" r:id="rId8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133" w:name="P5133"/>
    <w:bookmarkEnd w:id="5133"/>
    <w:p>
      <w:pPr>
        <w:pStyle w:val="0"/>
        <w:spacing w:before="200" w:line-rule="auto"/>
        <w:ind w:firstLine="540"/>
        <w:jc w:val="both"/>
      </w:pPr>
      <w:r>
        <w:rPr>
          <w:sz w:val="20"/>
        </w:rPr>
        <w:t xml:space="preserve">&lt;1&gt;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bookmarkStart w:id="5134" w:name="P5134"/>
    <w:bookmarkEnd w:id="5134"/>
    <w:p>
      <w:pPr>
        <w:pStyle w:val="0"/>
        <w:spacing w:before="200" w:line-rule="auto"/>
        <w:ind w:firstLine="540"/>
        <w:jc w:val="both"/>
      </w:pPr>
      <w:r>
        <w:rPr>
          <w:sz w:val="20"/>
        </w:rPr>
        <w:t xml:space="preserve">&lt;2&gt;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bookmarkStart w:id="5135" w:name="P5135"/>
    <w:bookmarkEnd w:id="5135"/>
    <w:p>
      <w:pPr>
        <w:pStyle w:val="0"/>
        <w:spacing w:before="200" w:line-rule="auto"/>
        <w:ind w:firstLine="540"/>
        <w:jc w:val="both"/>
      </w:pPr>
      <w:r>
        <w:rPr>
          <w:sz w:val="20"/>
        </w:rPr>
        <w:t xml:space="preserve">&lt;3&gt;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bookmarkStart w:id="5136" w:name="P5136"/>
    <w:bookmarkEnd w:id="5136"/>
    <w:p>
      <w:pPr>
        <w:pStyle w:val="0"/>
        <w:spacing w:before="200" w:line-rule="auto"/>
        <w:ind w:firstLine="540"/>
        <w:jc w:val="both"/>
      </w:pPr>
      <w:r>
        <w:rPr>
          <w:sz w:val="20"/>
        </w:rPr>
        <w:t xml:space="preserve">&lt;4&gt;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bookmarkStart w:id="5137" w:name="P5137"/>
    <w:bookmarkEnd w:id="5137"/>
    <w:p>
      <w:pPr>
        <w:pStyle w:val="0"/>
        <w:spacing w:before="200" w:line-rule="auto"/>
        <w:ind w:firstLine="540"/>
        <w:jc w:val="both"/>
      </w:pPr>
      <w:r>
        <w:rPr>
          <w:sz w:val="20"/>
        </w:rPr>
        <w:t xml:space="preserve">&lt;5&gt;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bookmarkStart w:id="5138" w:name="P5138"/>
    <w:bookmarkEnd w:id="5138"/>
    <w:p>
      <w:pPr>
        <w:pStyle w:val="0"/>
        <w:spacing w:before="200" w:line-rule="auto"/>
        <w:ind w:firstLine="540"/>
        <w:jc w:val="both"/>
      </w:pPr>
      <w:r>
        <w:rPr>
          <w:sz w:val="20"/>
        </w:rPr>
        <w:t xml:space="preserve">&lt;6&gt;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bookmarkStart w:id="5139" w:name="P5139"/>
    <w:bookmarkEnd w:id="5139"/>
    <w:p>
      <w:pPr>
        <w:pStyle w:val="0"/>
        <w:spacing w:before="200" w:line-rule="auto"/>
        <w:ind w:firstLine="540"/>
        <w:jc w:val="both"/>
      </w:pPr>
      <w:r>
        <w:rPr>
          <w:sz w:val="20"/>
        </w:rPr>
        <w:t xml:space="preserve">&lt;7&gt;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pPr>
        <w:pStyle w:val="0"/>
        <w:spacing w:before="200" w:line-rule="auto"/>
        <w:ind w:firstLine="540"/>
        <w:jc w:val="both"/>
      </w:pPr>
      <w:r>
        <w:rPr>
          <w:sz w:val="20"/>
        </w:rPr>
        <w:t xml:space="preserve">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pPr>
        <w:pStyle w:val="0"/>
        <w:spacing w:before="200" w:line-rule="auto"/>
        <w:ind w:firstLine="540"/>
        <w:jc w:val="both"/>
      </w:pPr>
      <w:r>
        <w:rPr>
          <w:sz w:val="20"/>
        </w:rPr>
        <w:t xml:space="preserve">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pPr>
        <w:pStyle w:val="0"/>
        <w:spacing w:before="200" w:line-rule="auto"/>
        <w:ind w:firstLine="540"/>
        <w:jc w:val="both"/>
      </w:pPr>
      <w:r>
        <w:rPr>
          <w:sz w:val="20"/>
        </w:rPr>
        <w:t xml:space="preserve">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bookmarkStart w:id="5143" w:name="P5143"/>
    <w:bookmarkEnd w:id="5143"/>
    <w:p>
      <w:pPr>
        <w:pStyle w:val="0"/>
        <w:spacing w:before="200" w:line-rule="auto"/>
        <w:ind w:firstLine="540"/>
        <w:jc w:val="both"/>
      </w:pPr>
      <w:r>
        <w:rPr>
          <w:sz w:val="20"/>
        </w:rPr>
        <w:t xml:space="preserve">&lt;8&gt;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bookmarkStart w:id="5144" w:name="P5144"/>
    <w:bookmarkEnd w:id="5144"/>
    <w:p>
      <w:pPr>
        <w:pStyle w:val="0"/>
        <w:spacing w:before="200" w:line-rule="auto"/>
        <w:ind w:firstLine="540"/>
        <w:jc w:val="both"/>
      </w:pPr>
      <w:r>
        <w:rPr>
          <w:sz w:val="20"/>
        </w:rPr>
        <w:t xml:space="preserve">&lt;9&gt;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157" w:name="P5157"/>
    <w:bookmarkEnd w:id="5157"/>
    <w:p>
      <w:pPr>
        <w:pStyle w:val="2"/>
        <w:jc w:val="center"/>
      </w:pPr>
      <w:r>
        <w:rPr>
          <w:sz w:val="20"/>
        </w:rPr>
        <w:t xml:space="preserve">ПОЛОЖЕНИЕ</w:t>
      </w:r>
    </w:p>
    <w:p>
      <w:pPr>
        <w:pStyle w:val="2"/>
        <w:jc w:val="center"/>
      </w:pPr>
      <w:r>
        <w:rPr>
          <w:sz w:val="20"/>
        </w:rPr>
        <w:t xml:space="preserve">ОБ УСТАНОВЛЕНИИ ТАРИФОВ НА ОПЛАТУ СПЕЦИАЛИЗИРОВАННОЙ,</w:t>
      </w:r>
    </w:p>
    <w:p>
      <w:pPr>
        <w:pStyle w:val="2"/>
        <w:jc w:val="center"/>
      </w:pPr>
      <w:r>
        <w:rPr>
          <w:sz w:val="20"/>
        </w:rPr>
        <w:t xml:space="preserve">В ТОМ ЧИСЛЕ ВЫСОКОТЕХНОЛОГИЧНОЙ, МЕДИЦИНСКОЙ ПОМОЩИ,</w:t>
      </w:r>
    </w:p>
    <w:p>
      <w:pPr>
        <w:pStyle w:val="2"/>
        <w:jc w:val="center"/>
      </w:pPr>
      <w:r>
        <w:rPr>
          <w:sz w:val="20"/>
        </w:rPr>
        <w:t xml:space="preserve">ОКАЗЫВАЕМОЙ МЕДИЦИНСКИМИ ОРГАНИЗАЦИЯМИ, ФУНКЦИИ И ПОЛНОМОЧИЯ</w:t>
      </w:r>
    </w:p>
    <w:p>
      <w:pPr>
        <w:pStyle w:val="2"/>
        <w:jc w:val="center"/>
      </w:pPr>
      <w:r>
        <w:rPr>
          <w:sz w:val="20"/>
        </w:rPr>
        <w:t xml:space="preserve">УЧРЕДИТЕЛЕЙ В ОТНОШЕНИИ КОТОРЫХ ОСУЩЕСТВЛЯЕТ ПРАВИТЕЛЬСТВО</w:t>
      </w:r>
    </w:p>
    <w:p>
      <w:pPr>
        <w:pStyle w:val="2"/>
        <w:jc w:val="center"/>
      </w:pPr>
      <w:r>
        <w:rPr>
          <w:sz w:val="20"/>
        </w:rPr>
        <w:t xml:space="preserve">РОССИЙСКОЙ ФЕДЕРАЦИИ ИЛИ ФЕДЕРАЛЬНЫЕ ОРГАНЫ ИСПОЛНИТЕЛЬНОЙ</w:t>
      </w:r>
    </w:p>
    <w:p>
      <w:pPr>
        <w:pStyle w:val="2"/>
        <w:jc w:val="center"/>
      </w:pPr>
      <w:r>
        <w:rPr>
          <w:sz w:val="20"/>
        </w:rPr>
        <w:t xml:space="preserve">ВЛАСТИ, В СООТВЕТСТВИИ С ЕДИНЫМИ ТРЕБОВАНИЯМИ БАЗОВОЙ</w:t>
      </w:r>
    </w:p>
    <w:p>
      <w:pPr>
        <w:pStyle w:val="2"/>
        <w:jc w:val="center"/>
      </w:pPr>
      <w:r>
        <w:rPr>
          <w:sz w:val="20"/>
        </w:rPr>
        <w:t xml:space="preserve">ПРОГРАММЫ ОБЯЗАТЕЛЬНОГО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4" w:tooltip="Постановление Правительства РФ от 23.03.2024 N 371 &quot;О внесении изменений в постановление Правительства Российской Федерации от 28 декабря 2023 г. N 2353&quot; {КонсультантПлюс}">
              <w:r>
                <w:rPr>
                  <w:sz w:val="20"/>
                  <w:color w:val="0000ff"/>
                </w:rPr>
                <w:t xml:space="preserve">Постановления</w:t>
              </w:r>
            </w:hyperlink>
            <w:r>
              <w:rPr>
                <w:sz w:val="20"/>
                <w:color w:val="392c69"/>
              </w:rPr>
              <w:t xml:space="preserve"> Правительства РФ от 23.03.2024 N 371)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0"/>
        <w:spacing w:before="200" w:line-rule="auto"/>
        <w:ind w:firstLine="540"/>
        <w:jc w:val="both"/>
      </w:pPr>
      <w:r>
        <w:rPr>
          <w:sz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history="0" w:anchor="P563" w:tooltip="ПЕРЕЧЕНЬ">
        <w:r>
          <w:rPr>
            <w:sz w:val="20"/>
            <w:color w:val="0000ff"/>
          </w:rPr>
          <w:t xml:space="preserve">приложениями N 1</w:t>
        </w:r>
      </w:hyperlink>
      <w:r>
        <w:rPr>
          <w:sz w:val="20"/>
        </w:rPr>
        <w:t xml:space="preserve"> и </w:t>
      </w:r>
      <w:hyperlink w:history="0" w:anchor="P5321" w:tooltip="ПЕРЕЧЕНЬ">
        <w:r>
          <w:rPr>
            <w:sz w:val="20"/>
            <w:color w:val="0000ff"/>
          </w:rPr>
          <w:t xml:space="preserve">4</w:t>
        </w:r>
      </w:hyperlink>
      <w:r>
        <w:rPr>
          <w:sz w:val="20"/>
        </w:rP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bookmarkStart w:id="5170" w:name="P5170"/>
    <w:bookmarkEnd w:id="5170"/>
    <w:p>
      <w:pPr>
        <w:pStyle w:val="0"/>
        <w:spacing w:before="200" w:line-rule="auto"/>
        <w:ind w:firstLine="540"/>
        <w:jc w:val="both"/>
      </w:pPr>
      <w:r>
        <w:rPr>
          <w:sz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history="0" w:anchor="P5321" w:tooltip="ПЕРЕЧЕНЬ">
        <w:r>
          <w:rPr>
            <w:sz w:val="20"/>
            <w:color w:val="0000ff"/>
          </w:rPr>
          <w:t xml:space="preserve">приложением N 4</w:t>
        </w:r>
      </w:hyperlink>
      <w:r>
        <w:rPr>
          <w:sz w:val="20"/>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sz w:val="20"/>
          <w:vertAlign w:val="subscript"/>
        </w:rPr>
        <w:t xml:space="preserve">ijz</w:t>
      </w:r>
      <w:r>
        <w:rPr>
          <w:sz w:val="20"/>
        </w:rPr>
        <w:t xml:space="preserve">), определяется по формуле:</w:t>
      </w:r>
    </w:p>
    <w:p>
      <w:pPr>
        <w:pStyle w:val="0"/>
        <w:jc w:val="both"/>
      </w:pPr>
      <w:r>
        <w:rPr>
          <w:sz w:val="20"/>
        </w:rPr>
      </w:r>
    </w:p>
    <w:p>
      <w:pPr>
        <w:pStyle w:val="0"/>
        <w:jc w:val="center"/>
      </w:pPr>
      <w:r>
        <w:rPr>
          <w:position w:val="-11"/>
        </w:rPr>
        <w:drawing>
          <wp:inline distT="0" distB="0" distL="0" distR="0">
            <wp:extent cx="30194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НФЗ</w:t>
      </w:r>
      <w:r>
        <w:rPr>
          <w:sz w:val="20"/>
          <w:vertAlign w:val="subscript"/>
        </w:rPr>
        <w:t xml:space="preserve">z</w:t>
      </w:r>
      <w:r>
        <w:rPr>
          <w:sz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history="0" w:anchor="P4524"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КБС</w:t>
      </w:r>
      <w:r>
        <w:rPr>
          <w:sz w:val="20"/>
          <w:vertAlign w:val="subscript"/>
        </w:rPr>
        <w:t xml:space="preserve">z</w:t>
      </w:r>
      <w:r>
        <w:rPr>
          <w:sz w:val="20"/>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устанавливаемый:</w:t>
      </w:r>
    </w:p>
    <w:p>
      <w:pPr>
        <w:pStyle w:val="0"/>
        <w:spacing w:before="200" w:line-rule="auto"/>
        <w:ind w:firstLine="540"/>
        <w:jc w:val="both"/>
      </w:pPr>
      <w:r>
        <w:rPr>
          <w:sz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w:history="0" r:id="rId96"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методикой</w:t>
        </w:r>
      </w:hyperlink>
      <w:r>
        <w:rPr>
          <w:sz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pPr>
        <w:pStyle w:val="0"/>
        <w:spacing w:before="200" w:line-rule="auto"/>
        <w:ind w:firstLine="540"/>
        <w:jc w:val="both"/>
      </w:pPr>
      <w:r>
        <w:rPr>
          <w:sz w:val="20"/>
        </w:rPr>
        <w:t xml:space="preserve">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pPr>
        <w:pStyle w:val="0"/>
        <w:spacing w:before="200" w:line-rule="auto"/>
        <w:ind w:firstLine="540"/>
        <w:jc w:val="both"/>
      </w:pPr>
      <w:r>
        <w:rPr>
          <w:sz w:val="20"/>
        </w:rPr>
        <w:t xml:space="preserve">КЗ</w:t>
      </w:r>
      <w:r>
        <w:rPr>
          <w:sz w:val="20"/>
          <w:vertAlign w:val="subscript"/>
        </w:rPr>
        <w:t xml:space="preserve">jz</w:t>
      </w:r>
      <w:r>
        <w:rPr>
          <w:sz w:val="20"/>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history="0" w:anchor="P5321" w:tooltip="ПЕРЕЧЕНЬ">
        <w:r>
          <w:rPr>
            <w:sz w:val="20"/>
            <w:color w:val="0000ff"/>
          </w:rPr>
          <w:t xml:space="preserve">приложением N 4</w:t>
        </w:r>
      </w:hyperlink>
      <w:r>
        <w:rPr>
          <w:sz w:val="20"/>
        </w:rPr>
        <w:t xml:space="preserve"> к Программе (далее - коэффициент относительной затратоемкости);</w:t>
      </w:r>
    </w:p>
    <w:p>
      <w:pPr>
        <w:pStyle w:val="0"/>
        <w:spacing w:before="200" w:line-rule="auto"/>
        <w:ind w:firstLine="540"/>
        <w:jc w:val="both"/>
      </w:pPr>
      <w:r>
        <w:rPr>
          <w:sz w:val="20"/>
        </w:rPr>
        <w:t xml:space="preserve">КС</w:t>
      </w:r>
      <w:r>
        <w:rPr>
          <w:sz w:val="20"/>
          <w:vertAlign w:val="subscript"/>
        </w:rPr>
        <w:t xml:space="preserve">ij</w:t>
      </w:r>
      <w:r>
        <w:rPr>
          <w:sz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history="0" w:anchor="P5191"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КСЛП - коэффициент сложности лечения пациента, значение которого принимается в соответствии с </w:t>
      </w:r>
      <w:hyperlink w:history="0" w:anchor="P5262" w:tooltip="6. Коэффициент сложности лечения пациента в зависимости от особенностей оказания медицинской помощи принимает следующие значения:">
        <w:r>
          <w:rPr>
            <w:sz w:val="20"/>
            <w:color w:val="0000ff"/>
          </w:rPr>
          <w:t xml:space="preserve">пунктом 6</w:t>
        </w:r>
      </w:hyperlink>
      <w:r>
        <w:rPr>
          <w:sz w:val="20"/>
        </w:rPr>
        <w:t xml:space="preserve"> настоящего Положения. При определении тарифа на оплату случая лечения с применением КСЛП, предусмотренного </w:t>
      </w:r>
      <w:hyperlink w:history="0" w:anchor="P5275"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подпунктом "з" пункта 6</w:t>
        </w:r>
      </w:hyperlink>
      <w:r>
        <w:rPr>
          <w:sz w:val="20"/>
        </w:rPr>
        <w:t xml:space="preserve"> настоящего Положения, значение КСЛП принимается равным </w:t>
      </w:r>
      <w:r>
        <w:rPr>
          <w:position w:val="-23"/>
        </w:rPr>
        <w:drawing>
          <wp:inline distT="0" distB="0" distL="0" distR="0">
            <wp:extent cx="495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Pr>
          <w:sz w:val="20"/>
        </w:rPr>
        <w:t xml:space="preserve">.</w:t>
      </w:r>
    </w:p>
    <w:bookmarkStart w:id="5183" w:name="P5183"/>
    <w:bookmarkEnd w:id="5183"/>
    <w:p>
      <w:pPr>
        <w:pStyle w:val="0"/>
        <w:spacing w:before="200" w:line-rule="auto"/>
        <w:ind w:firstLine="540"/>
        <w:jc w:val="both"/>
      </w:pPr>
      <w:r>
        <w:rPr>
          <w:sz w:val="20"/>
        </w:rPr>
        <w:t xml:space="preserve">4. Тариф на оплату j</w:t>
      </w:r>
      <w:r>
        <w:rPr>
          <w:sz w:val="20"/>
          <w:vertAlign w:val="subscript"/>
        </w:rPr>
        <w:t xml:space="preserve">LT</w:t>
      </w:r>
      <w:r>
        <w:rPr>
          <w:sz w:val="20"/>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history="0" w:anchor="P5321" w:tooltip="ПЕРЕЧЕНЬ">
        <w:r>
          <w:rPr>
            <w:sz w:val="20"/>
            <w:color w:val="0000ff"/>
          </w:rPr>
          <w:t xml:space="preserve">приложением N 4</w:t>
        </w:r>
      </w:hyperlink>
      <w:r>
        <w:rPr>
          <w:sz w:val="20"/>
        </w:rPr>
        <w:t xml:space="preserve"> к Программе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40"/>
        </w:rPr>
        <w:drawing>
          <wp:inline distT="0" distB="0" distL="0" distR="0">
            <wp:extent cx="4076700" cy="638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4076700" cy="638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относительной затратоемкости оказания j</w:t>
      </w:r>
      <w:r>
        <w:rPr>
          <w:sz w:val="20"/>
          <w:vertAlign w:val="subscript"/>
        </w:rPr>
        <w:t xml:space="preserve">LT</w:t>
      </w:r>
      <w:r>
        <w:rPr>
          <w:sz w:val="20"/>
        </w:rPr>
        <w:t xml:space="preserve">-й медицинской помощи в z-х условиях, значение которого принимается в соответствии с </w:t>
      </w:r>
      <w:hyperlink w:history="0" w:anchor="P532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13"/>
        </w:rPr>
        <w:drawing>
          <wp:inline distT="0" distB="0" distL="0" distR="0">
            <wp:extent cx="419100"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Pr>
          <w:sz w:val="20"/>
        </w:rPr>
        <w:t xml:space="preserve"> - доля заработной платы и прочих расходов в составе норматива финансовых затрат на оказание j</w:t>
      </w:r>
      <w:r>
        <w:rPr>
          <w:sz w:val="20"/>
          <w:vertAlign w:val="subscript"/>
        </w:rPr>
        <w:t xml:space="preserve">LT</w:t>
      </w:r>
      <w:r>
        <w:rPr>
          <w:sz w:val="20"/>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history="0" w:anchor="P5321" w:tooltip="ПЕРЕЧЕНЬ">
        <w:r>
          <w:rPr>
            <w:sz w:val="20"/>
            <w:color w:val="0000ff"/>
          </w:rPr>
          <w:t xml:space="preserve">приложением N 4</w:t>
        </w:r>
      </w:hyperlink>
      <w:r>
        <w:rPr>
          <w:sz w:val="20"/>
        </w:rPr>
        <w:t xml:space="preserve"> к Программе, значение которой принимается в соответствии с </w:t>
      </w:r>
      <w:hyperlink w:history="0" w:anchor="P532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специфики оказания j</w:t>
      </w:r>
      <w:r>
        <w:rPr>
          <w:sz w:val="20"/>
          <w:vertAlign w:val="subscript"/>
        </w:rPr>
        <w:t xml:space="preserve">LT</w:t>
      </w:r>
      <w:r>
        <w:rPr>
          <w:sz w:val="20"/>
        </w:rPr>
        <w:t xml:space="preserve">-й медицинской помощи i-й федеральной медицинской организацией, значение которого принимается в соответствии с </w:t>
      </w:r>
      <w:hyperlink w:history="0" w:anchor="P5191"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bookmarkStart w:id="5191" w:name="P5191"/>
    <w:bookmarkEnd w:id="5191"/>
    <w:p>
      <w:pPr>
        <w:pStyle w:val="0"/>
        <w:spacing w:before="200" w:line-rule="auto"/>
        <w:ind w:firstLine="540"/>
        <w:jc w:val="both"/>
      </w:pPr>
      <w:r>
        <w:rPr>
          <w:sz w:val="20"/>
        </w:rPr>
        <w:t xml:space="preserv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bookmarkStart w:id="5192" w:name="P5192"/>
    <w:bookmarkEnd w:id="5192"/>
    <w:p>
      <w:pPr>
        <w:pStyle w:val="0"/>
        <w:spacing w:before="200" w:line-rule="auto"/>
        <w:ind w:firstLine="540"/>
        <w:jc w:val="both"/>
      </w:pPr>
      <w:r>
        <w:rPr>
          <w:sz w:val="20"/>
        </w:rPr>
        <w:t xml:space="preserve">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pPr>
        <w:pStyle w:val="0"/>
        <w:spacing w:before="200" w:line-rule="auto"/>
        <w:ind w:firstLine="540"/>
        <w:jc w:val="both"/>
      </w:pPr>
      <w:r>
        <w:rPr>
          <w:sz w:val="20"/>
        </w:rPr>
        <w:t xml:space="preserve">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bookmarkStart w:id="5194" w:name="P5194"/>
    <w:bookmarkEnd w:id="5194"/>
    <w:p>
      <w:pPr>
        <w:pStyle w:val="0"/>
        <w:spacing w:before="200" w:line-rule="auto"/>
        <w:ind w:firstLine="540"/>
        <w:jc w:val="both"/>
      </w:pPr>
      <w:r>
        <w:rPr>
          <w:sz w:val="20"/>
        </w:rPr>
        <w:t xml:space="preserve">в) 1:</w:t>
      </w:r>
    </w:p>
    <w:p>
      <w:pPr>
        <w:pStyle w:val="0"/>
        <w:spacing w:before="200" w:line-rule="auto"/>
        <w:ind w:firstLine="540"/>
        <w:jc w:val="both"/>
      </w:pPr>
      <w:r>
        <w:rPr>
          <w:sz w:val="20"/>
        </w:rPr>
        <w:t xml:space="preserve">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при проведении медицинской реабилитации;</w:t>
      </w:r>
    </w:p>
    <w:p>
      <w:pPr>
        <w:pStyle w:val="0"/>
        <w:jc w:val="both"/>
      </w:pPr>
      <w:r>
        <w:rPr>
          <w:sz w:val="20"/>
        </w:rPr>
        <w:t xml:space="preserve">(в ред. </w:t>
      </w:r>
      <w:hyperlink w:history="0" r:id="rId103" w:tooltip="Постановление Правительства РФ от 23.03.2024 N 371 &quot;О внесении изменений в постановление Правительства Российской Федерации от 28 декабря 2023 г. N 2353&quot; {КонсультантПлюс}">
        <w:r>
          <w:rPr>
            <w:sz w:val="20"/>
            <w:color w:val="0000ff"/>
          </w:rPr>
          <w:t xml:space="preserve">Постановления</w:t>
        </w:r>
      </w:hyperlink>
      <w:r>
        <w:rPr>
          <w:sz w:val="20"/>
        </w:rPr>
        <w:t xml:space="preserve"> Правительства РФ от 23.03.2024 N 371)</w:t>
      </w:r>
    </w:p>
    <w:p>
      <w:pPr>
        <w:pStyle w:val="0"/>
        <w:spacing w:before="200" w:line-rule="auto"/>
        <w:ind w:firstLine="540"/>
        <w:jc w:val="both"/>
      </w:pPr>
      <w:r>
        <w:rPr>
          <w:sz w:val="20"/>
        </w:rPr>
        <w:t xml:space="preserve">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pPr>
        <w:pStyle w:val="0"/>
        <w:spacing w:before="200" w:line-rule="auto"/>
        <w:ind w:firstLine="540"/>
        <w:jc w:val="both"/>
      </w:pPr>
      <w:r>
        <w:rPr>
          <w:sz w:val="20"/>
        </w:rPr>
        <w:t xml:space="preserve">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st02.006 - послеродовой сепсис;</w:t>
      </w:r>
    </w:p>
    <w:p>
      <w:pPr>
        <w:pStyle w:val="0"/>
        <w:spacing w:before="200" w:line-rule="auto"/>
        <w:ind w:firstLine="540"/>
        <w:jc w:val="both"/>
      </w:pPr>
      <w:r>
        <w:rPr>
          <w:sz w:val="20"/>
        </w:rPr>
        <w:t xml:space="preserve">группа st09.004 - операции на мужских половых органах, дети (уровень 4);</w:t>
      </w:r>
    </w:p>
    <w:p>
      <w:pPr>
        <w:pStyle w:val="0"/>
        <w:spacing w:before="200" w:line-rule="auto"/>
        <w:ind w:firstLine="540"/>
        <w:jc w:val="both"/>
      </w:pPr>
      <w:r>
        <w:rPr>
          <w:sz w:val="20"/>
        </w:rPr>
        <w:t xml:space="preserve">группа st09.008 - операции на почке и мочевыделительной системе, дети (уровень 4);</w:t>
      </w:r>
    </w:p>
    <w:p>
      <w:pPr>
        <w:pStyle w:val="0"/>
        <w:spacing w:before="200" w:line-rule="auto"/>
        <w:ind w:firstLine="540"/>
        <w:jc w:val="both"/>
      </w:pPr>
      <w:r>
        <w:rPr>
          <w:sz w:val="20"/>
        </w:rPr>
        <w:t xml:space="preserve">группа st09.009 - операции на почке и мочевыделительной системе, дети (уровень 5);</w:t>
      </w:r>
    </w:p>
    <w:p>
      <w:pPr>
        <w:pStyle w:val="0"/>
        <w:spacing w:before="200" w:line-rule="auto"/>
        <w:ind w:firstLine="540"/>
        <w:jc w:val="both"/>
      </w:pPr>
      <w:r>
        <w:rPr>
          <w:sz w:val="20"/>
        </w:rPr>
        <w:t xml:space="preserve">группа st09.010 - операции на почке и мочевыделительной системе, дети (уровень 6);</w:t>
      </w:r>
    </w:p>
    <w:p>
      <w:pPr>
        <w:pStyle w:val="0"/>
        <w:spacing w:before="200" w:line-rule="auto"/>
        <w:ind w:firstLine="540"/>
        <w:jc w:val="both"/>
      </w:pPr>
      <w:r>
        <w:rPr>
          <w:sz w:val="20"/>
        </w:rPr>
        <w:t xml:space="preserve">группа st15.009 - неврологические заболевания, лечение с применением ботулотоксина (уровень 2);</w:t>
      </w:r>
    </w:p>
    <w:p>
      <w:pPr>
        <w:pStyle w:val="0"/>
        <w:spacing w:before="200" w:line-rule="auto"/>
        <w:ind w:firstLine="540"/>
        <w:jc w:val="both"/>
      </w:pPr>
      <w:r>
        <w:rPr>
          <w:sz w:val="20"/>
        </w:rPr>
        <w:t xml:space="preserve">группа st16.010 - операции на периферической нервной системе (уровень 2);</w:t>
      </w:r>
    </w:p>
    <w:p>
      <w:pPr>
        <w:pStyle w:val="0"/>
        <w:spacing w:before="200" w:line-rule="auto"/>
        <w:ind w:firstLine="540"/>
        <w:jc w:val="both"/>
      </w:pPr>
      <w:r>
        <w:rPr>
          <w:sz w:val="20"/>
        </w:rPr>
        <w:t xml:space="preserve">группа st16.011 - операции на периферической нервной системе (уровень 3);</w:t>
      </w:r>
    </w:p>
    <w:p>
      <w:pPr>
        <w:pStyle w:val="0"/>
        <w:spacing w:before="200" w:line-rule="auto"/>
        <w:ind w:firstLine="540"/>
        <w:jc w:val="both"/>
      </w:pPr>
      <w:r>
        <w:rPr>
          <w:sz w:val="20"/>
        </w:rPr>
        <w:t xml:space="preserve">группа st19.122 - посттрансплантационный период после пересадки костного мозга;</w:t>
      </w:r>
    </w:p>
    <w:p>
      <w:pPr>
        <w:pStyle w:val="0"/>
        <w:spacing w:before="200" w:line-rule="auto"/>
        <w:ind w:firstLine="540"/>
        <w:jc w:val="both"/>
      </w:pPr>
      <w:r>
        <w:rPr>
          <w:sz w:val="20"/>
        </w:rPr>
        <w:t xml:space="preserve">группа st20.010 - замена речевого процессора;</w:t>
      </w:r>
    </w:p>
    <w:p>
      <w:pPr>
        <w:pStyle w:val="0"/>
        <w:spacing w:before="200" w:line-rule="auto"/>
        <w:ind w:firstLine="540"/>
        <w:jc w:val="both"/>
      </w:pPr>
      <w:r>
        <w:rPr>
          <w:sz w:val="20"/>
        </w:rPr>
        <w:t xml:space="preserve">группа st21.006 - операции на органе зрения (уровень 6);</w:t>
      </w:r>
    </w:p>
    <w:p>
      <w:pPr>
        <w:pStyle w:val="0"/>
        <w:spacing w:before="200" w:line-rule="auto"/>
        <w:ind w:firstLine="540"/>
        <w:jc w:val="both"/>
      </w:pPr>
      <w:r>
        <w:rPr>
          <w:sz w:val="20"/>
        </w:rPr>
        <w:t xml:space="preserve">группа st21.009 - операции на органе зрения (факоэмульсификация с имплантацией ИОЛ);</w:t>
      </w:r>
    </w:p>
    <w:p>
      <w:pPr>
        <w:pStyle w:val="0"/>
        <w:spacing w:before="200" w:line-rule="auto"/>
        <w:ind w:firstLine="540"/>
        <w:jc w:val="both"/>
      </w:pPr>
      <w:r>
        <w:rPr>
          <w:sz w:val="20"/>
        </w:rPr>
        <w:t xml:space="preserve">группа st28.004 - операции на нижних дыхательных путях и легочной ткани, органах средостения (уровень 3);</w:t>
      </w:r>
    </w:p>
    <w:p>
      <w:pPr>
        <w:pStyle w:val="0"/>
        <w:spacing w:before="200" w:line-rule="auto"/>
        <w:ind w:firstLine="540"/>
        <w:jc w:val="both"/>
      </w:pPr>
      <w:r>
        <w:rPr>
          <w:sz w:val="20"/>
        </w:rPr>
        <w:t xml:space="preserve">группа st28.005 - операции на нижних дыхательных путях и легочной ткани, органах средостения (уровень 4);</w:t>
      </w:r>
    </w:p>
    <w:p>
      <w:pPr>
        <w:pStyle w:val="0"/>
        <w:spacing w:before="200" w:line-rule="auto"/>
        <w:ind w:firstLine="540"/>
        <w:jc w:val="both"/>
      </w:pPr>
      <w:r>
        <w:rPr>
          <w:sz w:val="20"/>
        </w:rPr>
        <w:t xml:space="preserve">группа st29.012 - операции на костно-мышечной системе и суставах (уровень 4);</w:t>
      </w:r>
    </w:p>
    <w:p>
      <w:pPr>
        <w:pStyle w:val="0"/>
        <w:spacing w:before="200" w:line-rule="auto"/>
        <w:ind w:firstLine="540"/>
        <w:jc w:val="both"/>
      </w:pPr>
      <w:r>
        <w:rPr>
          <w:sz w:val="20"/>
        </w:rPr>
        <w:t xml:space="preserve">группа st29.013 - операции на костно-мышечной системе и суставах (уровень 5);</w:t>
      </w:r>
    </w:p>
    <w:p>
      <w:pPr>
        <w:pStyle w:val="0"/>
        <w:spacing w:before="200" w:line-rule="auto"/>
        <w:ind w:firstLine="540"/>
        <w:jc w:val="both"/>
      </w:pPr>
      <w:r>
        <w:rPr>
          <w:sz w:val="20"/>
        </w:rPr>
        <w:t xml:space="preserve">группа st30.008 - операции на мужских половых органах, взрослые (уровень 3);</w:t>
      </w:r>
    </w:p>
    <w:p>
      <w:pPr>
        <w:pStyle w:val="0"/>
        <w:spacing w:before="200" w:line-rule="auto"/>
        <w:ind w:firstLine="540"/>
        <w:jc w:val="both"/>
      </w:pPr>
      <w:r>
        <w:rPr>
          <w:sz w:val="20"/>
        </w:rPr>
        <w:t xml:space="preserve">группа st30.009 - операции на мужских половых органах, взрослые (уровень 4);</w:t>
      </w:r>
    </w:p>
    <w:p>
      <w:pPr>
        <w:pStyle w:val="0"/>
        <w:spacing w:before="200" w:line-rule="auto"/>
        <w:ind w:firstLine="540"/>
        <w:jc w:val="both"/>
      </w:pPr>
      <w:r>
        <w:rPr>
          <w:sz w:val="20"/>
        </w:rPr>
        <w:t xml:space="preserve">группа st30.015 - операции на почке и мочевыделительной системе, взрослые (уровень 6);</w:t>
      </w:r>
    </w:p>
    <w:p>
      <w:pPr>
        <w:pStyle w:val="0"/>
        <w:spacing w:before="200" w:line-rule="auto"/>
        <w:ind w:firstLine="540"/>
        <w:jc w:val="both"/>
      </w:pPr>
      <w:r>
        <w:rPr>
          <w:sz w:val="20"/>
        </w:rPr>
        <w:t xml:space="preserve">группа st31.010 - операции на эндокринных железах, кроме гипофиза (уровень 2);</w:t>
      </w:r>
    </w:p>
    <w:p>
      <w:pPr>
        <w:pStyle w:val="0"/>
        <w:spacing w:before="200" w:line-rule="auto"/>
        <w:ind w:firstLine="540"/>
        <w:jc w:val="both"/>
      </w:pPr>
      <w:r>
        <w:rPr>
          <w:sz w:val="20"/>
        </w:rPr>
        <w:t xml:space="preserve">группа st32.004 - операции на желчном пузыре и желчевыводящих путях (уровень 4);</w:t>
      </w:r>
    </w:p>
    <w:p>
      <w:pPr>
        <w:pStyle w:val="0"/>
        <w:spacing w:before="200" w:line-rule="auto"/>
        <w:ind w:firstLine="540"/>
        <w:jc w:val="both"/>
      </w:pPr>
      <w:r>
        <w:rPr>
          <w:sz w:val="20"/>
        </w:rPr>
        <w:t xml:space="preserve">группа st32.010 - операции на пищеводе, желудке, двенадцатиперстной кишке (уровень 3);</w:t>
      </w:r>
    </w:p>
    <w:p>
      <w:pPr>
        <w:pStyle w:val="0"/>
        <w:spacing w:before="200" w:line-rule="auto"/>
        <w:ind w:firstLine="540"/>
        <w:jc w:val="both"/>
      </w:pPr>
      <w:r>
        <w:rPr>
          <w:sz w:val="20"/>
        </w:rPr>
        <w:t xml:space="preserve">группа st36.001 - комплексное лечение с применением препаратов иммуноглобулина;</w:t>
      </w:r>
    </w:p>
    <w:p>
      <w:pPr>
        <w:pStyle w:val="0"/>
        <w:spacing w:before="200" w:line-rule="auto"/>
        <w:ind w:firstLine="540"/>
        <w:jc w:val="both"/>
      </w:pPr>
      <w:r>
        <w:rPr>
          <w:sz w:val="20"/>
        </w:rPr>
        <w:t xml:space="preserve">группа st36.007 - установка, замена, заправка помп для лекарственных препаратов;</w:t>
      </w:r>
    </w:p>
    <w:p>
      <w:pPr>
        <w:pStyle w:val="0"/>
        <w:spacing w:before="200" w:line-rule="auto"/>
        <w:ind w:firstLine="540"/>
        <w:jc w:val="both"/>
      </w:pPr>
      <w:r>
        <w:rPr>
          <w:sz w:val="20"/>
        </w:rPr>
        <w:t xml:space="preserve">группа st36.009 - реинфузия аутокрови;</w:t>
      </w:r>
    </w:p>
    <w:p>
      <w:pPr>
        <w:pStyle w:val="0"/>
        <w:spacing w:before="200" w:line-rule="auto"/>
        <w:ind w:firstLine="540"/>
        <w:jc w:val="both"/>
      </w:pPr>
      <w:r>
        <w:rPr>
          <w:sz w:val="20"/>
        </w:rPr>
        <w:t xml:space="preserve">группа st36.010 - баллонная внутриаортальная контрпульсация;</w:t>
      </w:r>
    </w:p>
    <w:p>
      <w:pPr>
        <w:pStyle w:val="0"/>
        <w:spacing w:before="200" w:line-rule="auto"/>
        <w:ind w:firstLine="540"/>
        <w:jc w:val="both"/>
      </w:pPr>
      <w:r>
        <w:rPr>
          <w:sz w:val="20"/>
        </w:rPr>
        <w:t xml:space="preserve">группа st36.011 - экстракорпоральная мембранная оксигенация;</w:t>
      </w:r>
    </w:p>
    <w:p>
      <w:pPr>
        <w:pStyle w:val="0"/>
        <w:spacing w:before="200" w:line-rule="auto"/>
        <w:ind w:firstLine="540"/>
        <w:jc w:val="both"/>
      </w:pPr>
      <w:r>
        <w:rPr>
          <w:sz w:val="20"/>
        </w:rPr>
        <w:t xml:space="preserve">группа st36.024 - радиойодтерапия;</w:t>
      </w:r>
    </w:p>
    <w:p>
      <w:pPr>
        <w:pStyle w:val="0"/>
        <w:spacing w:before="200" w:line-rule="auto"/>
        <w:ind w:firstLine="540"/>
        <w:jc w:val="both"/>
      </w:pPr>
      <w:r>
        <w:rPr>
          <w:sz w:val="20"/>
        </w:rPr>
        <w:t xml:space="preserve">группа st36.027 - лечение с применением генно-инженерных биологических препаратов и селективных иммунодепрессантов (инициация);</w:t>
      </w:r>
    </w:p>
    <w:p>
      <w:pPr>
        <w:pStyle w:val="0"/>
        <w:spacing w:before="200" w:line-rule="auto"/>
        <w:ind w:firstLine="540"/>
        <w:jc w:val="both"/>
      </w:pPr>
      <w:r>
        <w:rPr>
          <w:sz w:val="20"/>
        </w:rPr>
        <w:t xml:space="preserve">группа st36.028 - лечение с применением генно-инженерных биологических препаратов и селективных иммунодепрессантов (уровень 1);</w:t>
      </w:r>
    </w:p>
    <w:p>
      <w:pPr>
        <w:pStyle w:val="0"/>
        <w:spacing w:before="200" w:line-rule="auto"/>
        <w:ind w:firstLine="540"/>
        <w:jc w:val="both"/>
      </w:pPr>
      <w:r>
        <w:rPr>
          <w:sz w:val="20"/>
        </w:rPr>
        <w:t xml:space="preserve">группа st36.029 - лечение с применением генно-инженерных биологических препаратов и селективных иммунодепрессантов (уровень 2);</w:t>
      </w:r>
    </w:p>
    <w:p>
      <w:pPr>
        <w:pStyle w:val="0"/>
        <w:spacing w:before="200" w:line-rule="auto"/>
        <w:ind w:firstLine="540"/>
        <w:jc w:val="both"/>
      </w:pPr>
      <w:r>
        <w:rPr>
          <w:sz w:val="20"/>
        </w:rPr>
        <w:t xml:space="preserve">группа st36.030 - лечение с применением генно-инженерных биологических препаратов и селективных иммунодепрессантов (уровень 3);</w:t>
      </w:r>
    </w:p>
    <w:p>
      <w:pPr>
        <w:pStyle w:val="0"/>
        <w:spacing w:before="200" w:line-rule="auto"/>
        <w:ind w:firstLine="540"/>
        <w:jc w:val="both"/>
      </w:pPr>
      <w:r>
        <w:rPr>
          <w:sz w:val="20"/>
        </w:rPr>
        <w:t xml:space="preserve">группа st36.031 - лечение с применением генно-инженерных биологических препаратов и селективных иммунодепрессантов (уровень 4);</w:t>
      </w:r>
    </w:p>
    <w:p>
      <w:pPr>
        <w:pStyle w:val="0"/>
        <w:spacing w:before="200" w:line-rule="auto"/>
        <w:ind w:firstLine="540"/>
        <w:jc w:val="both"/>
      </w:pPr>
      <w:r>
        <w:rPr>
          <w:sz w:val="20"/>
        </w:rPr>
        <w:t xml:space="preserve">группа st36.032 - лечение с применением генно-инженерных биологических препаратов и селективных иммунодепрессантов (уровень 5);</w:t>
      </w:r>
    </w:p>
    <w:p>
      <w:pPr>
        <w:pStyle w:val="0"/>
        <w:spacing w:before="200" w:line-rule="auto"/>
        <w:ind w:firstLine="540"/>
        <w:jc w:val="both"/>
      </w:pPr>
      <w:r>
        <w:rPr>
          <w:sz w:val="20"/>
        </w:rPr>
        <w:t xml:space="preserve">группа st36.033 - лечение с применением генно-инженерных биологических препаратов и селективных иммунодепрессантов (уровень 6);</w:t>
      </w:r>
    </w:p>
    <w:p>
      <w:pPr>
        <w:pStyle w:val="0"/>
        <w:spacing w:before="200" w:line-rule="auto"/>
        <w:ind w:firstLine="540"/>
        <w:jc w:val="both"/>
      </w:pPr>
      <w:r>
        <w:rPr>
          <w:sz w:val="20"/>
        </w:rPr>
        <w:t xml:space="preserve">группа st36.034 - лечение с применением генно-инженерных биологических препаратов и селективных иммунодепрессантов (уровень 7);</w:t>
      </w:r>
    </w:p>
    <w:p>
      <w:pPr>
        <w:pStyle w:val="0"/>
        <w:spacing w:before="200" w:line-rule="auto"/>
        <w:ind w:firstLine="540"/>
        <w:jc w:val="both"/>
      </w:pPr>
      <w:r>
        <w:rPr>
          <w:sz w:val="20"/>
        </w:rPr>
        <w:t xml:space="preserve">группа st36.035 - лечение с применением генно-инженерных биологических препаратов и селективных иммунодепрессантов (уровень 8);</w:t>
      </w:r>
    </w:p>
    <w:p>
      <w:pPr>
        <w:pStyle w:val="0"/>
        <w:spacing w:before="200" w:line-rule="auto"/>
        <w:ind w:firstLine="540"/>
        <w:jc w:val="both"/>
      </w:pPr>
      <w:r>
        <w:rPr>
          <w:sz w:val="20"/>
        </w:rPr>
        <w:t xml:space="preserve">группа st36.036 - лечение с применением генно-инженерных биологических препаратов и селективных иммунодепрессантов (уровень 9);</w:t>
      </w:r>
    </w:p>
    <w:p>
      <w:pPr>
        <w:pStyle w:val="0"/>
        <w:spacing w:before="200" w:line-rule="auto"/>
        <w:ind w:firstLine="540"/>
        <w:jc w:val="both"/>
      </w:pPr>
      <w:r>
        <w:rPr>
          <w:sz w:val="20"/>
        </w:rPr>
        <w:t xml:space="preserve">группа st36.037 - лечение с применением генно-инженерных биологических препаратов и селективных иммунодепрессантов (уровень 10);</w:t>
      </w:r>
    </w:p>
    <w:p>
      <w:pPr>
        <w:pStyle w:val="0"/>
        <w:spacing w:before="200" w:line-rule="auto"/>
        <w:ind w:firstLine="540"/>
        <w:jc w:val="both"/>
      </w:pPr>
      <w:r>
        <w:rPr>
          <w:sz w:val="20"/>
        </w:rPr>
        <w:t xml:space="preserve">группа st36.038 - лечение с применением генно-инженерных биологических препаратов и селективных иммунодепрессантов (уровень 11);</w:t>
      </w:r>
    </w:p>
    <w:p>
      <w:pPr>
        <w:pStyle w:val="0"/>
        <w:spacing w:before="200" w:line-rule="auto"/>
        <w:ind w:firstLine="540"/>
        <w:jc w:val="both"/>
      </w:pPr>
      <w:r>
        <w:rPr>
          <w:sz w:val="20"/>
        </w:rPr>
        <w:t xml:space="preserve">группа st36.039 - лечение с применением генно-инженерных биологических препаратов и селективных иммунодепрессантов (уровень 12);</w:t>
      </w:r>
    </w:p>
    <w:p>
      <w:pPr>
        <w:pStyle w:val="0"/>
        <w:spacing w:before="200" w:line-rule="auto"/>
        <w:ind w:firstLine="540"/>
        <w:jc w:val="both"/>
      </w:pPr>
      <w:r>
        <w:rPr>
          <w:sz w:val="20"/>
        </w:rPr>
        <w:t xml:space="preserve">группа st36.040 - лечение с применением генно-инженерных биологических препаратов и селективных иммунодепрессантов (уровень 13);</w:t>
      </w:r>
    </w:p>
    <w:p>
      <w:pPr>
        <w:pStyle w:val="0"/>
        <w:spacing w:before="200" w:line-rule="auto"/>
        <w:ind w:firstLine="540"/>
        <w:jc w:val="both"/>
      </w:pPr>
      <w:r>
        <w:rPr>
          <w:sz w:val="20"/>
        </w:rPr>
        <w:t xml:space="preserve">группа st36.041 - лечение с применением генно-инженерных биологических препаратов и селективных иммунодепрессантов (уровень 14);</w:t>
      </w:r>
    </w:p>
    <w:p>
      <w:pPr>
        <w:pStyle w:val="0"/>
        <w:spacing w:before="200" w:line-rule="auto"/>
        <w:ind w:firstLine="540"/>
        <w:jc w:val="both"/>
      </w:pPr>
      <w:r>
        <w:rPr>
          <w:sz w:val="20"/>
        </w:rPr>
        <w:t xml:space="preserve">группа st36.042 - лечение с применением генно-инженерных биологических препаратов и селективных иммунодепрессантов (уровень 15);</w:t>
      </w:r>
    </w:p>
    <w:p>
      <w:pPr>
        <w:pStyle w:val="0"/>
        <w:spacing w:before="200" w:line-rule="auto"/>
        <w:ind w:firstLine="540"/>
        <w:jc w:val="both"/>
      </w:pPr>
      <w:r>
        <w:rPr>
          <w:sz w:val="20"/>
        </w:rPr>
        <w:t xml:space="preserve">группа st36.043 - лечение с применением генно-инженерных биологических препаратов и селективных иммунодепрессантов (уровень 16);</w:t>
      </w:r>
    </w:p>
    <w:p>
      <w:pPr>
        <w:pStyle w:val="0"/>
        <w:spacing w:before="200" w:line-rule="auto"/>
        <w:ind w:firstLine="540"/>
        <w:jc w:val="both"/>
      </w:pPr>
      <w:r>
        <w:rPr>
          <w:sz w:val="20"/>
        </w:rPr>
        <w:t xml:space="preserve">группа st36.044 - лечение с применением генно-инженерных биологических препаратов и селективных иммунодепрессантов (уровень 17);</w:t>
      </w:r>
    </w:p>
    <w:p>
      <w:pPr>
        <w:pStyle w:val="0"/>
        <w:spacing w:before="200" w:line-rule="auto"/>
        <w:ind w:firstLine="540"/>
        <w:jc w:val="both"/>
      </w:pPr>
      <w:r>
        <w:rPr>
          <w:sz w:val="20"/>
        </w:rPr>
        <w:t xml:space="preserve">группа st36.045 - лечение с применением генно-инженерных биологических препаратов и селективных иммунодепрессантов (уровень 18);</w:t>
      </w:r>
    </w:p>
    <w:p>
      <w:pPr>
        <w:pStyle w:val="0"/>
        <w:spacing w:before="200" w:line-rule="auto"/>
        <w:ind w:firstLine="540"/>
        <w:jc w:val="both"/>
      </w:pPr>
      <w:r>
        <w:rPr>
          <w:sz w:val="20"/>
        </w:rPr>
        <w:t xml:space="preserve">группа st36.046 - лечение с применением генно-инженерных биологических препаратов и селективных иммунодепрессантов (уровень 19);</w:t>
      </w:r>
    </w:p>
    <w:p>
      <w:pPr>
        <w:pStyle w:val="0"/>
        <w:spacing w:before="200" w:line-rule="auto"/>
        <w:ind w:firstLine="540"/>
        <w:jc w:val="both"/>
      </w:pPr>
      <w:r>
        <w:rPr>
          <w:sz w:val="20"/>
        </w:rPr>
        <w:t xml:space="preserve">группа st36.047 - лечение с применением генно-инженерных биологических препаратов и селективных иммунодепрессантов (уровень 20);</w:t>
      </w:r>
    </w:p>
    <w:p>
      <w:pPr>
        <w:pStyle w:val="0"/>
        <w:spacing w:before="200" w:line-rule="auto"/>
        <w:ind w:firstLine="540"/>
        <w:jc w:val="both"/>
      </w:pPr>
      <w:r>
        <w:rPr>
          <w:sz w:val="20"/>
        </w:rPr>
        <w:t xml:space="preserve">группа st37.004 - медицинская реабилитация пациентов с заболеваниями центральной нервной системы (6 баллов по шкале реабилитационной маршрутизации);</w:t>
      </w:r>
    </w:p>
    <w:p>
      <w:pPr>
        <w:pStyle w:val="0"/>
        <w:spacing w:before="200" w:line-rule="auto"/>
        <w:ind w:firstLine="540"/>
        <w:jc w:val="both"/>
      </w:pPr>
      <w:r>
        <w:rPr>
          <w:sz w:val="20"/>
        </w:rPr>
        <w:t xml:space="preserve">группа st37.024 - продолжительная медицинская реабилитация пациентов с заболеваниями центральной нервной системы;</w:t>
      </w:r>
    </w:p>
    <w:p>
      <w:pPr>
        <w:pStyle w:val="0"/>
        <w:spacing w:before="200" w:line-rule="auto"/>
        <w:ind w:firstLine="540"/>
        <w:jc w:val="both"/>
      </w:pPr>
      <w:r>
        <w:rPr>
          <w:sz w:val="20"/>
        </w:rPr>
        <w:t xml:space="preserve">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pPr>
        <w:pStyle w:val="0"/>
        <w:spacing w:before="200" w:line-rule="auto"/>
        <w:ind w:firstLine="540"/>
        <w:jc w:val="both"/>
      </w:pPr>
      <w:r>
        <w:rPr>
          <w:sz w:val="20"/>
        </w:rPr>
        <w:t xml:space="preserve">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pPr>
        <w:pStyle w:val="0"/>
        <w:spacing w:before="200" w:line-rule="auto"/>
        <w:ind w:firstLine="540"/>
        <w:jc w:val="both"/>
      </w:pPr>
      <w:r>
        <w:rPr>
          <w:sz w:val="20"/>
        </w:rPr>
        <w:t xml:space="preserve">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ds12.016 - лечение хронического вирусного гепатита C (уровень 1);</w:t>
      </w:r>
    </w:p>
    <w:p>
      <w:pPr>
        <w:pStyle w:val="0"/>
        <w:spacing w:before="200" w:line-rule="auto"/>
        <w:ind w:firstLine="540"/>
        <w:jc w:val="both"/>
      </w:pPr>
      <w:r>
        <w:rPr>
          <w:sz w:val="20"/>
        </w:rPr>
        <w:t xml:space="preserve">группа ds12.017 - лечение хронического вирусного гепатита C (уровень 2);</w:t>
      </w:r>
    </w:p>
    <w:p>
      <w:pPr>
        <w:pStyle w:val="0"/>
        <w:spacing w:before="200" w:line-rule="auto"/>
        <w:ind w:firstLine="540"/>
        <w:jc w:val="both"/>
      </w:pPr>
      <w:r>
        <w:rPr>
          <w:sz w:val="20"/>
        </w:rPr>
        <w:t xml:space="preserve">группа ds12.018 - лечение хронического вирусного гепатита C (уровень 3);</w:t>
      </w:r>
    </w:p>
    <w:p>
      <w:pPr>
        <w:pStyle w:val="0"/>
        <w:spacing w:before="200" w:line-rule="auto"/>
        <w:ind w:firstLine="540"/>
        <w:jc w:val="both"/>
      </w:pPr>
      <w:r>
        <w:rPr>
          <w:sz w:val="20"/>
        </w:rPr>
        <w:t xml:space="preserve">группа ds12.019 - лечение хронического вирусного гепатита C (уровень 4);</w:t>
      </w:r>
    </w:p>
    <w:p>
      <w:pPr>
        <w:pStyle w:val="0"/>
        <w:spacing w:before="200" w:line-rule="auto"/>
        <w:ind w:firstLine="540"/>
        <w:jc w:val="both"/>
      </w:pPr>
      <w:r>
        <w:rPr>
          <w:sz w:val="20"/>
        </w:rPr>
        <w:t xml:space="preserve">группа ds12.020 - вирусный гепатит B хронический без дельта агента, лекарственная терапия;</w:t>
      </w:r>
    </w:p>
    <w:p>
      <w:pPr>
        <w:pStyle w:val="0"/>
        <w:spacing w:before="200" w:line-rule="auto"/>
        <w:ind w:firstLine="540"/>
        <w:jc w:val="both"/>
      </w:pPr>
      <w:r>
        <w:rPr>
          <w:sz w:val="20"/>
        </w:rPr>
        <w:t xml:space="preserve">группа ds12.021 - вирусный гепатит B хронический с дельта агентом, лекарственная терапия;</w:t>
      </w:r>
    </w:p>
    <w:p>
      <w:pPr>
        <w:pStyle w:val="0"/>
        <w:spacing w:before="200" w:line-rule="auto"/>
        <w:ind w:firstLine="540"/>
        <w:jc w:val="both"/>
      </w:pPr>
      <w:r>
        <w:rPr>
          <w:sz w:val="20"/>
        </w:rPr>
        <w:t xml:space="preserve">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pPr>
        <w:pStyle w:val="0"/>
        <w:spacing w:before="200" w:line-rule="auto"/>
        <w:ind w:firstLine="540"/>
        <w:jc w:val="both"/>
      </w:pPr>
      <w:r>
        <w:rPr>
          <w:sz w:val="20"/>
        </w:rPr>
        <w:t xml:space="preserve">группа ds21.007 - операции на органе зрения (факоэмульсификация с имплантацией ИОЛ);</w:t>
      </w:r>
    </w:p>
    <w:p>
      <w:pPr>
        <w:pStyle w:val="0"/>
        <w:spacing w:before="200" w:line-rule="auto"/>
        <w:ind w:firstLine="540"/>
        <w:jc w:val="both"/>
      </w:pPr>
      <w:r>
        <w:rPr>
          <w:sz w:val="20"/>
        </w:rPr>
        <w:t xml:space="preserve">г) 0,8 - для случаев, не указанных в </w:t>
      </w:r>
      <w:hyperlink w:history="0" w:anchor="P5192" w:tooltip="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
        <w:r>
          <w:rPr>
            <w:sz w:val="20"/>
            <w:color w:val="0000ff"/>
          </w:rPr>
          <w:t xml:space="preserve">подпунктах "а"</w:t>
        </w:r>
      </w:hyperlink>
      <w:r>
        <w:rPr>
          <w:sz w:val="20"/>
        </w:rPr>
        <w:t xml:space="preserve"> - </w:t>
      </w:r>
      <w:hyperlink w:history="0" w:anchor="P5194" w:tooltip="в) 1:">
        <w:r>
          <w:rPr>
            <w:sz w:val="20"/>
            <w:color w:val="0000ff"/>
          </w:rPr>
          <w:t xml:space="preserve">"в"</w:t>
        </w:r>
      </w:hyperlink>
      <w:r>
        <w:rPr>
          <w:sz w:val="20"/>
        </w:rPr>
        <w:t xml:space="preserve"> настоящего пункта.</w:t>
      </w:r>
    </w:p>
    <w:bookmarkStart w:id="5262" w:name="P5262"/>
    <w:bookmarkEnd w:id="5262"/>
    <w:p>
      <w:pPr>
        <w:pStyle w:val="0"/>
        <w:spacing w:before="200" w:line-rule="auto"/>
        <w:ind w:firstLine="540"/>
        <w:jc w:val="both"/>
      </w:pPr>
      <w:r>
        <w:rPr>
          <w:sz w:val="20"/>
        </w:rPr>
        <w:t xml:space="preserve">6. Коэффициент сложности лечения пациента в зависимости от особенностей оказания медицинской помощи принимает следующие значения:</w:t>
      </w:r>
    </w:p>
    <w:bookmarkStart w:id="5263" w:name="P5263"/>
    <w:bookmarkEnd w:id="5263"/>
    <w:p>
      <w:pPr>
        <w:pStyle w:val="0"/>
        <w:spacing w:before="200" w:line-rule="auto"/>
        <w:ind w:firstLine="540"/>
        <w:jc w:val="both"/>
      </w:pPr>
      <w:r>
        <w:rPr>
          <w:sz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history="0" w:anchor="P5264" w:tooltip="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quot;детская онкология&quot; и (или) &quot;гематология&quot;, - 0,6;">
        <w:r>
          <w:rPr>
            <w:sz w:val="20"/>
            <w:color w:val="0000ff"/>
          </w:rPr>
          <w:t xml:space="preserve">подпункте "б"</w:t>
        </w:r>
      </w:hyperlink>
      <w:r>
        <w:rPr>
          <w:sz w:val="20"/>
        </w:rPr>
        <w:t xml:space="preserve"> настоящего пункта, - 0,2;</w:t>
      </w:r>
    </w:p>
    <w:bookmarkStart w:id="5264" w:name="P5264"/>
    <w:bookmarkEnd w:id="5264"/>
    <w:p>
      <w:pPr>
        <w:pStyle w:val="0"/>
        <w:spacing w:before="200" w:line-rule="auto"/>
        <w:ind w:firstLine="540"/>
        <w:jc w:val="both"/>
      </w:pPr>
      <w:r>
        <w:rPr>
          <w:sz w:val="20"/>
        </w:rPr>
        <w:t xml:space="preserv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pPr>
        <w:pStyle w:val="0"/>
        <w:spacing w:before="200" w:line-rule="auto"/>
        <w:ind w:firstLine="540"/>
        <w:jc w:val="both"/>
      </w:pPr>
      <w:r>
        <w:rPr>
          <w:sz w:val="20"/>
        </w:rPr>
        <w:t xml:space="preserve">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pPr>
        <w:pStyle w:val="0"/>
        <w:spacing w:before="200" w:line-rule="auto"/>
        <w:ind w:firstLine="540"/>
        <w:jc w:val="both"/>
      </w:pPr>
      <w:r>
        <w:rPr>
          <w:sz w:val="20"/>
        </w:rPr>
        <w:t xml:space="preserve">г) при развертывании индивидуального поста - 0,2;</w:t>
      </w:r>
    </w:p>
    <w:p>
      <w:pPr>
        <w:pStyle w:val="0"/>
        <w:spacing w:before="200" w:line-rule="auto"/>
        <w:ind w:firstLine="540"/>
        <w:jc w:val="both"/>
      </w:pPr>
      <w:r>
        <w:rPr>
          <w:sz w:val="20"/>
        </w:rPr>
        <w:t xml:space="preserve">д) при наличии у пациента тяжелой сопутствующей патологии, требующей оказания медицинской помощи в период госпитализации, - 0,6;</w:t>
      </w:r>
    </w:p>
    <w:p>
      <w:pPr>
        <w:pStyle w:val="0"/>
        <w:spacing w:before="200" w:line-rule="auto"/>
        <w:ind w:firstLine="540"/>
        <w:jc w:val="both"/>
      </w:pPr>
      <w:r>
        <w:rPr>
          <w:sz w:val="20"/>
        </w:rPr>
        <w:t xml:space="preserve">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0"/>
        <w:spacing w:before="200" w:line-rule="auto"/>
        <w:ind w:firstLine="540"/>
        <w:jc w:val="both"/>
      </w:pPr>
      <w:r>
        <w:rPr>
          <w:sz w:val="20"/>
        </w:rPr>
        <w:t xml:space="preserve">уровень 1 - 0,05;</w:t>
      </w:r>
    </w:p>
    <w:p>
      <w:pPr>
        <w:pStyle w:val="0"/>
        <w:spacing w:before="200" w:line-rule="auto"/>
        <w:ind w:firstLine="540"/>
        <w:jc w:val="both"/>
      </w:pPr>
      <w:r>
        <w:rPr>
          <w:sz w:val="20"/>
        </w:rPr>
        <w:t xml:space="preserve">уровень 2 - 0,47;</w:t>
      </w:r>
    </w:p>
    <w:p>
      <w:pPr>
        <w:pStyle w:val="0"/>
        <w:spacing w:before="200" w:line-rule="auto"/>
        <w:ind w:firstLine="540"/>
        <w:jc w:val="both"/>
      </w:pPr>
      <w:r>
        <w:rPr>
          <w:sz w:val="20"/>
        </w:rPr>
        <w:t xml:space="preserve">уровень 3 - 1,16;</w:t>
      </w:r>
    </w:p>
    <w:p>
      <w:pPr>
        <w:pStyle w:val="0"/>
        <w:spacing w:before="200" w:line-rule="auto"/>
        <w:ind w:firstLine="540"/>
        <w:jc w:val="both"/>
      </w:pPr>
      <w:r>
        <w:rPr>
          <w:sz w:val="20"/>
        </w:rPr>
        <w:t xml:space="preserve">уровень 4 - 2,07;</w:t>
      </w:r>
    </w:p>
    <w:p>
      <w:pPr>
        <w:pStyle w:val="0"/>
        <w:spacing w:before="200" w:line-rule="auto"/>
        <w:ind w:firstLine="540"/>
        <w:jc w:val="both"/>
      </w:pPr>
      <w:r>
        <w:rPr>
          <w:sz w:val="20"/>
        </w:rPr>
        <w:t xml:space="preserve">уровень 5 - 3,49;</w:t>
      </w:r>
    </w:p>
    <w:p>
      <w:pPr>
        <w:pStyle w:val="0"/>
        <w:spacing w:before="200" w:line-rule="auto"/>
        <w:ind w:firstLine="540"/>
        <w:jc w:val="both"/>
      </w:pPr>
      <w:r>
        <w:rPr>
          <w:sz w:val="20"/>
        </w:rPr>
        <w:t xml:space="preserve">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bookmarkStart w:id="5275" w:name="P5275"/>
    <w:bookmarkEnd w:id="5275"/>
    <w:p>
      <w:pPr>
        <w:pStyle w:val="0"/>
        <w:spacing w:before="200" w:line-rule="auto"/>
        <w:ind w:firstLine="540"/>
        <w:jc w:val="both"/>
      </w:pPr>
      <w:r>
        <w:rPr>
          <w:sz w:val="20"/>
        </w:rPr>
        <w:t xml:space="preserve">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уровень 1 - 0,17;</w:t>
      </w:r>
    </w:p>
    <w:p>
      <w:pPr>
        <w:pStyle w:val="0"/>
        <w:spacing w:before="200" w:line-rule="auto"/>
        <w:ind w:firstLine="540"/>
        <w:jc w:val="both"/>
      </w:pPr>
      <w:r>
        <w:rPr>
          <w:sz w:val="20"/>
        </w:rPr>
        <w:t xml:space="preserve">уровень 2 - 0,61;</w:t>
      </w:r>
    </w:p>
    <w:p>
      <w:pPr>
        <w:pStyle w:val="0"/>
        <w:spacing w:before="200" w:line-rule="auto"/>
        <w:ind w:firstLine="540"/>
        <w:jc w:val="both"/>
      </w:pPr>
      <w:r>
        <w:rPr>
          <w:sz w:val="20"/>
        </w:rPr>
        <w:t xml:space="preserve">уровень 3 - 1,53;</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уровень 1 - 0,29;</w:t>
      </w:r>
    </w:p>
    <w:p>
      <w:pPr>
        <w:pStyle w:val="0"/>
        <w:spacing w:before="200" w:line-rule="auto"/>
        <w:ind w:firstLine="540"/>
        <w:jc w:val="both"/>
      </w:pPr>
      <w:r>
        <w:rPr>
          <w:sz w:val="20"/>
        </w:rPr>
        <w:t xml:space="preserve">уровень 2 - 1,12;</w:t>
      </w:r>
    </w:p>
    <w:p>
      <w:pPr>
        <w:pStyle w:val="0"/>
        <w:spacing w:before="200" w:line-rule="auto"/>
        <w:ind w:firstLine="540"/>
        <w:jc w:val="both"/>
      </w:pPr>
      <w:r>
        <w:rPr>
          <w:sz w:val="20"/>
        </w:rPr>
        <w:t xml:space="preserve">уровень 3 - 2,67;</w:t>
      </w:r>
    </w:p>
    <w:p>
      <w:pPr>
        <w:pStyle w:val="0"/>
        <w:spacing w:before="200" w:line-rule="auto"/>
        <w:ind w:firstLine="540"/>
        <w:jc w:val="both"/>
      </w:pPr>
      <w:r>
        <w:rPr>
          <w:sz w:val="20"/>
        </w:rPr>
        <w:t xml:space="preserve">и) при осуществлении силами федеральной медицинской организации медицинской эвакуации для проведения лечения - 0,05;</w:t>
      </w:r>
    </w:p>
    <w:p>
      <w:pPr>
        <w:pStyle w:val="0"/>
        <w:spacing w:before="200" w:line-rule="auto"/>
        <w:ind w:firstLine="540"/>
        <w:jc w:val="both"/>
      </w:pPr>
      <w:r>
        <w:rPr>
          <w:sz w:val="20"/>
        </w:rPr>
        <w:t xml:space="preserve">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pPr>
        <w:pStyle w:val="0"/>
        <w:spacing w:before="200" w:line-rule="auto"/>
        <w:ind w:firstLine="540"/>
        <w:jc w:val="both"/>
      </w:pPr>
      <w:r>
        <w:rPr>
          <w:sz w:val="20"/>
        </w:rPr>
        <w:t xml:space="preserve">л) для случаев, не указанных в </w:t>
      </w:r>
      <w:hyperlink w:history="0" w:anchor="P5263"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подпункте &quot;б&quot; настоящего пункта, - 0,2;">
        <w:r>
          <w:rPr>
            <w:sz w:val="20"/>
            <w:color w:val="0000ff"/>
          </w:rPr>
          <w:t xml:space="preserve">подпунктах "а"</w:t>
        </w:r>
      </w:hyperlink>
      <w:r>
        <w:rPr>
          <w:sz w:val="20"/>
        </w:rPr>
        <w:t xml:space="preserve"> - </w:t>
      </w:r>
      <w:hyperlink w:history="0" w:anchor="P5275"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"з"</w:t>
        </w:r>
      </w:hyperlink>
      <w:r>
        <w:rPr>
          <w:sz w:val="20"/>
        </w:rPr>
        <w:t xml:space="preserve"> настоящего пункта, - 0.</w:t>
      </w:r>
    </w:p>
    <w:p>
      <w:pPr>
        <w:pStyle w:val="0"/>
        <w:spacing w:before="200" w:line-rule="auto"/>
        <w:ind w:firstLine="540"/>
        <w:jc w:val="both"/>
      </w:pPr>
      <w:r>
        <w:rPr>
          <w:sz w:val="20"/>
        </w:rPr>
        <w:t xml:space="preserve">7. Тарифы на оплату медицинской помощи, определенные в соответствии с </w:t>
      </w:r>
      <w:hyperlink w:history="0" w:anchor="P5170"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r>
          <w:rPr>
            <w:sz w:val="20"/>
            <w:color w:val="0000ff"/>
          </w:rPr>
          <w:t xml:space="preserve">пунктами 3</w:t>
        </w:r>
      </w:hyperlink>
      <w:r>
        <w:rPr>
          <w:sz w:val="20"/>
        </w:rPr>
        <w:t xml:space="preserve"> и </w:t>
      </w:r>
      <w:hyperlink w:history="0" w:anchor="P5183" w:tooltip="4. Тариф на оплату jL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r>
          <w:rPr>
            <w:sz w:val="20"/>
            <w:color w:val="0000ff"/>
          </w:rPr>
          <w:t xml:space="preserve">4</w:t>
        </w:r>
      </w:hyperlink>
      <w:r>
        <w:rPr>
          <w:sz w:val="20"/>
        </w:rPr>
        <w:t xml:space="preserve"> настоящего Положения, при прерывании случая оказания медицинской помощи уменьшаются:</w:t>
      </w:r>
    </w:p>
    <w:p>
      <w:pPr>
        <w:pStyle w:val="0"/>
        <w:spacing w:before="200" w:line-rule="auto"/>
        <w:ind w:firstLine="540"/>
        <w:jc w:val="both"/>
      </w:pPr>
      <w:r>
        <w:rPr>
          <w:sz w:val="20"/>
        </w:rPr>
        <w:t xml:space="preserve">а) на 70 процентов - при длительности лечения до 3 дней;</w:t>
      </w:r>
    </w:p>
    <w:p>
      <w:pPr>
        <w:pStyle w:val="0"/>
        <w:spacing w:before="200" w:line-rule="auto"/>
        <w:ind w:firstLine="540"/>
        <w:jc w:val="both"/>
      </w:pPr>
      <w:r>
        <w:rPr>
          <w:sz w:val="20"/>
        </w:rPr>
        <w:t xml:space="preserve">б) на 50 процентов - при длительности лечения от 3 до 5 дней включительно;</w:t>
      </w:r>
    </w:p>
    <w:p>
      <w:pPr>
        <w:pStyle w:val="0"/>
        <w:spacing w:before="200" w:line-rule="auto"/>
        <w:ind w:firstLine="540"/>
        <w:jc w:val="both"/>
      </w:pPr>
      <w:r>
        <w:rPr>
          <w:sz w:val="20"/>
        </w:rPr>
        <w:t xml:space="preserve">в) на 20 процентов - при длительности лечения более 5 дней.</w:t>
      </w:r>
    </w:p>
    <w:p>
      <w:pPr>
        <w:pStyle w:val="0"/>
        <w:spacing w:before="200" w:line-rule="auto"/>
        <w:ind w:firstLine="540"/>
        <w:jc w:val="both"/>
      </w:pPr>
      <w:r>
        <w:rPr>
          <w:sz w:val="20"/>
        </w:rP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0"/>
        <w:spacing w:before="200" w:line-rule="auto"/>
        <w:ind w:firstLine="540"/>
        <w:jc w:val="both"/>
      </w:pPr>
      <w:r>
        <w:rPr>
          <w:sz w:val="20"/>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w:history="0" r:id="rId104"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классификации</w:t>
        </w:r>
      </w:hyperlink>
      <w:r>
        <w:rPr>
          <w:sz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0"/>
        <w:spacing w:before="200" w:line-rule="auto"/>
        <w:ind w:firstLine="540"/>
        <w:jc w:val="both"/>
      </w:pPr>
      <w:r>
        <w:rPr>
          <w:sz w:val="20"/>
        </w:rPr>
        <w:t xml:space="preserve">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0"/>
        <w:spacing w:before="200" w:line-rule="auto"/>
        <w:ind w:firstLine="540"/>
        <w:jc w:val="both"/>
      </w:pPr>
      <w:r>
        <w:rPr>
          <w:sz w:val="20"/>
        </w:rPr>
        <w:t xml:space="preserve">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0"/>
        <w:spacing w:before="200" w:line-rule="auto"/>
        <w:ind w:firstLine="540"/>
        <w:jc w:val="both"/>
      </w:pPr>
      <w:r>
        <w:rPr>
          <w:sz w:val="20"/>
        </w:rPr>
        <w:t xml:space="preserve">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0"/>
        <w:spacing w:before="200" w:line-rule="auto"/>
        <w:ind w:firstLine="540"/>
        <w:jc w:val="both"/>
      </w:pPr>
      <w:r>
        <w:rPr>
          <w:sz w:val="20"/>
        </w:rPr>
        <w:t xml:space="preserve">д) этапное хирургическое лечение при злокачественных новообразованиях, не предусматривающих выписку пациента из стационара;</w:t>
      </w:r>
    </w:p>
    <w:p>
      <w:pPr>
        <w:pStyle w:val="0"/>
        <w:spacing w:before="200" w:line-rule="auto"/>
        <w:ind w:firstLine="540"/>
        <w:jc w:val="both"/>
      </w:pPr>
      <w:r>
        <w:rPr>
          <w:sz w:val="20"/>
        </w:rPr>
        <w:t xml:space="preserve">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0"/>
        <w:spacing w:before="200" w:line-rule="auto"/>
        <w:ind w:firstLine="540"/>
        <w:jc w:val="both"/>
      </w:pPr>
      <w:r>
        <w:rPr>
          <w:sz w:val="20"/>
        </w:rPr>
        <w:t xml:space="preserve">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0"/>
        <w:spacing w:before="200" w:line-rule="auto"/>
        <w:ind w:firstLine="540"/>
        <w:jc w:val="both"/>
      </w:pPr>
      <w:r>
        <w:rPr>
          <w:sz w:val="20"/>
        </w:rPr>
        <w:t xml:space="preserve">з) проведение диализа;</w:t>
      </w:r>
    </w:p>
    <w:p>
      <w:pPr>
        <w:pStyle w:val="0"/>
        <w:spacing w:before="200" w:line-rule="auto"/>
        <w:ind w:firstLine="540"/>
        <w:jc w:val="both"/>
      </w:pPr>
      <w:r>
        <w:rPr>
          <w:sz w:val="20"/>
        </w:rP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0"/>
        <w:spacing w:before="200" w:line-rule="auto"/>
        <w:ind w:firstLine="540"/>
        <w:jc w:val="both"/>
      </w:pPr>
      <w:r>
        <w:rPr>
          <w:sz w:val="20"/>
        </w:rPr>
        <w:t xml:space="preserve">к) 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9. Тариф на оплату j-й высокотехнологичной медицинской помощи, оказываемой i-й федеральной медицинской организацией (</w:t>
      </w: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552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val="0"/>
                        </a:ext>
                      </a:extLst>
                    </a:blip>
                    <a:srcRect/>
                    <a:stretch>
                      <a:fillRect/>
                    </a:stretch>
                  </pic:blipFill>
                  <pic:spPr bwMode="auto">
                    <a:xfrm>
                      <a:off x="0" y="0"/>
                      <a:ext cx="25527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Pr>
          <w:sz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history="0" w:anchor="P571" w:tooltip="Раздел I. Перечень видов высокотехнологичной медицинск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history="0" w:anchor="P563" w:tooltip="ПЕРЕЧЕНЬ">
        <w:r>
          <w:rPr>
            <w:sz w:val="20"/>
            <w:color w:val="0000ff"/>
          </w:rPr>
          <w:t xml:space="preserve">приложением N 1</w:t>
        </w:r>
      </w:hyperlink>
      <w:r>
        <w:rPr>
          <w:sz w:val="20"/>
        </w:rPr>
        <w:t xml:space="preserve"> к Программе.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321" w:name="P5321"/>
    <w:bookmarkEnd w:id="5321"/>
    <w:p>
      <w:pPr>
        <w:pStyle w:val="2"/>
        <w:jc w:val="center"/>
      </w:pPr>
      <w:r>
        <w:rPr>
          <w:sz w:val="20"/>
        </w:rPr>
        <w:t xml:space="preserve">ПЕРЕЧЕНЬ</w:t>
      </w:r>
    </w:p>
    <w:p>
      <w:pPr>
        <w:pStyle w:val="2"/>
        <w:jc w:val="center"/>
      </w:pPr>
      <w:r>
        <w:rPr>
          <w:sz w:val="20"/>
        </w:rPr>
        <w:t xml:space="preserve">ГРУПП ЗАБОЛЕВАНИЙ, СОСТОЯНИЙ ДЛЯ ОПЛАТЫ ПЕРВИЧНОЙ</w:t>
      </w:r>
    </w:p>
    <w:p>
      <w:pPr>
        <w:pStyle w:val="2"/>
        <w:jc w:val="center"/>
      </w:pPr>
      <w:r>
        <w:rPr>
          <w:sz w:val="20"/>
        </w:rPr>
        <w:t xml:space="preserve">МЕДИКО-САНИТАРНОЙ ПОМОЩИ И СПЕЦИАЛИЗИРОВАННОЙ МЕДИЦИНСКОЙ</w:t>
      </w:r>
    </w:p>
    <w:p>
      <w:pPr>
        <w:pStyle w:val="2"/>
        <w:jc w:val="center"/>
      </w:pPr>
      <w:r>
        <w:rPr>
          <w:sz w:val="20"/>
        </w:rPr>
        <w:t xml:space="preserve">ПОМОЩИ (ЗА ИСКЛЮЧЕНИЕМ ВЫСОКОТЕХНОЛОГИЧНОЙ МЕДИЦИНСКОЙ</w:t>
      </w:r>
    </w:p>
    <w:p>
      <w:pPr>
        <w:pStyle w:val="2"/>
        <w:jc w:val="center"/>
      </w:pPr>
      <w:r>
        <w:rPr>
          <w:sz w:val="20"/>
        </w:rPr>
        <w:t xml:space="preserve">ПОМОЩИ) В УСЛОВИЯХ ДНЕВНОГО СТАЦИОНАРА И СПЕЦИАЛИЗИРОВАННОЙ</w:t>
      </w:r>
    </w:p>
    <w:p>
      <w:pPr>
        <w:pStyle w:val="2"/>
        <w:jc w:val="center"/>
      </w:pPr>
      <w:r>
        <w:rPr>
          <w:sz w:val="20"/>
        </w:rPr>
        <w:t xml:space="preserve">МЕДИЦИНСКОЙ ПОМОЩИ (ЗА ИСКЛЮЧЕНИЕМ ВЫСОКОТЕХНОЛОГИЧНОЙ</w:t>
      </w:r>
    </w:p>
    <w:p>
      <w:pPr>
        <w:pStyle w:val="2"/>
        <w:jc w:val="center"/>
      </w:pPr>
      <w:r>
        <w:rPr>
          <w:sz w:val="20"/>
        </w:rPr>
        <w:t xml:space="preserve">МЕДИЦИНСКОЙ ПОМОЩИ) В СТАЦИОНАРНЫХ УСЛОВИЯХ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1238"/>
        <w:gridCol w:w="2842"/>
        <w:gridCol w:w="3968"/>
        <w:gridCol w:w="3968"/>
        <w:gridCol w:w="2834"/>
        <w:gridCol w:w="1020"/>
      </w:tblGrid>
      <w:tr>
        <w:tblPrEx>
          <w:tblBorders>
            <w:insideV w:val="single" w:sz="4"/>
            <w:insideH w:val="single" w:sz="4"/>
          </w:tblBorders>
        </w:tblPrEx>
        <w:tc>
          <w:tcPr>
            <w:tcW w:w="1238" w:type="dxa"/>
            <w:tcBorders>
              <w:top w:val="single" w:sz="4"/>
              <w:left w:val="nil"/>
              <w:bottom w:val="single" w:sz="4"/>
            </w:tcBorders>
          </w:tcPr>
          <w:p>
            <w:pPr>
              <w:pStyle w:val="0"/>
              <w:jc w:val="center"/>
            </w:pPr>
            <w:r>
              <w:rPr>
                <w:sz w:val="20"/>
              </w:rPr>
              <w:t xml:space="preserve">Код КСГ</w:t>
            </w:r>
          </w:p>
        </w:tc>
        <w:tc>
          <w:tcPr>
            <w:tcW w:w="2842" w:type="dxa"/>
            <w:tcBorders>
              <w:top w:val="single" w:sz="4"/>
              <w:bottom w:val="single" w:sz="4"/>
            </w:tcBorders>
          </w:tcPr>
          <w:p>
            <w:pPr>
              <w:pStyle w:val="0"/>
              <w:jc w:val="center"/>
            </w:pPr>
            <w:r>
              <w:rPr>
                <w:sz w:val="20"/>
              </w:rPr>
              <w:t xml:space="preserve">Наименование </w:t>
            </w:r>
            <w:hyperlink w:history="0" w:anchor="P1082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3968" w:type="dxa"/>
            <w:tcBorders>
              <w:top w:val="single" w:sz="4"/>
              <w:bottom w:val="single" w:sz="4"/>
            </w:tcBorders>
          </w:tcPr>
          <w:p>
            <w:pPr>
              <w:pStyle w:val="0"/>
              <w:jc w:val="center"/>
            </w:pPr>
            <w:r>
              <w:rPr>
                <w:sz w:val="20"/>
              </w:rPr>
              <w:t xml:space="preserve">Коды по </w:t>
            </w:r>
            <w:hyperlink w:history="0" r:id="rId109"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p>
        </w:tc>
        <w:tc>
          <w:tcPr>
            <w:tcW w:w="3968" w:type="dxa"/>
            <w:tcBorders>
              <w:top w:val="single" w:sz="4"/>
              <w:bottom w:val="single" w:sz="4"/>
            </w:tcBorders>
          </w:tcPr>
          <w:p>
            <w:pPr>
              <w:pStyle w:val="0"/>
              <w:jc w:val="center"/>
            </w:pPr>
            <w:r>
              <w:rPr>
                <w:sz w:val="20"/>
              </w:rPr>
              <w:t xml:space="preserve">Медицинские услуги, являющиеся критерием отнесения случая к группе</w:t>
            </w:r>
          </w:p>
        </w:tc>
        <w:tc>
          <w:tcPr>
            <w:tcW w:w="2834" w:type="dxa"/>
            <w:tcBorders>
              <w:top w:val="single" w:sz="4"/>
              <w:bottom w:val="single" w:sz="4"/>
            </w:tcBorders>
          </w:tcPr>
          <w:p>
            <w:pPr>
              <w:pStyle w:val="0"/>
              <w:jc w:val="center"/>
            </w:pPr>
            <w:r>
              <w:rPr>
                <w:sz w:val="20"/>
              </w:rPr>
              <w:t xml:space="preserve">Дополнительные критерии отнесения случая к группе </w:t>
            </w:r>
            <w:hyperlink w:history="0" w:anchor="P1082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1020" w:type="dxa"/>
            <w:tcBorders>
              <w:top w:val="single" w:sz="4"/>
              <w:bottom w:val="single" w:sz="4"/>
              <w:right w:val="nil"/>
            </w:tcBorders>
          </w:tcPr>
          <w:p>
            <w:pPr>
              <w:pStyle w:val="0"/>
              <w:jc w:val="center"/>
            </w:pPr>
            <w:r>
              <w:rPr>
                <w:sz w:val="20"/>
              </w:rPr>
              <w:t xml:space="preserve">Коэффициент относительной затратоемкости</w:t>
            </w:r>
          </w:p>
        </w:tc>
      </w:tr>
      <w:tr>
        <w:tc>
          <w:tcPr>
            <w:gridSpan w:val="6"/>
            <w:tcW w:w="15870"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238" w:type="dxa"/>
            <w:tcBorders>
              <w:top w:val="nil"/>
              <w:left w:val="nil"/>
              <w:bottom w:val="nil"/>
              <w:right w:val="nil"/>
            </w:tcBorders>
          </w:tcPr>
          <w:p>
            <w:pPr>
              <w:pStyle w:val="0"/>
              <w:outlineLvl w:val="3"/>
              <w:jc w:val="center"/>
            </w:pPr>
            <w:r>
              <w:rPr>
                <w:sz w:val="20"/>
              </w:rPr>
              <w:t xml:space="preserve">st0l</w:t>
            </w:r>
          </w:p>
        </w:tc>
        <w:tc>
          <w:tcPr>
            <w:tcW w:w="2842" w:type="dxa"/>
            <w:tcBorders>
              <w:top w:val="nil"/>
              <w:left w:val="nil"/>
              <w:bottom w:val="nil"/>
              <w:right w:val="nil"/>
            </w:tcBorders>
          </w:tcPr>
          <w:p>
            <w:pPr>
              <w:pStyle w:val="0"/>
            </w:pPr>
            <w:r>
              <w:rPr>
                <w:sz w:val="20"/>
              </w:rPr>
              <w:t xml:space="preserve">Акушерское дело</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st01.001</w:t>
            </w:r>
          </w:p>
        </w:tc>
        <w:tc>
          <w:tcPr>
            <w:tcW w:w="2842" w:type="dxa"/>
            <w:tcBorders>
              <w:top w:val="nil"/>
              <w:left w:val="nil"/>
              <w:bottom w:val="nil"/>
              <w:right w:val="nil"/>
            </w:tcBorders>
          </w:tcPr>
          <w:p>
            <w:pPr>
              <w:pStyle w:val="0"/>
            </w:pPr>
            <w:r>
              <w:rPr>
                <w:sz w:val="20"/>
              </w:rPr>
              <w:t xml:space="preserve">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pPr>
              <w:pStyle w:val="0"/>
            </w:pPr>
            <w:r>
              <w:rPr>
                <w:sz w:val="20"/>
              </w:rPr>
              <w:t xml:space="preserve">Z34, Z34.0, Z34.8, Z34.9, Z35, Z35.0, Z35.1, Z35.2, Z35.3, Z35.4, Z35.5, Z35.6, Z35.7, Z35.8, Z35.9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outlineLvl w:val="3"/>
              <w:jc w:val="center"/>
            </w:pPr>
            <w:r>
              <w:rPr>
                <w:sz w:val="20"/>
              </w:rPr>
              <w:t xml:space="preserve">st02</w:t>
            </w:r>
          </w:p>
        </w:tc>
        <w:tc>
          <w:tcPr>
            <w:tcW w:w="2842" w:type="dxa"/>
            <w:tcBorders>
              <w:top w:val="nil"/>
              <w:left w:val="nil"/>
              <w:bottom w:val="nil"/>
              <w:right w:val="nil"/>
            </w:tcBorders>
          </w:tcPr>
          <w:p>
            <w:pPr>
              <w:pStyle w:val="0"/>
            </w:pPr>
            <w:r>
              <w:rPr>
                <w:sz w:val="20"/>
              </w:rPr>
              <w:t xml:space="preserve">Акушерство и гинекология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st02.001</w:t>
            </w:r>
          </w:p>
        </w:tc>
        <w:tc>
          <w:tcPr>
            <w:tcW w:w="2842" w:type="dxa"/>
            <w:tcBorders>
              <w:top w:val="nil"/>
              <w:left w:val="nil"/>
              <w:bottom w:val="nil"/>
              <w:right w:val="nil"/>
            </w:tcBorders>
          </w:tcPr>
          <w:p>
            <w:pPr>
              <w:pStyle w:val="0"/>
            </w:pPr>
            <w:r>
              <w:rPr>
                <w:sz w:val="20"/>
              </w:rPr>
              <w:t xml:space="preserve">Осложнения, связанные с беременностью</w:t>
            </w:r>
          </w:p>
        </w:tc>
        <w:tc>
          <w:tcPr>
            <w:tcW w:w="3968" w:type="dxa"/>
            <w:tcBorders>
              <w:top w:val="nil"/>
              <w:left w:val="nil"/>
              <w:bottom w:val="nil"/>
              <w:right w:val="nil"/>
            </w:tcBorders>
          </w:tcPr>
          <w:p>
            <w:pPr>
              <w:pStyle w:val="0"/>
            </w:pPr>
            <w:r>
              <w:rPr>
                <w:sz w:val="20"/>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st02.002</w:t>
            </w:r>
          </w:p>
        </w:tc>
        <w:tc>
          <w:tcPr>
            <w:tcW w:w="2842" w:type="dxa"/>
            <w:tcBorders>
              <w:top w:val="nil"/>
              <w:left w:val="nil"/>
              <w:bottom w:val="nil"/>
              <w:right w:val="nil"/>
            </w:tcBorders>
          </w:tcPr>
          <w:p>
            <w:pPr>
              <w:pStyle w:val="0"/>
            </w:pPr>
            <w:r>
              <w:rPr>
                <w:sz w:val="20"/>
              </w:rPr>
              <w:t xml:space="preserve">Беременность, закончившаяся абортивным исходом</w:t>
            </w:r>
          </w:p>
        </w:tc>
        <w:tc>
          <w:tcPr>
            <w:tcW w:w="3968" w:type="dxa"/>
            <w:tcBorders>
              <w:top w:val="nil"/>
              <w:left w:val="nil"/>
              <w:bottom w:val="nil"/>
              <w:right w:val="nil"/>
            </w:tcBorders>
          </w:tcPr>
          <w:p>
            <w:pPr>
              <w:pStyle w:val="0"/>
            </w:pPr>
            <w:r>
              <w:rPr>
                <w:sz w:val="20"/>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0,28</w:t>
            </w:r>
          </w:p>
        </w:tc>
      </w:tr>
      <w:tr>
        <w:tc>
          <w:tcPr>
            <w:tcW w:w="1238" w:type="dxa"/>
            <w:tcBorders>
              <w:top w:val="nil"/>
              <w:left w:val="nil"/>
              <w:bottom w:val="nil"/>
              <w:right w:val="nil"/>
            </w:tcBorders>
          </w:tcPr>
          <w:p>
            <w:pPr>
              <w:pStyle w:val="0"/>
              <w:jc w:val="center"/>
            </w:pPr>
            <w:r>
              <w:rPr>
                <w:sz w:val="20"/>
              </w:rPr>
              <w:t xml:space="preserve">st02.003</w:t>
            </w:r>
          </w:p>
        </w:tc>
        <w:tc>
          <w:tcPr>
            <w:tcW w:w="2842" w:type="dxa"/>
            <w:tcBorders>
              <w:top w:val="nil"/>
              <w:left w:val="nil"/>
              <w:bottom w:val="nil"/>
              <w:right w:val="nil"/>
            </w:tcBorders>
          </w:tcPr>
          <w:p>
            <w:pPr>
              <w:pStyle w:val="0"/>
            </w:pPr>
            <w:r>
              <w:rPr>
                <w:sz w:val="20"/>
              </w:rPr>
              <w:t xml:space="preserve">Родоразрешение</w:t>
            </w:r>
          </w:p>
        </w:tc>
        <w:tc>
          <w:tcPr>
            <w:tcW w:w="3968" w:type="dxa"/>
            <w:tcBorders>
              <w:top w:val="nil"/>
              <w:left w:val="nil"/>
              <w:bottom w:val="nil"/>
              <w:right w:val="nil"/>
            </w:tcBorders>
          </w:tcPr>
          <w:p>
            <w:pPr>
              <w:pStyle w:val="0"/>
            </w:pPr>
            <w:r>
              <w:rPr>
                <w:sz w:val="20"/>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pPr>
              <w:pStyle w:val="0"/>
            </w:pPr>
            <w:r>
              <w:rPr>
                <w:sz w:val="20"/>
              </w:rPr>
              <w:t xml:space="preserve">A16.20.007, A16.20.015, A16.20.023, A16.20.024, A16.20.030, B01.001.006, B01.001.009, B02.001.002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st02.004</w:t>
            </w:r>
          </w:p>
        </w:tc>
        <w:tc>
          <w:tcPr>
            <w:tcW w:w="2842" w:type="dxa"/>
            <w:tcBorders>
              <w:top w:val="nil"/>
              <w:left w:val="nil"/>
              <w:bottom w:val="nil"/>
              <w:right w:val="nil"/>
            </w:tcBorders>
          </w:tcPr>
          <w:p>
            <w:pPr>
              <w:pStyle w:val="0"/>
            </w:pPr>
            <w:r>
              <w:rPr>
                <w:sz w:val="20"/>
              </w:rPr>
              <w:t xml:space="preserve">Кесарево сечение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A16.20.005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jc w:val="center"/>
            </w:pPr>
            <w:r>
              <w:rPr>
                <w:sz w:val="20"/>
              </w:rPr>
              <w:t xml:space="preserve">st02.005</w:t>
            </w:r>
          </w:p>
        </w:tc>
        <w:tc>
          <w:tcPr>
            <w:tcW w:w="2842" w:type="dxa"/>
            <w:tcBorders>
              <w:top w:val="nil"/>
              <w:left w:val="nil"/>
              <w:bottom w:val="nil"/>
              <w:right w:val="nil"/>
            </w:tcBorders>
          </w:tcPr>
          <w:p>
            <w:pPr>
              <w:pStyle w:val="0"/>
            </w:pPr>
            <w:r>
              <w:rPr>
                <w:sz w:val="20"/>
              </w:rPr>
              <w:t xml:space="preserve">Осложнения послеродового периода</w:t>
            </w:r>
          </w:p>
        </w:tc>
        <w:tc>
          <w:tcPr>
            <w:tcW w:w="3968" w:type="dxa"/>
            <w:tcBorders>
              <w:top w:val="nil"/>
              <w:left w:val="nil"/>
              <w:bottom w:val="nil"/>
              <w:right w:val="nil"/>
            </w:tcBorders>
          </w:tcPr>
          <w:p>
            <w:pPr>
              <w:pStyle w:val="0"/>
            </w:pPr>
            <w:r>
              <w:rPr>
                <w:sz w:val="20"/>
              </w:rPr>
              <w:t xml:space="preserve">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st02.006</w:t>
            </w:r>
          </w:p>
        </w:tc>
        <w:tc>
          <w:tcPr>
            <w:tcW w:w="2842" w:type="dxa"/>
            <w:tcBorders>
              <w:top w:val="nil"/>
              <w:left w:val="nil"/>
              <w:bottom w:val="nil"/>
              <w:right w:val="nil"/>
            </w:tcBorders>
          </w:tcPr>
          <w:p>
            <w:pPr>
              <w:pStyle w:val="0"/>
            </w:pPr>
            <w:r>
              <w:rPr>
                <w:sz w:val="20"/>
              </w:rPr>
              <w:t xml:space="preserve">Послеродовой сепсис</w:t>
            </w:r>
          </w:p>
        </w:tc>
        <w:tc>
          <w:tcPr>
            <w:tcW w:w="3968" w:type="dxa"/>
            <w:tcBorders>
              <w:top w:val="nil"/>
              <w:left w:val="nil"/>
              <w:bottom w:val="nil"/>
              <w:right w:val="nil"/>
            </w:tcBorders>
          </w:tcPr>
          <w:p>
            <w:pPr>
              <w:pStyle w:val="0"/>
            </w:pPr>
            <w:r>
              <w:rPr>
                <w:sz w:val="20"/>
              </w:rPr>
              <w:t xml:space="preserve">O85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3,21</w:t>
            </w:r>
          </w:p>
        </w:tc>
      </w:tr>
      <w:tr>
        <w:tc>
          <w:tcPr>
            <w:tcW w:w="1238" w:type="dxa"/>
            <w:tcBorders>
              <w:top w:val="nil"/>
              <w:left w:val="nil"/>
              <w:bottom w:val="nil"/>
              <w:right w:val="nil"/>
            </w:tcBorders>
          </w:tcPr>
          <w:p>
            <w:pPr>
              <w:pStyle w:val="0"/>
              <w:jc w:val="center"/>
            </w:pPr>
            <w:r>
              <w:rPr>
                <w:sz w:val="20"/>
              </w:rPr>
              <w:t xml:space="preserve">st02.007</w:t>
            </w:r>
          </w:p>
        </w:tc>
        <w:tc>
          <w:tcPr>
            <w:tcW w:w="2842" w:type="dxa"/>
            <w:tcBorders>
              <w:top w:val="nil"/>
              <w:left w:val="nil"/>
              <w:bottom w:val="nil"/>
              <w:right w:val="nil"/>
            </w:tcBorders>
          </w:tcPr>
          <w:p>
            <w:pPr>
              <w:pStyle w:val="0"/>
            </w:pPr>
            <w:r>
              <w:rPr>
                <w:sz w:val="20"/>
              </w:rPr>
              <w:t xml:space="preserve">Воспалительные болезни женских половых органов</w:t>
            </w:r>
          </w:p>
        </w:tc>
        <w:tc>
          <w:tcPr>
            <w:tcW w:w="3968" w:type="dxa"/>
            <w:tcBorders>
              <w:top w:val="nil"/>
              <w:left w:val="nil"/>
              <w:bottom w:val="nil"/>
              <w:right w:val="nil"/>
            </w:tcBorders>
          </w:tcPr>
          <w:p>
            <w:pPr>
              <w:pStyle w:val="0"/>
            </w:pPr>
            <w:r>
              <w:rPr>
                <w:sz w:val="20"/>
              </w:rPr>
              <w:t xml:space="preserve">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st02.008</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st02.009</w:t>
            </w:r>
          </w:p>
        </w:tc>
        <w:tc>
          <w:tcPr>
            <w:tcW w:w="2842" w:type="dxa"/>
            <w:tcBorders>
              <w:top w:val="nil"/>
              <w:left w:val="nil"/>
              <w:bottom w:val="nil"/>
              <w:right w:val="nil"/>
            </w:tcBorders>
          </w:tcPr>
          <w:p>
            <w:pPr>
              <w:pStyle w:val="0"/>
            </w:pPr>
            <w:r>
              <w:rPr>
                <w:sz w:val="20"/>
              </w:rPr>
              <w:t xml:space="preserve">Другие болезни, врожденные аномалии, повреждения женских половых органов</w:t>
            </w:r>
          </w:p>
        </w:tc>
        <w:tc>
          <w:tcPr>
            <w:tcW w:w="3968" w:type="dxa"/>
            <w:tcBorders>
              <w:top w:val="nil"/>
              <w:left w:val="nil"/>
              <w:bottom w:val="nil"/>
              <w:right w:val="nil"/>
            </w:tcBorders>
          </w:tcPr>
          <w:p>
            <w:pPr>
              <w:pStyle w:val="0"/>
            </w:pPr>
            <w:r>
              <w:rPr>
                <w:sz w:val="20"/>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пол: женский</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st02.010</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st02.011</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0,58</w:t>
            </w:r>
          </w:p>
        </w:tc>
      </w:tr>
      <w:tr>
        <w:tc>
          <w:tcPr>
            <w:tcW w:w="1238" w:type="dxa"/>
            <w:tcBorders>
              <w:top w:val="nil"/>
              <w:left w:val="nil"/>
              <w:bottom w:val="nil"/>
              <w:right w:val="nil"/>
            </w:tcBorders>
          </w:tcPr>
          <w:p>
            <w:pPr>
              <w:pStyle w:val="0"/>
              <w:jc w:val="center"/>
            </w:pPr>
            <w:r>
              <w:rPr>
                <w:sz w:val="20"/>
              </w:rPr>
              <w:t xml:space="preserve">st02.012</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1,17</w:t>
            </w:r>
          </w:p>
        </w:tc>
      </w:tr>
      <w:tr>
        <w:tc>
          <w:tcPr>
            <w:tcW w:w="1238" w:type="dxa"/>
            <w:tcBorders>
              <w:top w:val="nil"/>
              <w:left w:val="nil"/>
              <w:bottom w:val="nil"/>
              <w:right w:val="nil"/>
            </w:tcBorders>
          </w:tcPr>
          <w:p>
            <w:pPr>
              <w:pStyle w:val="0"/>
              <w:jc w:val="center"/>
            </w:pPr>
            <w:r>
              <w:rPr>
                <w:sz w:val="20"/>
              </w:rPr>
              <w:t xml:space="preserve">st02.013</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2,20</w:t>
            </w:r>
          </w:p>
        </w:tc>
      </w:tr>
      <w:tr>
        <w:tc>
          <w:tcPr>
            <w:tcW w:w="1238" w:type="dxa"/>
            <w:tcBorders>
              <w:top w:val="nil"/>
              <w:left w:val="nil"/>
              <w:bottom w:val="nil"/>
              <w:right w:val="nil"/>
            </w:tcBorders>
          </w:tcPr>
          <w:p>
            <w:pPr>
              <w:pStyle w:val="0"/>
              <w:jc w:val="center"/>
            </w:pPr>
            <w:r>
              <w:rPr>
                <w:sz w:val="20"/>
              </w:rPr>
              <w:t xml:space="preserve">st02.014</w:t>
            </w:r>
          </w:p>
        </w:tc>
        <w:tc>
          <w:tcPr>
            <w:tcW w:w="2842" w:type="dxa"/>
            <w:tcBorders>
              <w:top w:val="nil"/>
              <w:left w:val="nil"/>
              <w:bottom w:val="nil"/>
              <w:right w:val="nil"/>
            </w:tcBorders>
          </w:tcPr>
          <w:p>
            <w:pPr>
              <w:pStyle w:val="0"/>
            </w:pPr>
            <w:r>
              <w:rPr>
                <w:sz w:val="20"/>
              </w:rPr>
              <w:t xml:space="preserve">Слинговые операции при недержании мочи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A16.20.042.001, A16.20.042.002, A16.20.042.003, A16.20.042.004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3,85</w:t>
            </w:r>
          </w:p>
        </w:tc>
      </w:tr>
      <w:tr>
        <w:tc>
          <w:tcPr>
            <w:tcW w:w="1238" w:type="dxa"/>
            <w:tcBorders>
              <w:top w:val="nil"/>
              <w:left w:val="nil"/>
              <w:bottom w:val="nil"/>
              <w:right w:val="nil"/>
            </w:tcBorders>
          </w:tcPr>
          <w:p>
            <w:pPr>
              <w:pStyle w:val="0"/>
              <w:jc w:val="center"/>
            </w:pPr>
            <w:r>
              <w:rPr>
                <w:sz w:val="20"/>
              </w:rPr>
              <w:t xml:space="preserve">st02.015</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A16.20.001.001, A16.20.002.001, A16.20.003.001, A16.20.003.004, A16.20.004.001, A16.20.017.001, A16.20.026.001, A16.20.041.001, A16.20.061.001, A16.20.061.002, A16.20.061.003, A16.20.092.001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3,56</w:t>
            </w:r>
          </w:p>
        </w:tc>
      </w:tr>
      <w:tr>
        <w:tc>
          <w:tcPr>
            <w:tcW w:w="1238" w:type="dxa"/>
            <w:tcBorders>
              <w:top w:val="nil"/>
              <w:left w:val="nil"/>
              <w:bottom w:val="nil"/>
              <w:right w:val="nil"/>
            </w:tcBorders>
          </w:tcPr>
          <w:p>
            <w:pPr>
              <w:pStyle w:val="0"/>
              <w:jc w:val="center"/>
            </w:pPr>
            <w:r>
              <w:rPr>
                <w:sz w:val="20"/>
              </w:rPr>
              <w:t xml:space="preserve">st02.016</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4,46</w:t>
            </w:r>
          </w:p>
        </w:tc>
      </w:tr>
      <w:tr>
        <w:tc>
          <w:tcPr>
            <w:tcW w:w="1238" w:type="dxa"/>
            <w:tcBorders>
              <w:top w:val="nil"/>
              <w:left w:val="nil"/>
              <w:bottom w:val="nil"/>
              <w:right w:val="nil"/>
            </w:tcBorders>
          </w:tcPr>
          <w:p>
            <w:pPr>
              <w:pStyle w:val="0"/>
              <w:jc w:val="center"/>
            </w:pPr>
            <w:r>
              <w:rPr>
                <w:sz w:val="20"/>
              </w:rPr>
              <w:t xml:space="preserve">st02.017</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A16.20.003.003, A16.20.011.004, A16.20.011.005, A16.20.011.007, A16.20.013.001, A16.20.019.001, A16.20.028.001, A16.20.063.003, A16.20.063.019, A16.20.081.001, A16.30.036.001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4,97</w:t>
            </w:r>
          </w:p>
        </w:tc>
      </w:tr>
      <w:tr>
        <w:tc>
          <w:tcPr>
            <w:tcW w:w="1238" w:type="dxa"/>
            <w:tcBorders>
              <w:top w:val="nil"/>
              <w:left w:val="nil"/>
              <w:bottom w:val="nil"/>
              <w:right w:val="nil"/>
            </w:tcBorders>
          </w:tcPr>
          <w:p>
            <w:pPr>
              <w:pStyle w:val="0"/>
              <w:outlineLvl w:val="3"/>
              <w:jc w:val="center"/>
            </w:pPr>
            <w:r>
              <w:rPr>
                <w:sz w:val="20"/>
              </w:rPr>
              <w:t xml:space="preserve">st03</w:t>
            </w:r>
          </w:p>
        </w:tc>
        <w:tc>
          <w:tcPr>
            <w:tcW w:w="2842" w:type="dxa"/>
            <w:tcBorders>
              <w:top w:val="nil"/>
              <w:left w:val="nil"/>
              <w:bottom w:val="nil"/>
              <w:right w:val="nil"/>
            </w:tcBorders>
          </w:tcPr>
          <w:p>
            <w:pPr>
              <w:pStyle w:val="0"/>
            </w:pPr>
            <w:r>
              <w:rPr>
                <w:sz w:val="20"/>
              </w:rPr>
              <w:t xml:space="preserve">Аллергология и иммунология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st03.001</w:t>
            </w:r>
          </w:p>
        </w:tc>
        <w:tc>
          <w:tcPr>
            <w:tcW w:w="2842" w:type="dxa"/>
            <w:tcBorders>
              <w:top w:val="nil"/>
              <w:left w:val="nil"/>
              <w:bottom w:val="nil"/>
              <w:right w:val="nil"/>
            </w:tcBorders>
          </w:tcPr>
          <w:p>
            <w:pPr>
              <w:pStyle w:val="0"/>
            </w:pPr>
            <w:r>
              <w:rPr>
                <w:sz w:val="20"/>
              </w:rPr>
              <w:t xml:space="preserve">Нарушения с вовлечением иммунного механизма</w:t>
            </w:r>
          </w:p>
        </w:tc>
        <w:tc>
          <w:tcPr>
            <w:tcW w:w="3968"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4,52</w:t>
            </w:r>
          </w:p>
        </w:tc>
      </w:tr>
      <w:tr>
        <w:tc>
          <w:tcPr>
            <w:tcW w:w="1238" w:type="dxa"/>
            <w:tcBorders>
              <w:top w:val="nil"/>
              <w:left w:val="nil"/>
              <w:bottom w:val="nil"/>
              <w:right w:val="nil"/>
            </w:tcBorders>
          </w:tcPr>
          <w:p>
            <w:pPr>
              <w:pStyle w:val="0"/>
              <w:jc w:val="center"/>
            </w:pPr>
            <w:r>
              <w:rPr>
                <w:sz w:val="20"/>
              </w:rPr>
              <w:t xml:space="preserve">st03.002</w:t>
            </w:r>
          </w:p>
        </w:tc>
        <w:tc>
          <w:tcPr>
            <w:tcW w:w="2842" w:type="dxa"/>
            <w:tcBorders>
              <w:top w:val="nil"/>
              <w:left w:val="nil"/>
              <w:bottom w:val="nil"/>
              <w:right w:val="nil"/>
            </w:tcBorders>
          </w:tcPr>
          <w:p>
            <w:pPr>
              <w:pStyle w:val="0"/>
            </w:pPr>
            <w:r>
              <w:rPr>
                <w:sz w:val="20"/>
              </w:rPr>
              <w:t xml:space="preserve">Ангионевротический отек, анафилактический шок</w:t>
            </w:r>
          </w:p>
        </w:tc>
        <w:tc>
          <w:tcPr>
            <w:tcW w:w="3968" w:type="dxa"/>
            <w:tcBorders>
              <w:top w:val="nil"/>
              <w:left w:val="nil"/>
              <w:bottom w:val="nil"/>
              <w:right w:val="nil"/>
            </w:tcBorders>
          </w:tcPr>
          <w:p>
            <w:pPr>
              <w:pStyle w:val="0"/>
            </w:pPr>
            <w:r>
              <w:rPr>
                <w:sz w:val="20"/>
              </w:rPr>
              <w:t xml:space="preserve">T78.0, T78.2, T78.3, T78.4, T80.5, T88.6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0,27</w:t>
            </w:r>
          </w:p>
        </w:tc>
      </w:tr>
      <w:tr>
        <w:tc>
          <w:tcPr>
            <w:tcW w:w="1238" w:type="dxa"/>
            <w:tcBorders>
              <w:top w:val="nil"/>
              <w:left w:val="nil"/>
              <w:bottom w:val="nil"/>
              <w:right w:val="nil"/>
            </w:tcBorders>
          </w:tcPr>
          <w:p>
            <w:pPr>
              <w:pStyle w:val="0"/>
              <w:outlineLvl w:val="3"/>
              <w:jc w:val="center"/>
            </w:pPr>
            <w:r>
              <w:rPr>
                <w:sz w:val="20"/>
              </w:rPr>
              <w:t xml:space="preserve">st04</w:t>
            </w:r>
          </w:p>
        </w:tc>
        <w:tc>
          <w:tcPr>
            <w:tcW w:w="2842" w:type="dxa"/>
            <w:tcBorders>
              <w:top w:val="nil"/>
              <w:left w:val="nil"/>
              <w:bottom w:val="nil"/>
              <w:right w:val="nil"/>
            </w:tcBorders>
          </w:tcPr>
          <w:p>
            <w:pPr>
              <w:pStyle w:val="0"/>
            </w:pPr>
            <w:r>
              <w:rPr>
                <w:sz w:val="20"/>
              </w:rPr>
              <w:t xml:space="preserve">Гастроэнтерология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1,04</w:t>
            </w:r>
          </w:p>
        </w:tc>
      </w:tr>
      <w:tr>
        <w:tc>
          <w:tcPr>
            <w:tcW w:w="1238" w:type="dxa"/>
            <w:tcBorders>
              <w:top w:val="nil"/>
              <w:left w:val="nil"/>
              <w:bottom w:val="nil"/>
              <w:right w:val="nil"/>
            </w:tcBorders>
          </w:tcPr>
          <w:p>
            <w:pPr>
              <w:pStyle w:val="0"/>
              <w:jc w:val="center"/>
            </w:pPr>
            <w:r>
              <w:rPr>
                <w:sz w:val="20"/>
              </w:rPr>
              <w:t xml:space="preserve">st04.001</w:t>
            </w:r>
          </w:p>
        </w:tc>
        <w:tc>
          <w:tcPr>
            <w:tcW w:w="2842" w:type="dxa"/>
            <w:tcBorders>
              <w:top w:val="nil"/>
              <w:left w:val="nil"/>
              <w:bottom w:val="nil"/>
              <w:right w:val="nil"/>
            </w:tcBorders>
          </w:tcPr>
          <w:p>
            <w:pPr>
              <w:pStyle w:val="0"/>
            </w:pPr>
            <w:r>
              <w:rPr>
                <w:sz w:val="20"/>
              </w:rPr>
              <w:t xml:space="preserve">Язва желудка и двенадцатиперстной кишки</w:t>
            </w:r>
          </w:p>
        </w:tc>
        <w:tc>
          <w:tcPr>
            <w:tcW w:w="3968" w:type="dxa"/>
            <w:tcBorders>
              <w:top w:val="nil"/>
              <w:left w:val="nil"/>
              <w:bottom w:val="nil"/>
              <w:right w:val="nil"/>
            </w:tcBorders>
          </w:tcPr>
          <w:p>
            <w:pPr>
              <w:pStyle w:val="0"/>
            </w:pPr>
            <w:r>
              <w:rPr>
                <w:sz w:val="20"/>
              </w:rPr>
              <w:t xml:space="preserve">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st04.002</w:t>
            </w:r>
          </w:p>
        </w:tc>
        <w:tc>
          <w:tcPr>
            <w:tcW w:w="2842" w:type="dxa"/>
            <w:tcBorders>
              <w:top w:val="nil"/>
              <w:left w:val="nil"/>
              <w:bottom w:val="nil"/>
              <w:right w:val="nil"/>
            </w:tcBorders>
          </w:tcPr>
          <w:p>
            <w:pPr>
              <w:pStyle w:val="0"/>
            </w:pPr>
            <w:r>
              <w:rPr>
                <w:sz w:val="20"/>
              </w:rPr>
              <w:t xml:space="preserve">Воспалительные заболевания кишечника</w:t>
            </w:r>
          </w:p>
        </w:tc>
        <w:tc>
          <w:tcPr>
            <w:tcW w:w="3968" w:type="dxa"/>
            <w:tcBorders>
              <w:top w:val="nil"/>
              <w:left w:val="nil"/>
              <w:bottom w:val="nil"/>
              <w:right w:val="nil"/>
            </w:tcBorders>
          </w:tcPr>
          <w:p>
            <w:pPr>
              <w:pStyle w:val="0"/>
            </w:pPr>
            <w:r>
              <w:rPr>
                <w:sz w:val="20"/>
              </w:rPr>
              <w:t xml:space="preserve">K50, K50.0, K50.1, K50.8, K50.9, K51, K51.0, K51.2, K51.3, K51.4, K51.5, K51.8, K51.9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st04.003</w:t>
            </w:r>
          </w:p>
        </w:tc>
        <w:tc>
          <w:tcPr>
            <w:tcW w:w="2842" w:type="dxa"/>
            <w:tcBorders>
              <w:top w:val="nil"/>
              <w:left w:val="nil"/>
              <w:bottom w:val="nil"/>
              <w:right w:val="nil"/>
            </w:tcBorders>
          </w:tcPr>
          <w:p>
            <w:pPr>
              <w:pStyle w:val="0"/>
            </w:pPr>
            <w:r>
              <w:rPr>
                <w:sz w:val="20"/>
              </w:rPr>
              <w:t xml:space="preserve">Болезни печени, невирусные (уровень 1)</w:t>
            </w:r>
          </w:p>
        </w:tc>
        <w:tc>
          <w:tcPr>
            <w:tcW w:w="3968" w:type="dxa"/>
            <w:tcBorders>
              <w:top w:val="nil"/>
              <w:left w:val="nil"/>
              <w:bottom w:val="nil"/>
              <w:right w:val="nil"/>
            </w:tcBorders>
          </w:tcPr>
          <w:p>
            <w:pPr>
              <w:pStyle w:val="0"/>
            </w:pPr>
            <w:r>
              <w:rPr>
                <w:sz w:val="20"/>
              </w:rPr>
              <w:t xml:space="preserve">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tcPr>
          <w:p>
            <w:pPr>
              <w:pStyle w:val="0"/>
              <w:jc w:val="center"/>
            </w:pPr>
            <w:r>
              <w:rPr>
                <w:sz w:val="20"/>
              </w:rPr>
              <w:t xml:space="preserve">st04.004</w:t>
            </w:r>
          </w:p>
        </w:tc>
        <w:tc>
          <w:tcPr>
            <w:tcW w:w="2842" w:type="dxa"/>
            <w:tcBorders>
              <w:top w:val="nil"/>
              <w:left w:val="nil"/>
              <w:bottom w:val="nil"/>
              <w:right w:val="nil"/>
            </w:tcBorders>
          </w:tcPr>
          <w:p>
            <w:pPr>
              <w:pStyle w:val="0"/>
            </w:pPr>
            <w:r>
              <w:rPr>
                <w:sz w:val="20"/>
              </w:rPr>
              <w:t xml:space="preserve">Болезни печени, невирусные (уровень 2)</w:t>
            </w:r>
          </w:p>
        </w:tc>
        <w:tc>
          <w:tcPr>
            <w:tcW w:w="3968" w:type="dxa"/>
            <w:tcBorders>
              <w:top w:val="nil"/>
              <w:left w:val="nil"/>
              <w:bottom w:val="nil"/>
              <w:right w:val="nil"/>
            </w:tcBorders>
          </w:tcPr>
          <w:p>
            <w:pPr>
              <w:pStyle w:val="0"/>
            </w:pPr>
            <w:r>
              <w:rPr>
                <w:sz w:val="20"/>
              </w:rPr>
              <w:t xml:space="preserve">K70.3, K71, K71.0, K71.1, K71.2, K71.3, K71.4, K71.5, K71.6, K71.7, K71.8, K71.9, K72.0, K72.1, K72.9, K73.2, K74.0, K74.1, K74.2, K74.3, K74.4, K74.5, K74.6, K75.4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st04.005</w:t>
            </w:r>
          </w:p>
        </w:tc>
        <w:tc>
          <w:tcPr>
            <w:tcW w:w="2842" w:type="dxa"/>
            <w:tcBorders>
              <w:top w:val="nil"/>
              <w:left w:val="nil"/>
              <w:bottom w:val="nil"/>
              <w:right w:val="nil"/>
            </w:tcBorders>
          </w:tcPr>
          <w:p>
            <w:pPr>
              <w:pStyle w:val="0"/>
            </w:pPr>
            <w:r>
              <w:rPr>
                <w:sz w:val="20"/>
              </w:rPr>
              <w:t xml:space="preserve">Болезни поджелудочной железы</w:t>
            </w:r>
          </w:p>
        </w:tc>
        <w:tc>
          <w:tcPr>
            <w:tcW w:w="3968" w:type="dxa"/>
            <w:tcBorders>
              <w:top w:val="nil"/>
              <w:left w:val="nil"/>
              <w:bottom w:val="nil"/>
              <w:right w:val="nil"/>
            </w:tcBorders>
          </w:tcPr>
          <w:p>
            <w:pPr>
              <w:pStyle w:val="0"/>
            </w:pPr>
            <w:r>
              <w:rPr>
                <w:sz w:val="20"/>
              </w:rPr>
              <w:t xml:space="preserve">K85, K85.0, K85.1, K85.2, K85.3, K85.8, K85.9, K86, K86.0, K86.1, K86.2, K86.3, K86.8, K86.9, K87.1, Q45.0, Q45.1, Q45.2, Q45.3, S36.2, S36.20, S36.21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st04.006</w:t>
            </w:r>
          </w:p>
        </w:tc>
        <w:tc>
          <w:tcPr>
            <w:tcW w:w="2842" w:type="dxa"/>
            <w:tcBorders>
              <w:top w:val="nil"/>
              <w:left w:val="nil"/>
              <w:bottom w:val="nil"/>
              <w:right w:val="nil"/>
            </w:tcBorders>
          </w:tcPr>
          <w:p>
            <w:pPr>
              <w:pStyle w:val="0"/>
            </w:pPr>
            <w:r>
              <w:rPr>
                <w:sz w:val="20"/>
              </w:rPr>
              <w:t xml:space="preserve">Панкреатит с синдромом органной дисфункции</w:t>
            </w:r>
          </w:p>
        </w:tc>
        <w:tc>
          <w:tcPr>
            <w:tcW w:w="3968" w:type="dxa"/>
            <w:tcBorders>
              <w:top w:val="nil"/>
              <w:left w:val="nil"/>
              <w:bottom w:val="nil"/>
              <w:right w:val="nil"/>
            </w:tcBorders>
          </w:tcPr>
          <w:p>
            <w:pPr>
              <w:pStyle w:val="0"/>
            </w:pPr>
            <w:r>
              <w:rPr>
                <w:sz w:val="20"/>
              </w:rPr>
              <w:t xml:space="preserve">K85, K85.0, K85.1, K85.2, K85.3, K85.8, K85.9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4,19</w:t>
            </w:r>
          </w:p>
        </w:tc>
      </w:tr>
      <w:tr>
        <w:tc>
          <w:tcPr>
            <w:tcW w:w="1238" w:type="dxa"/>
            <w:tcBorders>
              <w:top w:val="nil"/>
              <w:left w:val="nil"/>
              <w:bottom w:val="nil"/>
              <w:right w:val="nil"/>
            </w:tcBorders>
          </w:tcPr>
          <w:p>
            <w:pPr>
              <w:pStyle w:val="0"/>
              <w:outlineLvl w:val="3"/>
              <w:jc w:val="center"/>
            </w:pPr>
            <w:r>
              <w:rPr>
                <w:sz w:val="20"/>
              </w:rPr>
              <w:t xml:space="preserve">st05</w:t>
            </w:r>
          </w:p>
        </w:tc>
        <w:tc>
          <w:tcPr>
            <w:tcW w:w="2842" w:type="dxa"/>
            <w:tcBorders>
              <w:top w:val="nil"/>
              <w:left w:val="nil"/>
              <w:bottom w:val="nil"/>
              <w:right w:val="nil"/>
            </w:tcBorders>
          </w:tcPr>
          <w:p>
            <w:pPr>
              <w:pStyle w:val="0"/>
            </w:pPr>
            <w:r>
              <w:rPr>
                <w:sz w:val="20"/>
              </w:rPr>
              <w:t xml:space="preserve">Гематология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st05.001</w:t>
            </w:r>
          </w:p>
        </w:tc>
        <w:tc>
          <w:tcPr>
            <w:tcW w:w="2842" w:type="dxa"/>
            <w:tcBorders>
              <w:top w:val="nil"/>
              <w:left w:val="nil"/>
              <w:bottom w:val="nil"/>
              <w:right w:val="nil"/>
            </w:tcBorders>
          </w:tcPr>
          <w:p>
            <w:pPr>
              <w:pStyle w:val="0"/>
            </w:pPr>
            <w:r>
              <w:rPr>
                <w:sz w:val="20"/>
              </w:rPr>
              <w:t xml:space="preserve">Анемии (уровень 1)</w:t>
            </w:r>
          </w:p>
        </w:tc>
        <w:tc>
          <w:tcPr>
            <w:tcW w:w="3968"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R71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0,94</w:t>
            </w:r>
          </w:p>
        </w:tc>
      </w:tr>
      <w:tr>
        <w:tc>
          <w:tcPr>
            <w:tcW w:w="1238" w:type="dxa"/>
            <w:tcBorders>
              <w:top w:val="nil"/>
              <w:left w:val="nil"/>
              <w:bottom w:val="nil"/>
              <w:right w:val="nil"/>
            </w:tcBorders>
          </w:tcPr>
          <w:p>
            <w:pPr>
              <w:pStyle w:val="0"/>
              <w:jc w:val="center"/>
            </w:pPr>
            <w:r>
              <w:rPr>
                <w:sz w:val="20"/>
              </w:rPr>
              <w:t xml:space="preserve">st05.002</w:t>
            </w:r>
          </w:p>
        </w:tc>
        <w:tc>
          <w:tcPr>
            <w:tcW w:w="2842" w:type="dxa"/>
            <w:tcBorders>
              <w:top w:val="nil"/>
              <w:left w:val="nil"/>
              <w:bottom w:val="nil"/>
              <w:right w:val="nil"/>
            </w:tcBorders>
          </w:tcPr>
          <w:p>
            <w:pPr>
              <w:pStyle w:val="0"/>
            </w:pPr>
            <w:r>
              <w:rPr>
                <w:sz w:val="20"/>
              </w:rPr>
              <w:t xml:space="preserve">Анемии (уровень 2)</w:t>
            </w:r>
          </w:p>
        </w:tc>
        <w:tc>
          <w:tcPr>
            <w:tcW w:w="3968"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5,32</w:t>
            </w:r>
          </w:p>
        </w:tc>
      </w:tr>
      <w:tr>
        <w:tc>
          <w:tcPr>
            <w:tcW w:w="1238" w:type="dxa"/>
            <w:tcBorders>
              <w:top w:val="nil"/>
              <w:left w:val="nil"/>
              <w:bottom w:val="nil"/>
              <w:right w:val="nil"/>
            </w:tcBorders>
          </w:tcPr>
          <w:p>
            <w:pPr>
              <w:pStyle w:val="0"/>
              <w:jc w:val="center"/>
            </w:pPr>
            <w:r>
              <w:rPr>
                <w:sz w:val="20"/>
              </w:rPr>
              <w:t xml:space="preserve">st05.003</w:t>
            </w:r>
          </w:p>
        </w:tc>
        <w:tc>
          <w:tcPr>
            <w:tcW w:w="2842" w:type="dxa"/>
            <w:tcBorders>
              <w:top w:val="nil"/>
              <w:left w:val="nil"/>
              <w:bottom w:val="nil"/>
              <w:right w:val="nil"/>
            </w:tcBorders>
          </w:tcPr>
          <w:p>
            <w:pPr>
              <w:pStyle w:val="0"/>
            </w:pPr>
            <w:r>
              <w:rPr>
                <w:sz w:val="20"/>
              </w:rPr>
              <w:t xml:space="preserve">Нарушения свертываемости крови</w:t>
            </w:r>
          </w:p>
        </w:tc>
        <w:tc>
          <w:tcPr>
            <w:tcW w:w="3968" w:type="dxa"/>
            <w:tcBorders>
              <w:top w:val="nil"/>
              <w:left w:val="nil"/>
              <w:bottom w:val="nil"/>
              <w:right w:val="nil"/>
            </w:tcBorders>
          </w:tcPr>
          <w:p>
            <w:pPr>
              <w:pStyle w:val="0"/>
            </w:pPr>
            <w:r>
              <w:rPr>
                <w:sz w:val="20"/>
              </w:rPr>
              <w:t xml:space="preserve">D65, D66, D67, D68, D68.0, D68.1, D68.2, D68.3, D68.4, D68.8, D68.9, D69, D69.0, D69.1, D69.2, D69.3, D69.4, D69.5, D69.6, D69.8, D69.9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4,50</w:t>
            </w:r>
          </w:p>
        </w:tc>
      </w:tr>
      <w:tr>
        <w:tc>
          <w:tcPr>
            <w:tcW w:w="1238" w:type="dxa"/>
            <w:tcBorders>
              <w:top w:val="nil"/>
              <w:left w:val="nil"/>
              <w:bottom w:val="nil"/>
              <w:right w:val="nil"/>
            </w:tcBorders>
          </w:tcPr>
          <w:p>
            <w:pPr>
              <w:pStyle w:val="0"/>
              <w:jc w:val="center"/>
            </w:pPr>
            <w:r>
              <w:rPr>
                <w:sz w:val="20"/>
              </w:rPr>
              <w:t xml:space="preserve">st05.004</w:t>
            </w:r>
          </w:p>
        </w:tc>
        <w:tc>
          <w:tcPr>
            <w:tcW w:w="2842" w:type="dxa"/>
            <w:tcBorders>
              <w:top w:val="nil"/>
              <w:left w:val="nil"/>
              <w:bottom w:val="nil"/>
              <w:right w:val="nil"/>
            </w:tcBorders>
          </w:tcPr>
          <w:p>
            <w:pPr>
              <w:pStyle w:val="0"/>
            </w:pPr>
            <w:r>
              <w:rPr>
                <w:sz w:val="20"/>
              </w:rPr>
              <w:t xml:space="preserve">Другие болезни крови и кроветворных органов (уровень 1)</w:t>
            </w:r>
          </w:p>
        </w:tc>
        <w:tc>
          <w:tcPr>
            <w:tcW w:w="3968" w:type="dxa"/>
            <w:tcBorders>
              <w:top w:val="nil"/>
              <w:left w:val="nil"/>
              <w:bottom w:val="nil"/>
              <w:right w:val="nil"/>
            </w:tcBorders>
          </w:tcPr>
          <w:p>
            <w:pPr>
              <w:pStyle w:val="0"/>
            </w:pPr>
            <w:r>
              <w:rPr>
                <w:sz w:val="20"/>
              </w:rPr>
              <w:t xml:space="preserve">D68.5, D68.6, D70, D71, D72, D72.0, D72.1, D72.8, D72.9, D73, D73.0, D73.1, D73.2, D73.3, D73.4, D73.5, D73.8, D73.9, D75, D75.9, D77, E32, E32.0, E32.1, E32.8, E32.9, E88.0, Q89.0, R72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st05.005</w:t>
            </w:r>
          </w:p>
        </w:tc>
        <w:tc>
          <w:tcPr>
            <w:tcW w:w="2842" w:type="dxa"/>
            <w:tcBorders>
              <w:top w:val="nil"/>
              <w:left w:val="nil"/>
              <w:bottom w:val="nil"/>
              <w:right w:val="nil"/>
            </w:tcBorders>
          </w:tcPr>
          <w:p>
            <w:pPr>
              <w:pStyle w:val="0"/>
            </w:pPr>
            <w:r>
              <w:rPr>
                <w:sz w:val="20"/>
              </w:rPr>
              <w:t xml:space="preserve">Другие болезни крови и кроветворных органов (уровень 2)</w:t>
            </w:r>
          </w:p>
        </w:tc>
        <w:tc>
          <w:tcPr>
            <w:tcW w:w="3968" w:type="dxa"/>
            <w:tcBorders>
              <w:top w:val="nil"/>
              <w:left w:val="nil"/>
              <w:bottom w:val="nil"/>
              <w:right w:val="nil"/>
            </w:tcBorders>
          </w:tcPr>
          <w:p>
            <w:pPr>
              <w:pStyle w:val="0"/>
            </w:pPr>
            <w:r>
              <w:rPr>
                <w:sz w:val="20"/>
              </w:rPr>
              <w:t xml:space="preserve">D75.0, D75.1, D75.8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vMerge w:val="restart"/>
          </w:tcPr>
          <w:p>
            <w:pPr>
              <w:pStyle w:val="0"/>
              <w:jc w:val="center"/>
            </w:pPr>
            <w:r>
              <w:rPr>
                <w:sz w:val="20"/>
              </w:rPr>
              <w:t xml:space="preserve">st05.008</w:t>
            </w:r>
          </w:p>
        </w:tc>
        <w:tc>
          <w:tcPr>
            <w:tcW w:w="2842"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pPr>
              <w:pStyle w:val="0"/>
            </w:pPr>
            <w:r>
              <w:rPr>
                <w:sz w:val="20"/>
              </w:rPr>
              <w:t xml:space="preserve">D70, D71, D72.0, D72.8, D72.9, D75.0, D75.1, D75.8, D75.9</w:t>
            </w:r>
          </w:p>
        </w:tc>
        <w:tc>
          <w:tcPr>
            <w:tcW w:w="3968" w:type="dxa"/>
            <w:tcBorders>
              <w:top w:val="nil"/>
              <w:left w:val="nil"/>
              <w:bottom w:val="nil"/>
              <w:right w:val="nil"/>
            </w:tcBorders>
          </w:tcPr>
          <w:p>
            <w:pPr>
              <w:pStyle w:val="0"/>
              <w:jc w:val="center"/>
            </w:pPr>
            <w:r>
              <w:rPr>
                <w:sz w:val="20"/>
              </w:rPr>
              <w:t xml:space="preserve">A25.05.001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D76.1, D76.2, D76.3</w:t>
            </w:r>
          </w:p>
        </w:tc>
        <w:tc>
          <w:tcPr>
            <w:tcW w:w="3968" w:type="dxa"/>
            <w:tcBorders>
              <w:top w:val="nil"/>
              <w:left w:val="nil"/>
              <w:bottom w:val="nil"/>
              <w:right w:val="nil"/>
            </w:tcBorders>
          </w:tcPr>
          <w:p>
            <w:pPr>
              <w:pStyle w:val="0"/>
              <w:jc w:val="center"/>
            </w:pPr>
            <w:r>
              <w:rPr>
                <w:sz w:val="20"/>
              </w:rPr>
              <w:t xml:space="preserve">A25.05.005</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O01.0, O01.1, O01.9</w:t>
            </w:r>
          </w:p>
        </w:tc>
        <w:tc>
          <w:tcPr>
            <w:tcW w:w="3968" w:type="dxa"/>
            <w:tcBorders>
              <w:top w:val="nil"/>
              <w:left w:val="nil"/>
              <w:bottom w:val="nil"/>
              <w:right w:val="nil"/>
            </w:tcBorders>
          </w:tcPr>
          <w:p>
            <w:pPr>
              <w:pStyle w:val="0"/>
              <w:jc w:val="center"/>
            </w:pPr>
            <w:r>
              <w:rPr>
                <w:sz w:val="20"/>
              </w:rPr>
              <w:t xml:space="preserve">A25.30.038</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st06</w:t>
            </w:r>
          </w:p>
        </w:tc>
        <w:tc>
          <w:tcPr>
            <w:tcW w:w="2842" w:type="dxa"/>
            <w:tcBorders>
              <w:top w:val="nil"/>
              <w:left w:val="nil"/>
              <w:bottom w:val="nil"/>
              <w:right w:val="nil"/>
            </w:tcBorders>
          </w:tcPr>
          <w:p>
            <w:pPr>
              <w:pStyle w:val="0"/>
            </w:pPr>
            <w:r>
              <w:rPr>
                <w:sz w:val="20"/>
              </w:rPr>
              <w:t xml:space="preserve">Дерматовенерология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st06.004</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968"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st06.005</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968"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derm1</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st06.006</w:t>
            </w:r>
          </w:p>
        </w:tc>
        <w:tc>
          <w:tcPr>
            <w:tcW w:w="2842"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968"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derm2</w:t>
            </w:r>
          </w:p>
        </w:tc>
        <w:tc>
          <w:tcPr>
            <w:tcW w:w="1020" w:type="dxa"/>
            <w:tcBorders>
              <w:top w:val="nil"/>
              <w:left w:val="nil"/>
              <w:bottom w:val="nil"/>
              <w:right w:val="nil"/>
            </w:tcBorders>
          </w:tcPr>
          <w:p>
            <w:pPr>
              <w:pStyle w:val="0"/>
              <w:jc w:val="center"/>
            </w:pPr>
            <w:r>
              <w:rPr>
                <w:sz w:val="20"/>
              </w:rPr>
              <w:t xml:space="preserve">2,10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st06.007</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и фототерапии</w:t>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derm5</w:t>
            </w:r>
          </w:p>
        </w:tc>
        <w:tc>
          <w:tcPr>
            <w:tcW w:w="1020" w:type="dxa"/>
            <w:tcBorders>
              <w:top w:val="nil"/>
              <w:left w:val="nil"/>
              <w:bottom w:val="nil"/>
              <w:right w:val="nil"/>
            </w:tcBorders>
          </w:tcPr>
          <w:p>
            <w:pPr>
              <w:pStyle w:val="0"/>
              <w:jc w:val="center"/>
            </w:pPr>
            <w:r>
              <w:rPr>
                <w:sz w:val="20"/>
              </w:rPr>
              <w:t xml:space="preserve">2,86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L40.0, L40.2, L40.3, L40.4, L40.5, L40.8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derm6</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derm7</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st07</w:t>
            </w:r>
          </w:p>
        </w:tc>
        <w:tc>
          <w:tcPr>
            <w:tcW w:w="2842" w:type="dxa"/>
            <w:tcBorders>
              <w:top w:val="nil"/>
              <w:left w:val="nil"/>
              <w:bottom w:val="nil"/>
              <w:right w:val="nil"/>
            </w:tcBorders>
          </w:tcPr>
          <w:p>
            <w:pPr>
              <w:pStyle w:val="0"/>
            </w:pPr>
            <w:r>
              <w:rPr>
                <w:sz w:val="20"/>
              </w:rPr>
              <w:t xml:space="preserve">Детская кардиология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1,84</w:t>
            </w:r>
          </w:p>
        </w:tc>
      </w:tr>
      <w:tr>
        <w:tc>
          <w:tcPr>
            <w:tcW w:w="1238" w:type="dxa"/>
            <w:tcBorders>
              <w:top w:val="nil"/>
              <w:left w:val="nil"/>
              <w:bottom w:val="nil"/>
              <w:right w:val="nil"/>
            </w:tcBorders>
          </w:tcPr>
          <w:p>
            <w:pPr>
              <w:pStyle w:val="0"/>
              <w:jc w:val="center"/>
            </w:pPr>
            <w:r>
              <w:rPr>
                <w:sz w:val="20"/>
              </w:rPr>
              <w:t xml:space="preserve">st07.001</w:t>
            </w:r>
          </w:p>
        </w:tc>
        <w:tc>
          <w:tcPr>
            <w:tcW w:w="2842" w:type="dxa"/>
            <w:tcBorders>
              <w:top w:val="nil"/>
              <w:left w:val="nil"/>
              <w:bottom w:val="nil"/>
              <w:right w:val="nil"/>
            </w:tcBorders>
          </w:tcPr>
          <w:p>
            <w:pPr>
              <w:pStyle w:val="0"/>
            </w:pPr>
            <w:r>
              <w:rPr>
                <w:sz w:val="20"/>
              </w:rPr>
              <w:t xml:space="preserve">Врожденные аномалии сердечно-сосудистой системы, дети</w:t>
            </w:r>
          </w:p>
        </w:tc>
        <w:tc>
          <w:tcPr>
            <w:tcW w:w="3968" w:type="dxa"/>
            <w:tcBorders>
              <w:top w:val="nil"/>
              <w:left w:val="nil"/>
              <w:bottom w:val="nil"/>
              <w:right w:val="nil"/>
            </w:tcBorders>
          </w:tcPr>
          <w:p>
            <w:pPr>
              <w:pStyle w:val="0"/>
            </w:pPr>
            <w:r>
              <w:rPr>
                <w:sz w:val="20"/>
              </w:rPr>
              <w:t xml:space="preserve">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1,84</w:t>
            </w:r>
          </w:p>
        </w:tc>
      </w:tr>
      <w:tr>
        <w:tc>
          <w:tcPr>
            <w:tcW w:w="1238" w:type="dxa"/>
            <w:tcBorders>
              <w:top w:val="nil"/>
              <w:left w:val="nil"/>
              <w:bottom w:val="nil"/>
              <w:right w:val="nil"/>
            </w:tcBorders>
          </w:tcPr>
          <w:p>
            <w:pPr>
              <w:pStyle w:val="0"/>
              <w:outlineLvl w:val="3"/>
              <w:jc w:val="center"/>
            </w:pPr>
            <w:r>
              <w:rPr>
                <w:sz w:val="20"/>
              </w:rPr>
              <w:t xml:space="preserve">st08</w:t>
            </w:r>
          </w:p>
        </w:tc>
        <w:tc>
          <w:tcPr>
            <w:tcW w:w="2842" w:type="dxa"/>
            <w:tcBorders>
              <w:top w:val="nil"/>
              <w:left w:val="nil"/>
              <w:bottom w:val="nil"/>
              <w:right w:val="nil"/>
            </w:tcBorders>
          </w:tcPr>
          <w:p>
            <w:pPr>
              <w:pStyle w:val="0"/>
            </w:pPr>
            <w:r>
              <w:rPr>
                <w:sz w:val="20"/>
              </w:rPr>
              <w:t xml:space="preserve">Детская онкология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6,36</w:t>
            </w:r>
          </w:p>
        </w:tc>
      </w:tr>
      <w:tr>
        <w:tc>
          <w:tcPr>
            <w:tcW w:w="1238" w:type="dxa"/>
            <w:tcBorders>
              <w:top w:val="nil"/>
              <w:left w:val="nil"/>
              <w:bottom w:val="nil"/>
              <w:right w:val="nil"/>
            </w:tcBorders>
          </w:tcPr>
          <w:p>
            <w:pPr>
              <w:pStyle w:val="0"/>
              <w:jc w:val="center"/>
            </w:pPr>
            <w:r>
              <w:rPr>
                <w:sz w:val="20"/>
              </w:rPr>
              <w:t xml:space="preserve">st08.001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4,37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st08.002</w:t>
            </w:r>
          </w:p>
        </w:tc>
        <w:tc>
          <w:tcPr>
            <w:tcW w:w="2842" w:type="dxa"/>
            <w:tcBorders>
              <w:top w:val="nil"/>
              <w:left w:val="nil"/>
              <w:bottom w:val="nil"/>
              <w:right w:val="nil"/>
            </w:tcBorders>
          </w:tcPr>
          <w:p>
            <w:pPr>
              <w:pStyle w:val="0"/>
            </w:pPr>
            <w:r>
              <w:rPr>
                <w:sz w:val="20"/>
              </w:rPr>
              <w:t xml:space="preserve">Лекарственная терапия при остром лейкозе, дети</w:t>
            </w:r>
          </w:p>
        </w:tc>
        <w:tc>
          <w:tcPr>
            <w:tcW w:w="3968" w:type="dxa"/>
            <w:tcBorders>
              <w:top w:val="nil"/>
              <w:left w:val="nil"/>
              <w:bottom w:val="nil"/>
              <w:right w:val="nil"/>
            </w:tcBorders>
          </w:tcPr>
          <w:p>
            <w:pPr>
              <w:pStyle w:val="0"/>
            </w:pPr>
            <w:r>
              <w:rPr>
                <w:sz w:val="20"/>
              </w:rPr>
              <w:t xml:space="preserve">C93.3</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7,82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C91.0, C92.0, C92.4, C92.5, C92.6, C92.8, C93.0, C94.0, C94.2, C95.0</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st08.003</w:t>
            </w:r>
          </w:p>
        </w:tc>
        <w:tc>
          <w:tcPr>
            <w:tcW w:w="2842"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5,68</w:t>
            </w:r>
          </w:p>
        </w:tc>
      </w:tr>
      <w:tr>
        <w:tc>
          <w:tcPr>
            <w:tcW w:w="1238" w:type="dxa"/>
            <w:tcBorders>
              <w:top w:val="nil"/>
              <w:left w:val="nil"/>
              <w:bottom w:val="nil"/>
              <w:right w:val="nil"/>
            </w:tcBorders>
          </w:tcPr>
          <w:p>
            <w:pPr>
              <w:pStyle w:val="0"/>
              <w:jc w:val="center"/>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jc w:val="center"/>
            </w:pPr>
            <w:r>
              <w:rPr>
                <w:sz w:val="20"/>
              </w:rPr>
            </w:r>
          </w:p>
        </w:tc>
      </w:tr>
      <w:tr>
        <w:tc>
          <w:tcPr>
            <w:tcW w:w="1238" w:type="dxa"/>
            <w:tcBorders>
              <w:top w:val="nil"/>
              <w:left w:val="nil"/>
              <w:bottom w:val="nil"/>
              <w:right w:val="nil"/>
            </w:tcBorders>
          </w:tcPr>
          <w:p>
            <w:pPr>
              <w:pStyle w:val="0"/>
              <w:outlineLvl w:val="3"/>
              <w:jc w:val="center"/>
            </w:pPr>
            <w:r>
              <w:rPr>
                <w:sz w:val="20"/>
              </w:rPr>
              <w:t xml:space="preserve">st09</w:t>
            </w:r>
          </w:p>
        </w:tc>
        <w:tc>
          <w:tcPr>
            <w:tcW w:w="2842" w:type="dxa"/>
            <w:tcBorders>
              <w:top w:val="nil"/>
              <w:left w:val="nil"/>
              <w:bottom w:val="nil"/>
              <w:right w:val="nil"/>
            </w:tcBorders>
          </w:tcPr>
          <w:p>
            <w:pPr>
              <w:pStyle w:val="0"/>
            </w:pPr>
            <w:r>
              <w:rPr>
                <w:sz w:val="20"/>
              </w:rPr>
              <w:t xml:space="preserve">Детская урология-андрология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st09.001</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st09.002</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A16.21.001, A16.21.007, A16.21.015, A16.21.015.001, A16.21.016, A16.21.018, A16.21.021, A16.21.022, A16.21.027, A16.21.028, A16.21.033,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st09.003</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1,97</w:t>
            </w:r>
          </w:p>
        </w:tc>
      </w:tr>
      <w:tr>
        <w:tc>
          <w:tcPr>
            <w:tcW w:w="1238" w:type="dxa"/>
            <w:tcBorders>
              <w:top w:val="nil"/>
              <w:left w:val="nil"/>
              <w:bottom w:val="nil"/>
              <w:right w:val="nil"/>
            </w:tcBorders>
          </w:tcPr>
          <w:p>
            <w:pPr>
              <w:pStyle w:val="0"/>
              <w:jc w:val="center"/>
            </w:pPr>
            <w:r>
              <w:rPr>
                <w:sz w:val="20"/>
              </w:rPr>
              <w:t xml:space="preserve">st09.004</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A16.21.002, A16.21.002.001, A16.21.005, A16.21.006.005, A16.21.014, A16.21.014.001, A16.21.014.002, A16.21.041, A16.21.041.001, A16.21.049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2,78</w:t>
            </w:r>
          </w:p>
        </w:tc>
      </w:tr>
      <w:tr>
        <w:tc>
          <w:tcPr>
            <w:tcW w:w="1238" w:type="dxa"/>
            <w:tcBorders>
              <w:top w:val="nil"/>
              <w:left w:val="nil"/>
              <w:bottom w:val="nil"/>
              <w:right w:val="nil"/>
            </w:tcBorders>
          </w:tcPr>
          <w:p>
            <w:pPr>
              <w:pStyle w:val="0"/>
              <w:jc w:val="center"/>
            </w:pPr>
            <w:r>
              <w:rPr>
                <w:sz w:val="20"/>
              </w:rPr>
              <w:t xml:space="preserve">st09.005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st09.006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1,22</w:t>
            </w:r>
          </w:p>
        </w:tc>
      </w:tr>
      <w:tr>
        <w:tc>
          <w:tcPr>
            <w:tcW w:w="1238" w:type="dxa"/>
            <w:tcBorders>
              <w:top w:val="nil"/>
              <w:left w:val="nil"/>
              <w:bottom w:val="nil"/>
              <w:right w:val="nil"/>
            </w:tcBorders>
          </w:tcPr>
          <w:p>
            <w:pPr>
              <w:pStyle w:val="0"/>
              <w:jc w:val="center"/>
            </w:pPr>
            <w:r>
              <w:rPr>
                <w:sz w:val="20"/>
              </w:rPr>
              <w:t xml:space="preserve">st09.007</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st09.008</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2,23</w:t>
            </w:r>
          </w:p>
        </w:tc>
      </w:tr>
      <w:tr>
        <w:tc>
          <w:tcPr>
            <w:tcW w:w="1238" w:type="dxa"/>
            <w:tcBorders>
              <w:top w:val="nil"/>
              <w:left w:val="nil"/>
              <w:bottom w:val="nil"/>
              <w:right w:val="nil"/>
            </w:tcBorders>
          </w:tcPr>
          <w:p>
            <w:pPr>
              <w:pStyle w:val="0"/>
              <w:jc w:val="center"/>
            </w:pPr>
            <w:r>
              <w:rPr>
                <w:sz w:val="20"/>
              </w:rPr>
              <w:t xml:space="preserve">st09.009</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2,36</w:t>
            </w:r>
          </w:p>
        </w:tc>
      </w:tr>
      <w:tr>
        <w:tc>
          <w:tcPr>
            <w:tcW w:w="1238" w:type="dxa"/>
            <w:tcBorders>
              <w:top w:val="nil"/>
              <w:left w:val="nil"/>
              <w:bottom w:val="nil"/>
              <w:right w:val="nil"/>
            </w:tcBorders>
          </w:tcPr>
          <w:p>
            <w:pPr>
              <w:pStyle w:val="0"/>
              <w:jc w:val="center"/>
            </w:pPr>
            <w:r>
              <w:rPr>
                <w:sz w:val="20"/>
              </w:rPr>
              <w:t xml:space="preserve">st09.010</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4,28</w:t>
            </w:r>
          </w:p>
        </w:tc>
      </w:tr>
      <w:tr>
        <w:tc>
          <w:tcPr>
            <w:tcW w:w="1238" w:type="dxa"/>
            <w:tcBorders>
              <w:top w:val="nil"/>
              <w:left w:val="nil"/>
              <w:bottom w:val="nil"/>
              <w:right w:val="nil"/>
            </w:tcBorders>
          </w:tcPr>
          <w:p>
            <w:pPr>
              <w:pStyle w:val="0"/>
              <w:jc w:val="center"/>
            </w:pPr>
            <w:r>
              <w:rPr>
                <w:sz w:val="20"/>
              </w:rPr>
              <w:t xml:space="preserve">st09.011</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A16.28.015.001, A16.28.028.001, A16.28.045.001, A16.28.045.002, A16.28.055.001, A16.28.071.001, A16.28.074.001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4.4</w:t>
            </w:r>
          </w:p>
        </w:tc>
      </w:tr>
      <w:tr>
        <w:tc>
          <w:tcPr>
            <w:tcW w:w="1238" w:type="dxa"/>
            <w:tcBorders>
              <w:top w:val="nil"/>
              <w:left w:val="nil"/>
              <w:bottom w:val="nil"/>
              <w:right w:val="nil"/>
            </w:tcBorders>
          </w:tcPr>
          <w:p>
            <w:pPr>
              <w:pStyle w:val="0"/>
              <w:outlineLvl w:val="3"/>
              <w:jc w:val="center"/>
            </w:pPr>
            <w:r>
              <w:rPr>
                <w:sz w:val="20"/>
              </w:rPr>
              <w:t xml:space="preserve">st10</w:t>
            </w:r>
          </w:p>
        </w:tc>
        <w:tc>
          <w:tcPr>
            <w:tcW w:w="2842" w:type="dxa"/>
            <w:tcBorders>
              <w:top w:val="nil"/>
              <w:left w:val="nil"/>
              <w:bottom w:val="nil"/>
              <w:right w:val="nil"/>
            </w:tcBorders>
          </w:tcPr>
          <w:p>
            <w:pPr>
              <w:pStyle w:val="0"/>
            </w:pPr>
            <w:r>
              <w:rPr>
                <w:sz w:val="20"/>
              </w:rPr>
              <w:t xml:space="preserve">Детская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st10.001</w:t>
            </w:r>
          </w:p>
        </w:tc>
        <w:tc>
          <w:tcPr>
            <w:tcW w:w="2842" w:type="dxa"/>
            <w:tcBorders>
              <w:top w:val="nil"/>
              <w:left w:val="nil"/>
              <w:bottom w:val="nil"/>
              <w:right w:val="nil"/>
            </w:tcBorders>
          </w:tcPr>
          <w:p>
            <w:pPr>
              <w:pStyle w:val="0"/>
            </w:pPr>
            <w:r>
              <w:rPr>
                <w:sz w:val="20"/>
              </w:rPr>
              <w:t xml:space="preserve">Детская хирургия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29 до 90 дней,</w:t>
            </w:r>
          </w:p>
          <w:p>
            <w:pPr>
              <w:pStyle w:val="0"/>
            </w:pPr>
            <w:r>
              <w:rPr>
                <w:sz w:val="20"/>
              </w:rPr>
              <w:t xml:space="preserve">от 91 дня до 1 года</w:t>
            </w:r>
          </w:p>
        </w:tc>
        <w:tc>
          <w:tcPr>
            <w:tcW w:w="1020" w:type="dxa"/>
            <w:tcBorders>
              <w:top w:val="nil"/>
              <w:left w:val="nil"/>
              <w:bottom w:val="nil"/>
              <w:right w:val="nil"/>
            </w:tcBorders>
          </w:tcPr>
          <w:p>
            <w:pPr>
              <w:pStyle w:val="0"/>
              <w:jc w:val="center"/>
            </w:pPr>
            <w:r>
              <w:rPr>
                <w:sz w:val="20"/>
              </w:rPr>
              <w:t xml:space="preserve">2,95</w:t>
            </w:r>
          </w:p>
        </w:tc>
      </w:tr>
      <w:tr>
        <w:tc>
          <w:tcPr>
            <w:tcW w:w="1238" w:type="dxa"/>
            <w:tcBorders>
              <w:top w:val="nil"/>
              <w:left w:val="nil"/>
              <w:bottom w:val="nil"/>
              <w:right w:val="nil"/>
            </w:tcBorders>
          </w:tcPr>
          <w:p>
            <w:pPr>
              <w:pStyle w:val="0"/>
              <w:jc w:val="center"/>
            </w:pPr>
            <w:r>
              <w:rPr>
                <w:sz w:val="20"/>
              </w:rPr>
              <w:t xml:space="preserve">st10.002</w:t>
            </w:r>
          </w:p>
        </w:tc>
        <w:tc>
          <w:tcPr>
            <w:tcW w:w="2842" w:type="dxa"/>
            <w:tcBorders>
              <w:top w:val="nil"/>
              <w:left w:val="nil"/>
              <w:bottom w:val="nil"/>
              <w:right w:val="nil"/>
            </w:tcBorders>
          </w:tcPr>
          <w:p>
            <w:pPr>
              <w:pStyle w:val="0"/>
            </w:pPr>
            <w:r>
              <w:rPr>
                <w:sz w:val="20"/>
              </w:rPr>
              <w:t xml:space="preserve">Детская хирургия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st10.003</w:t>
            </w:r>
          </w:p>
        </w:tc>
        <w:tc>
          <w:tcPr>
            <w:tcW w:w="2842" w:type="dxa"/>
            <w:tcBorders>
              <w:top w:val="nil"/>
              <w:left w:val="nil"/>
              <w:bottom w:val="nil"/>
              <w:right w:val="nil"/>
            </w:tcBorders>
          </w:tcPr>
          <w:p>
            <w:pPr>
              <w:pStyle w:val="0"/>
            </w:pPr>
            <w:r>
              <w:rPr>
                <w:sz w:val="20"/>
              </w:rPr>
              <w:t xml:space="preserve">Аппендэктомия,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 A16.18.010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0,77</w:t>
            </w:r>
          </w:p>
        </w:tc>
      </w:tr>
      <w:tr>
        <w:tc>
          <w:tcPr>
            <w:tcW w:w="1238" w:type="dxa"/>
            <w:tcBorders>
              <w:top w:val="nil"/>
              <w:left w:val="nil"/>
              <w:bottom w:val="nil"/>
              <w:right w:val="nil"/>
            </w:tcBorders>
          </w:tcPr>
          <w:p>
            <w:pPr>
              <w:pStyle w:val="0"/>
              <w:jc w:val="center"/>
            </w:pPr>
            <w:r>
              <w:rPr>
                <w:sz w:val="20"/>
              </w:rPr>
              <w:t xml:space="preserve">st10.005</w:t>
            </w:r>
          </w:p>
        </w:tc>
        <w:tc>
          <w:tcPr>
            <w:tcW w:w="2842" w:type="dxa"/>
            <w:tcBorders>
              <w:top w:val="nil"/>
              <w:left w:val="nil"/>
              <w:bottom w:val="nil"/>
              <w:right w:val="nil"/>
            </w:tcBorders>
          </w:tcPr>
          <w:p>
            <w:pPr>
              <w:pStyle w:val="0"/>
            </w:pPr>
            <w:r>
              <w:rPr>
                <w:sz w:val="20"/>
              </w:rPr>
              <w:t xml:space="preserve">Операции по поводу грыж,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0,88</w:t>
            </w:r>
          </w:p>
        </w:tc>
      </w:tr>
      <w:tr>
        <w:tc>
          <w:tcPr>
            <w:tcW w:w="1238" w:type="dxa"/>
            <w:tcBorders>
              <w:top w:val="nil"/>
              <w:left w:val="nil"/>
              <w:bottom w:val="nil"/>
              <w:right w:val="nil"/>
            </w:tcBorders>
          </w:tcPr>
          <w:p>
            <w:pPr>
              <w:pStyle w:val="0"/>
              <w:jc w:val="center"/>
            </w:pPr>
            <w:r>
              <w:rPr>
                <w:sz w:val="20"/>
              </w:rPr>
              <w:t xml:space="preserve">st10.006</w:t>
            </w:r>
          </w:p>
        </w:tc>
        <w:tc>
          <w:tcPr>
            <w:tcW w:w="2842" w:type="dxa"/>
            <w:tcBorders>
              <w:top w:val="nil"/>
              <w:left w:val="nil"/>
              <w:bottom w:val="nil"/>
              <w:right w:val="nil"/>
            </w:tcBorders>
          </w:tcPr>
          <w:p>
            <w:pPr>
              <w:pStyle w:val="0"/>
            </w:pPr>
            <w:r>
              <w:rPr>
                <w:sz w:val="20"/>
              </w:rPr>
              <w:t xml:space="preserve">Операции по поводу грыж,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 A16.30.004.004, A16.30.004.005, A16.30.004.006, A16.30.004.007, A16.30.004.008, A16.30.004.009, A16.30.005, A16.30.005.002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st10.007</w:t>
            </w:r>
          </w:p>
        </w:tc>
        <w:tc>
          <w:tcPr>
            <w:tcW w:w="2842" w:type="dxa"/>
            <w:tcBorders>
              <w:top w:val="nil"/>
              <w:left w:val="nil"/>
              <w:bottom w:val="nil"/>
              <w:right w:val="nil"/>
            </w:tcBorders>
          </w:tcPr>
          <w:p>
            <w:pPr>
              <w:pStyle w:val="0"/>
            </w:pPr>
            <w:r>
              <w:rPr>
                <w:sz w:val="20"/>
              </w:rPr>
              <w:t xml:space="preserve">Операции по поводу грыж,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both"/>
            </w:pPr>
            <w:r>
              <w:rPr>
                <w:sz w:val="20"/>
              </w:rPr>
              <w:t xml:space="preserve">A16.30.001.002, A16.30.002.001, A16.30.002.002, A16.30.004.011, A16.30.004.012, A16.30.004.013, A16.30.004.014, A16.30.004.015, A16.30.004.016, A16.30.005.001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st10.008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A16.18.009.001, A16.30.001.001, A16.30.004.010, A16.30.005.003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2,29</w:t>
            </w:r>
          </w:p>
        </w:tc>
      </w:tr>
      <w:tr>
        <w:tc>
          <w:tcPr>
            <w:tcW w:w="1238" w:type="dxa"/>
            <w:tcBorders>
              <w:top w:val="nil"/>
              <w:left w:val="nil"/>
              <w:bottom w:val="nil"/>
              <w:right w:val="nil"/>
            </w:tcBorders>
          </w:tcPr>
          <w:p>
            <w:pPr>
              <w:pStyle w:val="0"/>
              <w:outlineLvl w:val="3"/>
              <w:jc w:val="center"/>
            </w:pPr>
            <w:r>
              <w:rPr>
                <w:sz w:val="20"/>
              </w:rPr>
              <w:t xml:space="preserve">st11</w:t>
            </w:r>
          </w:p>
        </w:tc>
        <w:tc>
          <w:tcPr>
            <w:tcW w:w="2842" w:type="dxa"/>
            <w:tcBorders>
              <w:top w:val="nil"/>
              <w:left w:val="nil"/>
              <w:bottom w:val="nil"/>
              <w:right w:val="nil"/>
            </w:tcBorders>
          </w:tcPr>
          <w:p>
            <w:pPr>
              <w:pStyle w:val="0"/>
            </w:pPr>
            <w:r>
              <w:rPr>
                <w:sz w:val="20"/>
              </w:rPr>
              <w:t xml:space="preserve">Детская эндокринология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1,48</w:t>
            </w:r>
          </w:p>
        </w:tc>
      </w:tr>
      <w:tr>
        <w:tc>
          <w:tcPr>
            <w:tcW w:w="1238" w:type="dxa"/>
            <w:tcBorders>
              <w:top w:val="nil"/>
              <w:left w:val="nil"/>
              <w:bottom w:val="nil"/>
              <w:right w:val="nil"/>
            </w:tcBorders>
          </w:tcPr>
          <w:p>
            <w:pPr>
              <w:pStyle w:val="0"/>
              <w:jc w:val="center"/>
            </w:pPr>
            <w:r>
              <w:rPr>
                <w:sz w:val="20"/>
              </w:rPr>
              <w:t xml:space="preserve">st11.001</w:t>
            </w:r>
          </w:p>
        </w:tc>
        <w:tc>
          <w:tcPr>
            <w:tcW w:w="2842" w:type="dxa"/>
            <w:tcBorders>
              <w:top w:val="nil"/>
              <w:left w:val="nil"/>
              <w:bottom w:val="nil"/>
              <w:right w:val="nil"/>
            </w:tcBorders>
          </w:tcPr>
          <w:p>
            <w:pPr>
              <w:pStyle w:val="0"/>
            </w:pPr>
            <w:r>
              <w:rPr>
                <w:sz w:val="20"/>
              </w:rPr>
              <w:t xml:space="preserve">Сахарный диабет, дети</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1,51</w:t>
            </w:r>
          </w:p>
        </w:tc>
      </w:tr>
      <w:tr>
        <w:tc>
          <w:tcPr>
            <w:tcW w:w="1238" w:type="dxa"/>
            <w:tcBorders>
              <w:top w:val="nil"/>
              <w:left w:val="nil"/>
              <w:bottom w:val="nil"/>
              <w:right w:val="nil"/>
            </w:tcBorders>
          </w:tcPr>
          <w:p>
            <w:pPr>
              <w:pStyle w:val="0"/>
              <w:jc w:val="center"/>
            </w:pPr>
            <w:r>
              <w:rPr>
                <w:sz w:val="20"/>
              </w:rPr>
              <w:t xml:space="preserve">st11.002</w:t>
            </w:r>
          </w:p>
        </w:tc>
        <w:tc>
          <w:tcPr>
            <w:tcW w:w="2842" w:type="dxa"/>
            <w:tcBorders>
              <w:top w:val="nil"/>
              <w:left w:val="nil"/>
              <w:bottom w:val="nil"/>
              <w:right w:val="nil"/>
            </w:tcBorders>
          </w:tcPr>
          <w:p>
            <w:pPr>
              <w:pStyle w:val="0"/>
            </w:pPr>
            <w:r>
              <w:rPr>
                <w:sz w:val="20"/>
              </w:rPr>
              <w:t xml:space="preserve">Заболевания гипофиза, дети</w:t>
            </w:r>
          </w:p>
        </w:tc>
        <w:tc>
          <w:tcPr>
            <w:tcW w:w="3968" w:type="dxa"/>
            <w:tcBorders>
              <w:top w:val="nil"/>
              <w:left w:val="nil"/>
              <w:bottom w:val="nil"/>
              <w:right w:val="nil"/>
            </w:tcBorders>
          </w:tcPr>
          <w:p>
            <w:pPr>
              <w:pStyle w:val="0"/>
            </w:pPr>
            <w:r>
              <w:rPr>
                <w:sz w:val="20"/>
              </w:rPr>
              <w:t xml:space="preserve">D35.2, E22, E22.0, E22.1, E22.2, E22.8, E22.9, E23, E23.0, E23.1, E23.2, E23.3, E23.6, E23.7, E24.0, E24.1, E24.2, E24.4, E24.8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2,26</w:t>
            </w:r>
          </w:p>
        </w:tc>
      </w:tr>
      <w:tr>
        <w:tc>
          <w:tcPr>
            <w:tcW w:w="1238" w:type="dxa"/>
            <w:tcBorders>
              <w:top w:val="nil"/>
              <w:left w:val="nil"/>
              <w:bottom w:val="nil"/>
              <w:right w:val="nil"/>
            </w:tcBorders>
          </w:tcPr>
          <w:p>
            <w:pPr>
              <w:pStyle w:val="0"/>
              <w:jc w:val="center"/>
            </w:pPr>
            <w:r>
              <w:rPr>
                <w:sz w:val="20"/>
              </w:rPr>
              <w:t xml:space="preserve">st11.003</w:t>
            </w:r>
          </w:p>
        </w:tc>
        <w:tc>
          <w:tcPr>
            <w:tcW w:w="2842" w:type="dxa"/>
            <w:tcBorders>
              <w:top w:val="nil"/>
              <w:left w:val="nil"/>
              <w:bottom w:val="nil"/>
              <w:right w:val="nil"/>
            </w:tcBorders>
          </w:tcPr>
          <w:p>
            <w:pPr>
              <w:pStyle w:val="0"/>
            </w:pPr>
            <w:r>
              <w:rPr>
                <w:sz w:val="20"/>
              </w:rPr>
              <w:t xml:space="preserve">Другие болезни эндокринной системы, дети (уровень 1)</w:t>
            </w:r>
          </w:p>
        </w:tc>
        <w:tc>
          <w:tcPr>
            <w:tcW w:w="3968"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st11.004</w:t>
            </w:r>
          </w:p>
        </w:tc>
        <w:tc>
          <w:tcPr>
            <w:tcW w:w="2842" w:type="dxa"/>
            <w:tcBorders>
              <w:top w:val="nil"/>
              <w:left w:val="nil"/>
              <w:bottom w:val="nil"/>
              <w:right w:val="nil"/>
            </w:tcBorders>
          </w:tcPr>
          <w:p>
            <w:pPr>
              <w:pStyle w:val="0"/>
            </w:pPr>
            <w:r>
              <w:rPr>
                <w:sz w:val="20"/>
              </w:rPr>
              <w:t xml:space="preserve">Другие болезни эндокринной системы, дети (уровень 2)</w:t>
            </w:r>
          </w:p>
        </w:tc>
        <w:tc>
          <w:tcPr>
            <w:tcW w:w="3968" w:type="dxa"/>
            <w:tcBorders>
              <w:top w:val="nil"/>
              <w:left w:val="nil"/>
              <w:bottom w:val="nil"/>
              <w:right w:val="nil"/>
            </w:tcBorders>
          </w:tcPr>
          <w:p>
            <w:pPr>
              <w:pStyle w:val="0"/>
            </w:pPr>
            <w:r>
              <w:rPr>
                <w:sz w:val="20"/>
              </w:rPr>
              <w:t xml:space="preserve">D13.6, D13.7, D44.8, E16.1, E16.2, E16.8, E16.9, E24.3, E31, E31.0, E31.1, E31.8, E31.9, E34.0, E34.1, E34.2, E34.8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outlineLvl w:val="3"/>
              <w:jc w:val="center"/>
            </w:pPr>
            <w:r>
              <w:rPr>
                <w:sz w:val="20"/>
              </w:rPr>
              <w:t xml:space="preserve">st12</w:t>
            </w:r>
          </w:p>
        </w:tc>
        <w:tc>
          <w:tcPr>
            <w:tcW w:w="2842" w:type="dxa"/>
            <w:tcBorders>
              <w:top w:val="nil"/>
              <w:left w:val="nil"/>
              <w:bottom w:val="nil"/>
              <w:right w:val="nil"/>
            </w:tcBorders>
          </w:tcPr>
          <w:p>
            <w:pPr>
              <w:pStyle w:val="0"/>
            </w:pPr>
            <w:r>
              <w:rPr>
                <w:sz w:val="20"/>
              </w:rPr>
              <w:t xml:space="preserve">Инфекционные болезни</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0,65</w:t>
            </w:r>
          </w:p>
        </w:tc>
      </w:tr>
      <w:tr>
        <w:tc>
          <w:tcPr>
            <w:tcW w:w="1238" w:type="dxa"/>
            <w:tcBorders>
              <w:top w:val="nil"/>
              <w:left w:val="nil"/>
              <w:bottom w:val="nil"/>
              <w:right w:val="nil"/>
            </w:tcBorders>
          </w:tcPr>
          <w:p>
            <w:pPr>
              <w:pStyle w:val="0"/>
              <w:jc w:val="center"/>
            </w:pPr>
            <w:r>
              <w:rPr>
                <w:sz w:val="20"/>
              </w:rPr>
              <w:t xml:space="preserve">st12.001</w:t>
            </w:r>
          </w:p>
        </w:tc>
        <w:tc>
          <w:tcPr>
            <w:tcW w:w="2842" w:type="dxa"/>
            <w:tcBorders>
              <w:top w:val="nil"/>
              <w:left w:val="nil"/>
              <w:bottom w:val="nil"/>
              <w:right w:val="nil"/>
            </w:tcBorders>
          </w:tcPr>
          <w:p>
            <w:pPr>
              <w:pStyle w:val="0"/>
            </w:pPr>
            <w:r>
              <w:rPr>
                <w:sz w:val="20"/>
              </w:rPr>
              <w:t xml:space="preserve">Кишечные инфекции, взрослые</w:t>
            </w:r>
          </w:p>
        </w:tc>
        <w:tc>
          <w:tcPr>
            <w:tcW w:w="3968"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0,58</w:t>
            </w:r>
          </w:p>
        </w:tc>
      </w:tr>
      <w:tr>
        <w:tc>
          <w:tcPr>
            <w:tcW w:w="1238" w:type="dxa"/>
            <w:tcBorders>
              <w:top w:val="nil"/>
              <w:left w:val="nil"/>
              <w:bottom w:val="nil"/>
              <w:right w:val="nil"/>
            </w:tcBorders>
          </w:tcPr>
          <w:p>
            <w:pPr>
              <w:pStyle w:val="0"/>
              <w:jc w:val="center"/>
            </w:pPr>
            <w:r>
              <w:rPr>
                <w:sz w:val="20"/>
              </w:rPr>
              <w:t xml:space="preserve">st12.002</w:t>
            </w:r>
          </w:p>
        </w:tc>
        <w:tc>
          <w:tcPr>
            <w:tcW w:w="2842" w:type="dxa"/>
            <w:tcBorders>
              <w:top w:val="nil"/>
              <w:left w:val="nil"/>
              <w:bottom w:val="nil"/>
              <w:right w:val="nil"/>
            </w:tcBorders>
          </w:tcPr>
          <w:p>
            <w:pPr>
              <w:pStyle w:val="0"/>
            </w:pPr>
            <w:r>
              <w:rPr>
                <w:sz w:val="20"/>
              </w:rPr>
              <w:t xml:space="preserve">Кишечные инфекции, дети</w:t>
            </w:r>
          </w:p>
        </w:tc>
        <w:tc>
          <w:tcPr>
            <w:tcW w:w="3968"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0,62</w:t>
            </w:r>
          </w:p>
        </w:tc>
      </w:tr>
      <w:tr>
        <w:tc>
          <w:tcPr>
            <w:tcW w:w="1238" w:type="dxa"/>
            <w:tcBorders>
              <w:top w:val="nil"/>
              <w:left w:val="nil"/>
              <w:bottom w:val="nil"/>
              <w:right w:val="nil"/>
            </w:tcBorders>
          </w:tcPr>
          <w:p>
            <w:pPr>
              <w:pStyle w:val="0"/>
              <w:jc w:val="center"/>
            </w:pPr>
            <w:r>
              <w:rPr>
                <w:sz w:val="20"/>
              </w:rPr>
              <w:t xml:space="preserve">st12.003</w:t>
            </w:r>
          </w:p>
        </w:tc>
        <w:tc>
          <w:tcPr>
            <w:tcW w:w="2842" w:type="dxa"/>
            <w:tcBorders>
              <w:top w:val="nil"/>
              <w:left w:val="nil"/>
              <w:bottom w:val="nil"/>
              <w:right w:val="nil"/>
            </w:tcBorders>
          </w:tcPr>
          <w:p>
            <w:pPr>
              <w:pStyle w:val="0"/>
            </w:pPr>
            <w:r>
              <w:rPr>
                <w:sz w:val="20"/>
              </w:rPr>
              <w:t xml:space="preserve">Вирусный гепатит острый</w:t>
            </w:r>
          </w:p>
        </w:tc>
        <w:tc>
          <w:tcPr>
            <w:tcW w:w="3968" w:type="dxa"/>
            <w:tcBorders>
              <w:top w:val="nil"/>
              <w:left w:val="nil"/>
              <w:bottom w:val="nil"/>
              <w:right w:val="nil"/>
            </w:tcBorders>
          </w:tcPr>
          <w:p>
            <w:pPr>
              <w:pStyle w:val="0"/>
            </w:pPr>
            <w:r>
              <w:rPr>
                <w:sz w:val="20"/>
              </w:rPr>
              <w:t xml:space="preserve">B15.0, B15.9, B16.0, B16.1, B16.2, B16.9, B17.0, B17.1, B17.2, B17.8, B17.9, B19.9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1,40</w:t>
            </w:r>
          </w:p>
        </w:tc>
      </w:tr>
      <w:tr>
        <w:tc>
          <w:tcPr>
            <w:tcW w:w="1238" w:type="dxa"/>
            <w:tcBorders>
              <w:top w:val="nil"/>
              <w:left w:val="nil"/>
              <w:bottom w:val="nil"/>
              <w:right w:val="nil"/>
            </w:tcBorders>
          </w:tcPr>
          <w:p>
            <w:pPr>
              <w:pStyle w:val="0"/>
              <w:jc w:val="center"/>
            </w:pPr>
            <w:r>
              <w:rPr>
                <w:sz w:val="20"/>
              </w:rPr>
              <w:t xml:space="preserve">st12.004</w:t>
            </w:r>
          </w:p>
        </w:tc>
        <w:tc>
          <w:tcPr>
            <w:tcW w:w="2842" w:type="dxa"/>
            <w:tcBorders>
              <w:top w:val="nil"/>
              <w:left w:val="nil"/>
              <w:bottom w:val="nil"/>
              <w:right w:val="nil"/>
            </w:tcBorders>
          </w:tcPr>
          <w:p>
            <w:pPr>
              <w:pStyle w:val="0"/>
            </w:pPr>
            <w:r>
              <w:rPr>
                <w:sz w:val="20"/>
              </w:rPr>
              <w:t xml:space="preserve">Вирусный гепатит хронический</w:t>
            </w:r>
          </w:p>
        </w:tc>
        <w:tc>
          <w:tcPr>
            <w:tcW w:w="3968" w:type="dxa"/>
            <w:tcBorders>
              <w:top w:val="nil"/>
              <w:left w:val="nil"/>
              <w:bottom w:val="nil"/>
              <w:right w:val="nil"/>
            </w:tcBorders>
          </w:tcPr>
          <w:p>
            <w:pPr>
              <w:pStyle w:val="0"/>
            </w:pPr>
            <w:r>
              <w:rPr>
                <w:sz w:val="20"/>
              </w:rPr>
              <w:t xml:space="preserve">B18.0, B18.1, B18.2, B18.8, B18.9, B19.0, B94.2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1,27</w:t>
            </w:r>
          </w:p>
        </w:tc>
      </w:tr>
      <w:tr>
        <w:tc>
          <w:tcPr>
            <w:tcW w:w="1238" w:type="dxa"/>
            <w:tcBorders>
              <w:top w:val="nil"/>
              <w:left w:val="nil"/>
              <w:bottom w:val="nil"/>
              <w:right w:val="nil"/>
            </w:tcBorders>
          </w:tcPr>
          <w:p>
            <w:pPr>
              <w:pStyle w:val="0"/>
              <w:jc w:val="center"/>
            </w:pPr>
            <w:r>
              <w:rPr>
                <w:sz w:val="20"/>
              </w:rPr>
              <w:t xml:space="preserve">st12.005</w:t>
            </w:r>
          </w:p>
        </w:tc>
        <w:tc>
          <w:tcPr>
            <w:tcW w:w="2842" w:type="dxa"/>
            <w:tcBorders>
              <w:top w:val="nil"/>
              <w:left w:val="nil"/>
              <w:bottom w:val="nil"/>
              <w:right w:val="nil"/>
            </w:tcBorders>
          </w:tcPr>
          <w:p>
            <w:pPr>
              <w:pStyle w:val="0"/>
            </w:pPr>
            <w:r>
              <w:rPr>
                <w:sz w:val="20"/>
              </w:rPr>
              <w:t xml:space="preserve">Сепсис, взрослые</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R57.2</w:t>
            </w:r>
          </w:p>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st12.006</w:t>
            </w:r>
          </w:p>
        </w:tc>
        <w:tc>
          <w:tcPr>
            <w:tcW w:w="2842" w:type="dxa"/>
            <w:tcBorders>
              <w:top w:val="nil"/>
              <w:left w:val="nil"/>
              <w:bottom w:val="nil"/>
              <w:right w:val="nil"/>
            </w:tcBorders>
          </w:tcPr>
          <w:p>
            <w:pPr>
              <w:pStyle w:val="0"/>
              <w:jc w:val="both"/>
            </w:pPr>
            <w:r>
              <w:rPr>
                <w:sz w:val="20"/>
              </w:rPr>
              <w:t xml:space="preserve">Сепсис, дети</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P36.0, P36.1, P36.2, P36.3, P36.4, P36.5, P36.8, P36.9, R57.2</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st12.007</w:t>
            </w:r>
          </w:p>
        </w:tc>
        <w:tc>
          <w:tcPr>
            <w:tcW w:w="2842" w:type="dxa"/>
            <w:tcBorders>
              <w:top w:val="nil"/>
              <w:left w:val="nil"/>
              <w:bottom w:val="nil"/>
              <w:right w:val="nil"/>
            </w:tcBorders>
          </w:tcPr>
          <w:p>
            <w:pPr>
              <w:pStyle w:val="0"/>
              <w:jc w:val="both"/>
            </w:pPr>
            <w:r>
              <w:rPr>
                <w:sz w:val="20"/>
              </w:rPr>
              <w:t xml:space="preserve">Сепсис с синдромом органной дисфункции</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7,20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P36.0, P36.1, P36.2, P36.3, P36.4, P36.5, P36.8, P36.9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диагнозы осложнения заболевания:</w:t>
            </w:r>
          </w:p>
          <w:p>
            <w:pPr>
              <w:pStyle w:val="0"/>
            </w:pPr>
            <w:r>
              <w:rPr>
                <w:sz w:val="20"/>
              </w:rPr>
              <w:t xml:space="preserve">P36.0, P36.1, P36.2, P36.3, P36.4, P36.5, P36.8, P36.9 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st12.008</w:t>
            </w:r>
          </w:p>
        </w:tc>
        <w:tc>
          <w:tcPr>
            <w:tcW w:w="2842" w:type="dxa"/>
            <w:tcBorders>
              <w:top w:val="nil"/>
              <w:left w:val="nil"/>
              <w:bottom w:val="nil"/>
              <w:right w:val="nil"/>
            </w:tcBorders>
          </w:tcPr>
          <w:p>
            <w:pPr>
              <w:pStyle w:val="0"/>
            </w:pPr>
            <w:r>
              <w:rPr>
                <w:sz w:val="20"/>
              </w:rPr>
              <w:t xml:space="preserve">Другие инфекционные и паразитарные болезни, взрослые</w:t>
            </w:r>
          </w:p>
        </w:tc>
        <w:tc>
          <w:tcPr>
            <w:tcW w:w="3968"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st12.009</w:t>
            </w:r>
          </w:p>
        </w:tc>
        <w:tc>
          <w:tcPr>
            <w:tcW w:w="2842" w:type="dxa"/>
            <w:tcBorders>
              <w:top w:val="nil"/>
              <w:left w:val="nil"/>
              <w:bottom w:val="nil"/>
              <w:right w:val="nil"/>
            </w:tcBorders>
          </w:tcPr>
          <w:p>
            <w:pPr>
              <w:pStyle w:val="0"/>
            </w:pPr>
            <w:r>
              <w:rPr>
                <w:sz w:val="20"/>
              </w:rPr>
              <w:t xml:space="preserve">Другие инфекционные и паразитарные болезни, дети</w:t>
            </w:r>
          </w:p>
        </w:tc>
        <w:tc>
          <w:tcPr>
            <w:tcW w:w="3968"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st12.010</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0,35</w:t>
            </w:r>
          </w:p>
        </w:tc>
      </w:tr>
      <w:tr>
        <w:tc>
          <w:tcPr>
            <w:tcW w:w="1238" w:type="dxa"/>
            <w:tcBorders>
              <w:top w:val="nil"/>
              <w:left w:val="nil"/>
              <w:bottom w:val="nil"/>
              <w:right w:val="nil"/>
            </w:tcBorders>
          </w:tcPr>
          <w:p>
            <w:pPr>
              <w:pStyle w:val="0"/>
              <w:jc w:val="center"/>
            </w:pPr>
            <w:r>
              <w:rPr>
                <w:sz w:val="20"/>
              </w:rPr>
              <w:t xml:space="preserve">st12.011</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st12.012</w:t>
            </w:r>
          </w:p>
        </w:tc>
        <w:tc>
          <w:tcPr>
            <w:tcW w:w="2842" w:type="dxa"/>
            <w:tcBorders>
              <w:top w:val="nil"/>
              <w:left w:val="nil"/>
              <w:bottom w:val="nil"/>
              <w:right w:val="nil"/>
            </w:tcBorders>
          </w:tcPr>
          <w:p>
            <w:pPr>
              <w:pStyle w:val="0"/>
            </w:pPr>
            <w:r>
              <w:rPr>
                <w:sz w:val="20"/>
              </w:rPr>
              <w:t xml:space="preserve">Грипп, вирус гриппа идентифицирован</w:t>
            </w:r>
          </w:p>
        </w:tc>
        <w:tc>
          <w:tcPr>
            <w:tcW w:w="3968" w:type="dxa"/>
            <w:tcBorders>
              <w:top w:val="nil"/>
              <w:left w:val="nil"/>
              <w:bottom w:val="nil"/>
              <w:right w:val="nil"/>
            </w:tcBorders>
          </w:tcPr>
          <w:p>
            <w:pPr>
              <w:pStyle w:val="0"/>
            </w:pPr>
            <w:r>
              <w:rPr>
                <w:sz w:val="20"/>
              </w:rPr>
              <w:t xml:space="preserve">J09, J10, J10.1, J10.8</w:t>
            </w:r>
          </w:p>
        </w:tc>
        <w:tc>
          <w:tcPr>
            <w:tcW w:w="3968" w:type="dxa"/>
            <w:tcBorders>
              <w:top w:val="nil"/>
              <w:left w:val="nil"/>
              <w:bottom w:val="nil"/>
              <w:right w:val="nil"/>
            </w:tcBorders>
          </w:tcPr>
          <w:p>
            <w:pPr>
              <w:pStyle w:val="0"/>
              <w:jc w:val="both"/>
            </w:pPr>
            <w:r>
              <w:rPr>
                <w:sz w:val="20"/>
              </w:rPr>
              <w:t xml:space="preserve">A26.08.019.001, A26.08.019.002, A26.08.019.003, A26.08.038.001, A26.08.038.002, A26.08.038.003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jc w:val="center"/>
            </w:pPr>
            <w:r>
              <w:rPr>
                <w:sz w:val="20"/>
              </w:rPr>
              <w:t xml:space="preserve">st12.013</w:t>
            </w:r>
          </w:p>
        </w:tc>
        <w:tc>
          <w:tcPr>
            <w:tcW w:w="2842" w:type="dxa"/>
            <w:tcBorders>
              <w:top w:val="nil"/>
              <w:left w:val="nil"/>
              <w:bottom w:val="nil"/>
              <w:right w:val="nil"/>
            </w:tcBorders>
          </w:tcPr>
          <w:p>
            <w:pPr>
              <w:pStyle w:val="0"/>
              <w:jc w:val="both"/>
            </w:pPr>
            <w:r>
              <w:rPr>
                <w:sz w:val="20"/>
              </w:rPr>
              <w:t xml:space="preserve">Грипп и пневмония с синдромом органной дисфункции</w:t>
            </w:r>
          </w:p>
        </w:tc>
        <w:tc>
          <w:tcPr>
            <w:tcW w:w="3968" w:type="dxa"/>
            <w:tcBorders>
              <w:top w:val="nil"/>
              <w:left w:val="nil"/>
              <w:bottom w:val="nil"/>
              <w:right w:val="nil"/>
            </w:tcBorders>
          </w:tcPr>
          <w:p>
            <w:pPr>
              <w:pStyle w:val="0"/>
            </w:pPr>
            <w:r>
              <w:rPr>
                <w:sz w:val="20"/>
              </w:rPr>
              <w:t xml:space="preserve">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4,40</w:t>
            </w:r>
          </w:p>
        </w:tc>
      </w:tr>
      <w:tr>
        <w:tc>
          <w:tcPr>
            <w:tcW w:w="1238" w:type="dxa"/>
            <w:tcBorders>
              <w:top w:val="nil"/>
              <w:left w:val="nil"/>
              <w:bottom w:val="nil"/>
              <w:right w:val="nil"/>
            </w:tcBorders>
          </w:tcPr>
          <w:p>
            <w:pPr>
              <w:pStyle w:val="0"/>
              <w:jc w:val="center"/>
            </w:pPr>
            <w:r>
              <w:rPr>
                <w:sz w:val="20"/>
              </w:rPr>
              <w:t xml:space="preserve">st12.014</w:t>
            </w:r>
          </w:p>
        </w:tc>
        <w:tc>
          <w:tcPr>
            <w:tcW w:w="2842" w:type="dxa"/>
            <w:tcBorders>
              <w:top w:val="nil"/>
              <w:left w:val="nil"/>
              <w:bottom w:val="nil"/>
              <w:right w:val="nil"/>
            </w:tcBorders>
          </w:tcPr>
          <w:p>
            <w:pPr>
              <w:pStyle w:val="0"/>
            </w:pPr>
            <w:r>
              <w:rPr>
                <w:sz w:val="20"/>
              </w:rPr>
              <w:t xml:space="preserve">Клещевой энцефалит</w:t>
            </w:r>
          </w:p>
        </w:tc>
        <w:tc>
          <w:tcPr>
            <w:tcW w:w="3968" w:type="dxa"/>
            <w:tcBorders>
              <w:top w:val="nil"/>
              <w:left w:val="nil"/>
              <w:bottom w:val="nil"/>
              <w:right w:val="nil"/>
            </w:tcBorders>
          </w:tcPr>
          <w:p>
            <w:pPr>
              <w:pStyle w:val="0"/>
            </w:pPr>
            <w:r>
              <w:rPr>
                <w:sz w:val="20"/>
              </w:rPr>
              <w:t xml:space="preserve">A84, A84.0, A84.1, A84.8, A84.9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2,30</w:t>
            </w:r>
          </w:p>
        </w:tc>
      </w:tr>
      <w:tr>
        <w:tc>
          <w:tcPr>
            <w:tcW w:w="1238" w:type="dxa"/>
            <w:tcBorders>
              <w:top w:val="nil"/>
              <w:left w:val="nil"/>
              <w:bottom w:val="nil"/>
              <w:right w:val="nil"/>
            </w:tcBorders>
          </w:tcPr>
          <w:p>
            <w:pPr>
              <w:pStyle w:val="0"/>
              <w:jc w:val="center"/>
            </w:pPr>
            <w:r>
              <w:rPr>
                <w:sz w:val="20"/>
              </w:rPr>
              <w:t xml:space="preserve">st12.015</w:t>
            </w:r>
          </w:p>
        </w:tc>
        <w:tc>
          <w:tcPr>
            <w:tcW w:w="2842" w:type="dxa"/>
            <w:tcBorders>
              <w:top w:val="nil"/>
              <w:left w:val="nil"/>
              <w:bottom w:val="nil"/>
              <w:right w:val="nil"/>
            </w:tcBorders>
          </w:tcPr>
          <w:p>
            <w:pPr>
              <w:pStyle w:val="0"/>
            </w:pPr>
            <w:r>
              <w:rPr>
                <w:sz w:val="20"/>
              </w:rPr>
              <w:t xml:space="preserve">Коронавирусная инфекция COVID-19 (уровень 1)</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stt1</w:t>
            </w:r>
          </w:p>
        </w:tc>
        <w:tc>
          <w:tcPr>
            <w:tcW w:w="1020" w:type="dxa"/>
            <w:tcBorders>
              <w:top w:val="nil"/>
              <w:left w:val="nil"/>
              <w:bottom w:val="nil"/>
              <w:right w:val="nil"/>
            </w:tcBorders>
          </w:tcPr>
          <w:p>
            <w:pPr>
              <w:pStyle w:val="0"/>
              <w:jc w:val="center"/>
            </w:pPr>
            <w:r>
              <w:rPr>
                <w:sz w:val="20"/>
              </w:rPr>
              <w:t xml:space="preserve">1,89</w:t>
            </w:r>
          </w:p>
        </w:tc>
      </w:tr>
      <w:tr>
        <w:tc>
          <w:tcPr>
            <w:tcW w:w="1238" w:type="dxa"/>
            <w:tcBorders>
              <w:top w:val="nil"/>
              <w:left w:val="nil"/>
              <w:bottom w:val="nil"/>
              <w:right w:val="nil"/>
            </w:tcBorders>
          </w:tcPr>
          <w:p>
            <w:pPr>
              <w:pStyle w:val="0"/>
              <w:jc w:val="center"/>
            </w:pPr>
            <w:r>
              <w:rPr>
                <w:sz w:val="20"/>
              </w:rPr>
              <w:t xml:space="preserve">st12.016</w:t>
            </w:r>
          </w:p>
        </w:tc>
        <w:tc>
          <w:tcPr>
            <w:tcW w:w="2842" w:type="dxa"/>
            <w:tcBorders>
              <w:top w:val="nil"/>
              <w:left w:val="nil"/>
              <w:bottom w:val="nil"/>
              <w:right w:val="nil"/>
            </w:tcBorders>
          </w:tcPr>
          <w:p>
            <w:pPr>
              <w:pStyle w:val="0"/>
            </w:pPr>
            <w:r>
              <w:rPr>
                <w:sz w:val="20"/>
              </w:rPr>
              <w:t xml:space="preserve">Коронавирусная инфекция COVID-19 (уровень 2)</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stt2</w:t>
            </w:r>
          </w:p>
        </w:tc>
        <w:tc>
          <w:tcPr>
            <w:tcW w:w="1020" w:type="dxa"/>
            <w:tcBorders>
              <w:top w:val="nil"/>
              <w:left w:val="nil"/>
              <w:bottom w:val="nil"/>
              <w:right w:val="nil"/>
            </w:tcBorders>
          </w:tcPr>
          <w:p>
            <w:pPr>
              <w:pStyle w:val="0"/>
              <w:jc w:val="center"/>
            </w:pPr>
            <w:r>
              <w:rPr>
                <w:sz w:val="20"/>
              </w:rPr>
              <w:t xml:space="preserve">4,08</w:t>
            </w:r>
          </w:p>
        </w:tc>
      </w:tr>
      <w:tr>
        <w:tc>
          <w:tcPr>
            <w:tcW w:w="1238" w:type="dxa"/>
            <w:tcBorders>
              <w:top w:val="nil"/>
              <w:left w:val="nil"/>
              <w:bottom w:val="nil"/>
              <w:right w:val="nil"/>
            </w:tcBorders>
          </w:tcPr>
          <w:p>
            <w:pPr>
              <w:pStyle w:val="0"/>
              <w:jc w:val="center"/>
            </w:pPr>
            <w:r>
              <w:rPr>
                <w:sz w:val="20"/>
              </w:rPr>
              <w:t xml:space="preserve">st12.017</w:t>
            </w:r>
          </w:p>
        </w:tc>
        <w:tc>
          <w:tcPr>
            <w:tcW w:w="2842" w:type="dxa"/>
            <w:tcBorders>
              <w:top w:val="nil"/>
              <w:left w:val="nil"/>
              <w:bottom w:val="nil"/>
              <w:right w:val="nil"/>
            </w:tcBorders>
          </w:tcPr>
          <w:p>
            <w:pPr>
              <w:pStyle w:val="0"/>
            </w:pPr>
            <w:r>
              <w:rPr>
                <w:sz w:val="20"/>
              </w:rPr>
              <w:t xml:space="preserve">Коронавирусная инфекция COVID-19 (уровень 3)</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stt3</w:t>
            </w:r>
          </w:p>
        </w:tc>
        <w:tc>
          <w:tcPr>
            <w:tcW w:w="1020" w:type="dxa"/>
            <w:tcBorders>
              <w:top w:val="nil"/>
              <w:left w:val="nil"/>
              <w:bottom w:val="nil"/>
              <w:right w:val="nil"/>
            </w:tcBorders>
          </w:tcPr>
          <w:p>
            <w:pPr>
              <w:pStyle w:val="0"/>
              <w:jc w:val="center"/>
            </w:pPr>
            <w:r>
              <w:rPr>
                <w:sz w:val="20"/>
              </w:rPr>
              <w:t xml:space="preserve">6,17</w:t>
            </w:r>
          </w:p>
        </w:tc>
      </w:tr>
      <w:tr>
        <w:tc>
          <w:tcPr>
            <w:tcW w:w="1238" w:type="dxa"/>
            <w:tcBorders>
              <w:top w:val="nil"/>
              <w:left w:val="nil"/>
              <w:bottom w:val="nil"/>
              <w:right w:val="nil"/>
            </w:tcBorders>
          </w:tcPr>
          <w:p>
            <w:pPr>
              <w:pStyle w:val="0"/>
              <w:jc w:val="center"/>
            </w:pPr>
            <w:r>
              <w:rPr>
                <w:sz w:val="20"/>
              </w:rPr>
              <w:t xml:space="preserve">st12.018</w:t>
            </w:r>
          </w:p>
        </w:tc>
        <w:tc>
          <w:tcPr>
            <w:tcW w:w="2842" w:type="dxa"/>
            <w:tcBorders>
              <w:top w:val="nil"/>
              <w:left w:val="nil"/>
              <w:bottom w:val="nil"/>
              <w:right w:val="nil"/>
            </w:tcBorders>
          </w:tcPr>
          <w:p>
            <w:pPr>
              <w:pStyle w:val="0"/>
            </w:pPr>
            <w:r>
              <w:rPr>
                <w:sz w:val="20"/>
              </w:rPr>
              <w:t xml:space="preserve">Коронавирусная инфекция COVID-19 (уровень 4)</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stt4</w:t>
            </w:r>
          </w:p>
        </w:tc>
        <w:tc>
          <w:tcPr>
            <w:tcW w:w="1020" w:type="dxa"/>
            <w:tcBorders>
              <w:top w:val="nil"/>
              <w:left w:val="nil"/>
              <w:bottom w:val="nil"/>
              <w:right w:val="nil"/>
            </w:tcBorders>
          </w:tcPr>
          <w:p>
            <w:pPr>
              <w:pStyle w:val="0"/>
              <w:jc w:val="center"/>
            </w:pPr>
            <w:r>
              <w:rPr>
                <w:sz w:val="20"/>
              </w:rPr>
              <w:t xml:space="preserve">12,07</w:t>
            </w:r>
          </w:p>
        </w:tc>
      </w:tr>
      <w:tr>
        <w:tc>
          <w:tcPr>
            <w:tcW w:w="1238" w:type="dxa"/>
            <w:tcBorders>
              <w:top w:val="nil"/>
              <w:left w:val="nil"/>
              <w:bottom w:val="nil"/>
              <w:right w:val="nil"/>
            </w:tcBorders>
          </w:tcPr>
          <w:p>
            <w:pPr>
              <w:pStyle w:val="0"/>
              <w:jc w:val="center"/>
            </w:pPr>
            <w:r>
              <w:rPr>
                <w:sz w:val="20"/>
              </w:rPr>
              <w:t xml:space="preserve">st12.019</w:t>
            </w:r>
          </w:p>
        </w:tc>
        <w:tc>
          <w:tcPr>
            <w:tcW w:w="2842" w:type="dxa"/>
            <w:tcBorders>
              <w:top w:val="nil"/>
              <w:left w:val="nil"/>
              <w:bottom w:val="nil"/>
              <w:right w:val="nil"/>
            </w:tcBorders>
          </w:tcPr>
          <w:p>
            <w:pPr>
              <w:pStyle w:val="0"/>
            </w:pPr>
            <w:r>
              <w:rPr>
                <w:sz w:val="20"/>
              </w:rPr>
              <w:t xml:space="preserve">Коронавирусная инфекция COVID-19 (долечивание)</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stt5</w:t>
            </w:r>
          </w:p>
        </w:tc>
        <w:tc>
          <w:tcPr>
            <w:tcW w:w="1020" w:type="dxa"/>
            <w:tcBorders>
              <w:top w:val="nil"/>
              <w:left w:val="nil"/>
              <w:bottom w:val="nil"/>
              <w:right w:val="nil"/>
            </w:tcBorders>
          </w:tcPr>
          <w:p>
            <w:pPr>
              <w:pStyle w:val="0"/>
              <w:jc w:val="center"/>
            </w:pPr>
            <w:r>
              <w:rPr>
                <w:sz w:val="20"/>
              </w:rPr>
              <w:t xml:space="preserve">2,07</w:t>
            </w:r>
          </w:p>
        </w:tc>
      </w:tr>
      <w:tr>
        <w:tc>
          <w:tcPr>
            <w:tcW w:w="1238" w:type="dxa"/>
            <w:tcBorders>
              <w:top w:val="nil"/>
              <w:left w:val="nil"/>
              <w:bottom w:val="nil"/>
              <w:right w:val="nil"/>
            </w:tcBorders>
          </w:tcPr>
          <w:p>
            <w:pPr>
              <w:pStyle w:val="0"/>
              <w:outlineLvl w:val="3"/>
              <w:jc w:val="center"/>
            </w:pPr>
            <w:r>
              <w:rPr>
                <w:sz w:val="20"/>
              </w:rPr>
              <w:t xml:space="preserve">st13</w:t>
            </w:r>
          </w:p>
        </w:tc>
        <w:tc>
          <w:tcPr>
            <w:tcW w:w="2842" w:type="dxa"/>
            <w:tcBorders>
              <w:top w:val="nil"/>
              <w:left w:val="nil"/>
              <w:bottom w:val="nil"/>
              <w:right w:val="nil"/>
            </w:tcBorders>
          </w:tcPr>
          <w:p>
            <w:pPr>
              <w:pStyle w:val="0"/>
            </w:pPr>
            <w:r>
              <w:rPr>
                <w:sz w:val="20"/>
              </w:rPr>
              <w:t xml:space="preserve">Кардиология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st13.001</w:t>
            </w:r>
          </w:p>
        </w:tc>
        <w:tc>
          <w:tcPr>
            <w:tcW w:w="2842"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1)</w:t>
            </w:r>
          </w:p>
        </w:tc>
        <w:tc>
          <w:tcPr>
            <w:tcW w:w="3968" w:type="dxa"/>
            <w:tcBorders>
              <w:top w:val="nil"/>
              <w:left w:val="nil"/>
              <w:bottom w:val="nil"/>
              <w:right w:val="nil"/>
            </w:tcBorders>
          </w:tcPr>
          <w:p>
            <w:pPr>
              <w:pStyle w:val="0"/>
            </w:pPr>
            <w:r>
              <w:rPr>
                <w:sz w:val="20"/>
              </w:rPr>
              <w:t xml:space="preserve">I20.0, I21, I21.0, I21.1, I21.2, I21.3, I21.4, I21.9, I22, I22.0, I22.1, I22.8, I22.9, I23, I23.0, I23.1, I23.2, I23.3, I23.4, I23.5, I23.6, I23.8, I26.0, I26.9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st13.002</w:t>
            </w:r>
          </w:p>
        </w:tc>
        <w:tc>
          <w:tcPr>
            <w:tcW w:w="2842"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2)</w:t>
            </w:r>
          </w:p>
        </w:tc>
        <w:tc>
          <w:tcPr>
            <w:tcW w:w="3968" w:type="dxa"/>
            <w:tcBorders>
              <w:top w:val="nil"/>
              <w:left w:val="nil"/>
              <w:bottom w:val="nil"/>
              <w:right w:val="nil"/>
            </w:tcBorders>
          </w:tcPr>
          <w:p>
            <w:pPr>
              <w:pStyle w:val="0"/>
            </w:pPr>
            <w:r>
              <w:rPr>
                <w:sz w:val="20"/>
              </w:rPr>
              <w:t xml:space="preserve">I20.0</w:t>
            </w:r>
          </w:p>
        </w:tc>
        <w:tc>
          <w:tcPr>
            <w:tcW w:w="3968" w:type="dxa"/>
            <w:tcBorders>
              <w:top w:val="nil"/>
              <w:left w:val="nil"/>
              <w:bottom w:val="nil"/>
              <w:right w:val="nil"/>
            </w:tcBorders>
          </w:tcPr>
          <w:p>
            <w:pPr>
              <w:pStyle w:val="0"/>
            </w:pPr>
            <w:r>
              <w:rPr>
                <w:sz w:val="20"/>
              </w:rPr>
              <w:t xml:space="preserve">A06.09.005.002, A06.10.006, A06.10.006.002, A07.10.001, A07.10.001.001,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I21.0, I21.1, I21.2, I21.3, I21.4, I21.9, I22, I22.0, I22.1, I22.8, I22.9</w:t>
            </w:r>
          </w:p>
        </w:tc>
        <w:tc>
          <w:tcPr>
            <w:tcW w:w="3968" w:type="dxa"/>
            <w:tcBorders>
              <w:top w:val="nil"/>
              <w:left w:val="nil"/>
              <w:bottom w:val="nil"/>
              <w:right w:val="nil"/>
            </w:tcBorders>
          </w:tcPr>
          <w:p>
            <w:pPr>
              <w:pStyle w:val="0"/>
            </w:pPr>
            <w:r>
              <w:rPr>
                <w:sz w:val="20"/>
              </w:rPr>
              <w:t xml:space="preserve">A06.09.005.002, A06.10.006, A06.10.006.002, A07.10.001,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I23, I23.0, I23.1, I23.2, I23.3, I23.4, I23.5, I23.6, I23.8</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I26.0, I26.9</w:t>
            </w:r>
          </w:p>
        </w:tc>
        <w:tc>
          <w:tcPr>
            <w:tcW w:w="3968" w:type="dxa"/>
            <w:tcBorders>
              <w:top w:val="nil"/>
              <w:left w:val="nil"/>
              <w:bottom w:val="nil"/>
              <w:right w:val="nil"/>
            </w:tcBorders>
          </w:tcPr>
          <w:p>
            <w:pPr>
              <w:pStyle w:val="0"/>
            </w:pPr>
            <w:r>
              <w:rPr>
                <w:sz w:val="20"/>
              </w:rPr>
              <w:t xml:space="preserve">A06.09.005.002, A06.10.006, A06.10.006.002, A06.12.049,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st13.004</w:t>
            </w:r>
          </w:p>
        </w:tc>
        <w:tc>
          <w:tcPr>
            <w:tcW w:w="2842" w:type="dxa"/>
            <w:tcBorders>
              <w:top w:val="nil"/>
              <w:left w:val="nil"/>
              <w:bottom w:val="nil"/>
              <w:right w:val="nil"/>
            </w:tcBorders>
          </w:tcPr>
          <w:p>
            <w:pPr>
              <w:pStyle w:val="0"/>
            </w:pPr>
            <w:r>
              <w:rPr>
                <w:sz w:val="20"/>
              </w:rPr>
              <w:t xml:space="preserve">Нарушения ритма и проводимости (уровень 1)</w:t>
            </w:r>
          </w:p>
        </w:tc>
        <w:tc>
          <w:tcPr>
            <w:tcW w:w="3968"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st13.005</w:t>
            </w:r>
          </w:p>
        </w:tc>
        <w:tc>
          <w:tcPr>
            <w:tcW w:w="2842" w:type="dxa"/>
            <w:tcBorders>
              <w:top w:val="nil"/>
              <w:left w:val="nil"/>
              <w:bottom w:val="nil"/>
              <w:right w:val="nil"/>
            </w:tcBorders>
          </w:tcPr>
          <w:p>
            <w:pPr>
              <w:pStyle w:val="0"/>
            </w:pPr>
            <w:r>
              <w:rPr>
                <w:sz w:val="20"/>
              </w:rPr>
              <w:t xml:space="preserve">Нарушения ритма и проводимости (уровень 2)</w:t>
            </w:r>
          </w:p>
        </w:tc>
        <w:tc>
          <w:tcPr>
            <w:tcW w:w="3968"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st13.006</w:t>
            </w:r>
          </w:p>
        </w:tc>
        <w:tc>
          <w:tcPr>
            <w:tcW w:w="2842" w:type="dxa"/>
            <w:tcBorders>
              <w:top w:val="nil"/>
              <w:left w:val="nil"/>
              <w:bottom w:val="nil"/>
              <w:right w:val="nil"/>
            </w:tcBorders>
          </w:tcPr>
          <w:p>
            <w:pPr>
              <w:pStyle w:val="0"/>
            </w:pPr>
            <w:r>
              <w:rPr>
                <w:sz w:val="20"/>
              </w:rPr>
              <w:t xml:space="preserve">Эндокардит, миокардит, перикардит, кардиомиопатии (уровень 1)</w:t>
            </w:r>
          </w:p>
        </w:tc>
        <w:tc>
          <w:tcPr>
            <w:tcW w:w="3968"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st13.007</w:t>
            </w:r>
          </w:p>
        </w:tc>
        <w:tc>
          <w:tcPr>
            <w:tcW w:w="2842" w:type="dxa"/>
            <w:tcBorders>
              <w:top w:val="nil"/>
              <w:left w:val="nil"/>
              <w:bottom w:val="nil"/>
              <w:right w:val="nil"/>
            </w:tcBorders>
          </w:tcPr>
          <w:p>
            <w:pPr>
              <w:pStyle w:val="0"/>
            </w:pPr>
            <w:r>
              <w:rPr>
                <w:sz w:val="20"/>
              </w:rPr>
              <w:t xml:space="preserve">Эндокардит, миокардит, перикардит, кардиомиопатии (уровень 2)</w:t>
            </w:r>
          </w:p>
        </w:tc>
        <w:tc>
          <w:tcPr>
            <w:tcW w:w="3968"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I43, I43.0</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I42, I42.0, I42.1, I42.2, I42.3, I42.4, I42.5, I42.6, I42.7, I42.8, I42.9, I43.1, I43.2, I43.8</w:t>
            </w:r>
          </w:p>
        </w:tc>
        <w:tc>
          <w:tcPr>
            <w:tcW w:w="3968" w:type="dxa"/>
            <w:tcBorders>
              <w:top w:val="nil"/>
              <w:left w:val="nil"/>
              <w:bottom w:val="nil"/>
              <w:right w:val="nil"/>
            </w:tcBorders>
          </w:tcPr>
          <w:p>
            <w:pPr>
              <w:pStyle w:val="0"/>
            </w:pPr>
            <w:r>
              <w:rPr>
                <w:sz w:val="20"/>
              </w:rPr>
              <w:t xml:space="preserve">A06.09.005.002, A06.10.006, A06.10.006.002, A07.10.001,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st13.008</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flt1</w:t>
            </w:r>
          </w:p>
        </w:tc>
        <w:tc>
          <w:tcPr>
            <w:tcW w:w="1020" w:type="dxa"/>
            <w:tcBorders>
              <w:top w:val="nil"/>
              <w:left w:val="nil"/>
              <w:bottom w:val="nil"/>
              <w:right w:val="nil"/>
            </w:tcBorders>
          </w:tcPr>
          <w:p>
            <w:pPr>
              <w:pStyle w:val="0"/>
              <w:jc w:val="center"/>
            </w:pPr>
            <w:r>
              <w:rPr>
                <w:sz w:val="20"/>
              </w:rPr>
              <w:t xml:space="preserve">1,61</w:t>
            </w:r>
          </w:p>
        </w:tc>
      </w:tr>
      <w:tr>
        <w:tc>
          <w:tcPr>
            <w:tcW w:w="1238" w:type="dxa"/>
            <w:tcBorders>
              <w:top w:val="nil"/>
              <w:left w:val="nil"/>
              <w:bottom w:val="nil"/>
              <w:right w:val="nil"/>
            </w:tcBorders>
          </w:tcPr>
          <w:p>
            <w:pPr>
              <w:pStyle w:val="0"/>
              <w:jc w:val="center"/>
            </w:pPr>
            <w:r>
              <w:rPr>
                <w:sz w:val="20"/>
              </w:rPr>
              <w:t xml:space="preserve">st13.009</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flt2, flt3</w:t>
            </w:r>
          </w:p>
        </w:tc>
        <w:tc>
          <w:tcPr>
            <w:tcW w:w="1020" w:type="dxa"/>
            <w:tcBorders>
              <w:top w:val="nil"/>
              <w:left w:val="nil"/>
              <w:bottom w:val="nil"/>
              <w:right w:val="nil"/>
            </w:tcBorders>
          </w:tcPr>
          <w:p>
            <w:pPr>
              <w:pStyle w:val="0"/>
              <w:jc w:val="center"/>
            </w:pPr>
            <w:r>
              <w:rPr>
                <w:sz w:val="20"/>
              </w:rPr>
              <w:t xml:space="preserve">2,99</w:t>
            </w:r>
          </w:p>
        </w:tc>
      </w:tr>
      <w:tr>
        <w:tc>
          <w:tcPr>
            <w:tcW w:w="1238" w:type="dxa"/>
            <w:tcBorders>
              <w:top w:val="nil"/>
              <w:left w:val="nil"/>
              <w:bottom w:val="nil"/>
              <w:right w:val="nil"/>
            </w:tcBorders>
          </w:tcPr>
          <w:p>
            <w:pPr>
              <w:pStyle w:val="0"/>
              <w:jc w:val="center"/>
            </w:pPr>
            <w:r>
              <w:rPr>
                <w:sz w:val="20"/>
              </w:rPr>
              <w:t xml:space="preserve">st13.010</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flt4, flt5</w:t>
            </w:r>
          </w:p>
        </w:tc>
        <w:tc>
          <w:tcPr>
            <w:tcW w:w="1020" w:type="dxa"/>
            <w:tcBorders>
              <w:top w:val="nil"/>
              <w:left w:val="nil"/>
              <w:bottom w:val="nil"/>
              <w:right w:val="nil"/>
            </w:tcBorders>
          </w:tcPr>
          <w:p>
            <w:pPr>
              <w:pStyle w:val="0"/>
              <w:jc w:val="center"/>
            </w:pPr>
            <w:r>
              <w:rPr>
                <w:sz w:val="20"/>
              </w:rPr>
              <w:t xml:space="preserve">3,54</w:t>
            </w:r>
          </w:p>
        </w:tc>
      </w:tr>
      <w:tr>
        <w:tc>
          <w:tcPr>
            <w:tcW w:w="1238" w:type="dxa"/>
            <w:tcBorders>
              <w:top w:val="nil"/>
              <w:left w:val="nil"/>
              <w:bottom w:val="nil"/>
              <w:right w:val="nil"/>
            </w:tcBorders>
          </w:tcPr>
          <w:p>
            <w:pPr>
              <w:pStyle w:val="0"/>
              <w:outlineLvl w:val="3"/>
              <w:jc w:val="center"/>
            </w:pPr>
            <w:r>
              <w:rPr>
                <w:sz w:val="20"/>
              </w:rPr>
              <w:t xml:space="preserve">st14</w:t>
            </w:r>
          </w:p>
        </w:tc>
        <w:tc>
          <w:tcPr>
            <w:tcW w:w="2842" w:type="dxa"/>
            <w:tcBorders>
              <w:top w:val="nil"/>
              <w:left w:val="nil"/>
              <w:bottom w:val="nil"/>
              <w:right w:val="nil"/>
            </w:tcBorders>
          </w:tcPr>
          <w:p>
            <w:pPr>
              <w:pStyle w:val="0"/>
            </w:pPr>
            <w:r>
              <w:rPr>
                <w:sz w:val="20"/>
              </w:rPr>
              <w:t xml:space="preserve">Колопроктология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1,36</w:t>
            </w:r>
          </w:p>
        </w:tc>
      </w:tr>
      <w:tr>
        <w:tc>
          <w:tcPr>
            <w:tcW w:w="1238" w:type="dxa"/>
            <w:tcBorders>
              <w:top w:val="nil"/>
              <w:left w:val="nil"/>
              <w:bottom w:val="nil"/>
              <w:right w:val="nil"/>
            </w:tcBorders>
          </w:tcPr>
          <w:p>
            <w:pPr>
              <w:pStyle w:val="0"/>
              <w:jc w:val="center"/>
            </w:pPr>
            <w:r>
              <w:rPr>
                <w:sz w:val="20"/>
              </w:rPr>
              <w:t xml:space="preserve">st14.001</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st14.002</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1,74</w:t>
            </w:r>
          </w:p>
        </w:tc>
      </w:tr>
      <w:tr>
        <w:tc>
          <w:tcPr>
            <w:tcW w:w="1238" w:type="dxa"/>
            <w:tcBorders>
              <w:top w:val="nil"/>
              <w:left w:val="nil"/>
              <w:bottom w:val="nil"/>
              <w:right w:val="nil"/>
            </w:tcBorders>
          </w:tcPr>
          <w:p>
            <w:pPr>
              <w:pStyle w:val="0"/>
              <w:jc w:val="center"/>
            </w:pPr>
            <w:r>
              <w:rPr>
                <w:sz w:val="20"/>
              </w:rPr>
              <w:t xml:space="preserve">st14.003</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st14.004</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7,23</w:t>
            </w:r>
          </w:p>
        </w:tc>
      </w:tr>
      <w:tr>
        <w:tc>
          <w:tcPr>
            <w:tcW w:w="1238" w:type="dxa"/>
            <w:tcBorders>
              <w:top w:val="nil"/>
              <w:left w:val="nil"/>
              <w:bottom w:val="nil"/>
              <w:right w:val="nil"/>
            </w:tcBorders>
          </w:tcPr>
          <w:p>
            <w:pPr>
              <w:pStyle w:val="0"/>
              <w:outlineLvl w:val="3"/>
              <w:jc w:val="center"/>
            </w:pPr>
            <w:r>
              <w:rPr>
                <w:sz w:val="20"/>
              </w:rPr>
              <w:t xml:space="preserve">st15</w:t>
            </w:r>
          </w:p>
        </w:tc>
        <w:tc>
          <w:tcPr>
            <w:tcW w:w="2842" w:type="dxa"/>
            <w:tcBorders>
              <w:top w:val="nil"/>
              <w:left w:val="nil"/>
              <w:bottom w:val="nil"/>
              <w:right w:val="nil"/>
            </w:tcBorders>
          </w:tcPr>
          <w:p>
            <w:pPr>
              <w:pStyle w:val="0"/>
            </w:pPr>
            <w:r>
              <w:rPr>
                <w:sz w:val="20"/>
              </w:rPr>
              <w:t xml:space="preserve">Неврология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st15.001</w:t>
            </w:r>
          </w:p>
        </w:tc>
        <w:tc>
          <w:tcPr>
            <w:tcW w:w="2842" w:type="dxa"/>
            <w:tcBorders>
              <w:top w:val="nil"/>
              <w:left w:val="nil"/>
              <w:bottom w:val="nil"/>
              <w:right w:val="nil"/>
            </w:tcBorders>
          </w:tcPr>
          <w:p>
            <w:pPr>
              <w:pStyle w:val="0"/>
            </w:pPr>
            <w:r>
              <w:rPr>
                <w:sz w:val="20"/>
              </w:rPr>
              <w:t xml:space="preserve">Воспалительные заболевания ЦНС, взрослые</w:t>
            </w:r>
          </w:p>
        </w:tc>
        <w:tc>
          <w:tcPr>
            <w:tcW w:w="3968"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st15.002</w:t>
            </w:r>
          </w:p>
        </w:tc>
        <w:tc>
          <w:tcPr>
            <w:tcW w:w="2842" w:type="dxa"/>
            <w:tcBorders>
              <w:top w:val="nil"/>
              <w:left w:val="nil"/>
              <w:bottom w:val="nil"/>
              <w:right w:val="nil"/>
            </w:tcBorders>
          </w:tcPr>
          <w:p>
            <w:pPr>
              <w:pStyle w:val="0"/>
            </w:pPr>
            <w:r>
              <w:rPr>
                <w:sz w:val="20"/>
              </w:rPr>
              <w:t xml:space="preserve">Воспалительные заболевания ЦНС, дети</w:t>
            </w:r>
          </w:p>
        </w:tc>
        <w:tc>
          <w:tcPr>
            <w:tcW w:w="3968"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1,55</w:t>
            </w:r>
          </w:p>
        </w:tc>
      </w:tr>
      <w:tr>
        <w:tc>
          <w:tcPr>
            <w:tcW w:w="1238" w:type="dxa"/>
            <w:tcBorders>
              <w:top w:val="nil"/>
              <w:left w:val="nil"/>
              <w:bottom w:val="nil"/>
              <w:right w:val="nil"/>
            </w:tcBorders>
          </w:tcPr>
          <w:p>
            <w:pPr>
              <w:pStyle w:val="0"/>
              <w:jc w:val="center"/>
            </w:pPr>
            <w:r>
              <w:rPr>
                <w:sz w:val="20"/>
              </w:rPr>
              <w:t xml:space="preserve">st15.003</w:t>
            </w:r>
          </w:p>
        </w:tc>
        <w:tc>
          <w:tcPr>
            <w:tcW w:w="2842" w:type="dxa"/>
            <w:tcBorders>
              <w:top w:val="nil"/>
              <w:left w:val="nil"/>
              <w:bottom w:val="nil"/>
              <w:right w:val="nil"/>
            </w:tcBorders>
          </w:tcPr>
          <w:p>
            <w:pPr>
              <w:pStyle w:val="0"/>
            </w:pPr>
            <w:r>
              <w:rPr>
                <w:sz w:val="20"/>
              </w:rPr>
              <w:t xml:space="preserve">Дегенеративные болезни нервной системы</w:t>
            </w:r>
          </w:p>
        </w:tc>
        <w:tc>
          <w:tcPr>
            <w:tcW w:w="3968" w:type="dxa"/>
            <w:tcBorders>
              <w:top w:val="nil"/>
              <w:left w:val="nil"/>
              <w:bottom w:val="nil"/>
              <w:right w:val="nil"/>
            </w:tcBorders>
          </w:tcPr>
          <w:p>
            <w:pPr>
              <w:pStyle w:val="0"/>
            </w:pPr>
            <w:r>
              <w:rPr>
                <w:sz w:val="20"/>
              </w:rPr>
              <w:t xml:space="preserve">G14, G20, G21, G21.0, G21.1, G21.2, G21.3, G21.4, G21.8, G21.9, G22, G25, G25.0, G25.1, G25.2, G25.3, G25.4, G25.5, G25.6, G25.8, G25.9, G26, G31, G31.0, G31.1, G31.2, G32.0, G62.8, G70.0, G95.0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st15.004</w:t>
            </w:r>
          </w:p>
        </w:tc>
        <w:tc>
          <w:tcPr>
            <w:tcW w:w="2842" w:type="dxa"/>
            <w:tcBorders>
              <w:top w:val="nil"/>
              <w:left w:val="nil"/>
              <w:bottom w:val="nil"/>
              <w:right w:val="nil"/>
            </w:tcBorders>
          </w:tcPr>
          <w:p>
            <w:pPr>
              <w:pStyle w:val="0"/>
            </w:pPr>
            <w:r>
              <w:rPr>
                <w:sz w:val="20"/>
              </w:rPr>
              <w:t xml:space="preserve">Демиелинизирующие болезни нервной системы</w:t>
            </w:r>
          </w:p>
        </w:tc>
        <w:tc>
          <w:tcPr>
            <w:tcW w:w="3968" w:type="dxa"/>
            <w:tcBorders>
              <w:top w:val="nil"/>
              <w:left w:val="nil"/>
              <w:bottom w:val="nil"/>
              <w:right w:val="nil"/>
            </w:tcBorders>
          </w:tcPr>
          <w:p>
            <w:pPr>
              <w:pStyle w:val="0"/>
            </w:pPr>
            <w:r>
              <w:rPr>
                <w:sz w:val="20"/>
              </w:rPr>
              <w:t xml:space="preserve">G35, G36, G36.0, G36.1, G36.8, G36.9, G37, G37.0, G37.1, G37.2, G37.3, G37.4, G37.5, G37.8, G37.9, G61.0, G61.8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1,33</w:t>
            </w:r>
          </w:p>
        </w:tc>
      </w:tr>
      <w:tr>
        <w:tc>
          <w:tcPr>
            <w:tcW w:w="1238" w:type="dxa"/>
            <w:tcBorders>
              <w:top w:val="nil"/>
              <w:left w:val="nil"/>
              <w:bottom w:val="nil"/>
              <w:right w:val="nil"/>
            </w:tcBorders>
          </w:tcPr>
          <w:p>
            <w:pPr>
              <w:pStyle w:val="0"/>
              <w:jc w:val="center"/>
            </w:pPr>
            <w:r>
              <w:rPr>
                <w:sz w:val="20"/>
              </w:rPr>
              <w:t xml:space="preserve">st15.005</w:t>
            </w:r>
          </w:p>
        </w:tc>
        <w:tc>
          <w:tcPr>
            <w:tcW w:w="2842" w:type="dxa"/>
            <w:tcBorders>
              <w:top w:val="nil"/>
              <w:left w:val="nil"/>
              <w:bottom w:val="nil"/>
              <w:right w:val="nil"/>
            </w:tcBorders>
          </w:tcPr>
          <w:p>
            <w:pPr>
              <w:pStyle w:val="0"/>
            </w:pPr>
            <w:r>
              <w:rPr>
                <w:sz w:val="20"/>
              </w:rPr>
              <w:t xml:space="preserve">Эпилепсия, судороги (уровень 1)</w:t>
            </w:r>
          </w:p>
        </w:tc>
        <w:tc>
          <w:tcPr>
            <w:tcW w:w="3968" w:type="dxa"/>
            <w:tcBorders>
              <w:top w:val="nil"/>
              <w:left w:val="nil"/>
              <w:bottom w:val="nil"/>
              <w:right w:val="nil"/>
            </w:tcBorders>
          </w:tcPr>
          <w:p>
            <w:pPr>
              <w:pStyle w:val="0"/>
            </w:pPr>
            <w:r>
              <w:rPr>
                <w:sz w:val="20"/>
              </w:rPr>
              <w:t xml:space="preserve">G40, G40.0, G40.1, G40.2, G40.3, G40.4, G40.6, G40.7, G40.8, G40.9, G41, G41.0, G41.1, G41.2, G41.8, G41.9, R56, R56.0, R56.8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0,96</w:t>
            </w:r>
          </w:p>
        </w:tc>
      </w:tr>
      <w:tr>
        <w:tc>
          <w:tcPr>
            <w:tcW w:w="1238" w:type="dxa"/>
            <w:tcBorders>
              <w:top w:val="nil"/>
              <w:left w:val="nil"/>
              <w:bottom w:val="nil"/>
              <w:right w:val="nil"/>
            </w:tcBorders>
          </w:tcPr>
          <w:p>
            <w:pPr>
              <w:pStyle w:val="0"/>
              <w:jc w:val="center"/>
            </w:pPr>
            <w:r>
              <w:rPr>
                <w:sz w:val="20"/>
              </w:rPr>
              <w:t xml:space="preserve">st15.007</w:t>
            </w:r>
          </w:p>
        </w:tc>
        <w:tc>
          <w:tcPr>
            <w:tcW w:w="2842" w:type="dxa"/>
            <w:tcBorders>
              <w:top w:val="nil"/>
              <w:left w:val="nil"/>
              <w:bottom w:val="nil"/>
              <w:right w:val="nil"/>
            </w:tcBorders>
          </w:tcPr>
          <w:p>
            <w:pPr>
              <w:pStyle w:val="0"/>
            </w:pPr>
            <w:r>
              <w:rPr>
                <w:sz w:val="20"/>
              </w:rPr>
              <w:t xml:space="preserve">Расстройства периферической нервной системы</w:t>
            </w:r>
          </w:p>
        </w:tc>
        <w:tc>
          <w:tcPr>
            <w:tcW w:w="3968" w:type="dxa"/>
            <w:tcBorders>
              <w:top w:val="nil"/>
              <w:left w:val="nil"/>
              <w:bottom w:val="nil"/>
              <w:right w:val="nil"/>
            </w:tcBorders>
          </w:tcPr>
          <w:p>
            <w:pPr>
              <w:pStyle w:val="0"/>
            </w:pPr>
            <w:r>
              <w:rPr>
                <w:sz w:val="20"/>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st15.008</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968"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bt2</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K11.7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st15.009</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968"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bt1</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st15.010</w:t>
            </w:r>
          </w:p>
        </w:tc>
        <w:tc>
          <w:tcPr>
            <w:tcW w:w="2842" w:type="dxa"/>
            <w:tcBorders>
              <w:top w:val="nil"/>
              <w:left w:val="nil"/>
              <w:bottom w:val="nil"/>
              <w:right w:val="nil"/>
            </w:tcBorders>
          </w:tcPr>
          <w:p>
            <w:pPr>
              <w:pStyle w:val="0"/>
            </w:pPr>
            <w:r>
              <w:rPr>
                <w:sz w:val="20"/>
              </w:rPr>
              <w:t xml:space="preserve">Другие нарушения нервной системы (уровень 1)</w:t>
            </w:r>
          </w:p>
        </w:tc>
        <w:tc>
          <w:tcPr>
            <w:tcW w:w="3968" w:type="dxa"/>
            <w:tcBorders>
              <w:top w:val="nil"/>
              <w:left w:val="nil"/>
              <w:bottom w:val="nil"/>
              <w:right w:val="nil"/>
            </w:tcBorders>
          </w:tcPr>
          <w:p>
            <w:pPr>
              <w:pStyle w:val="0"/>
            </w:pPr>
            <w:r>
              <w:rPr>
                <w:sz w:val="20"/>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st15.011</w:t>
            </w:r>
          </w:p>
        </w:tc>
        <w:tc>
          <w:tcPr>
            <w:tcW w:w="2842" w:type="dxa"/>
            <w:tcBorders>
              <w:top w:val="nil"/>
              <w:left w:val="nil"/>
              <w:bottom w:val="nil"/>
              <w:right w:val="nil"/>
            </w:tcBorders>
          </w:tcPr>
          <w:p>
            <w:pPr>
              <w:pStyle w:val="0"/>
            </w:pPr>
            <w:r>
              <w:rPr>
                <w:sz w:val="20"/>
              </w:rPr>
              <w:t xml:space="preserve">Другие нарушения нервной системы (уровень 2)</w:t>
            </w:r>
          </w:p>
        </w:tc>
        <w:tc>
          <w:tcPr>
            <w:tcW w:w="3968" w:type="dxa"/>
            <w:tcBorders>
              <w:top w:val="nil"/>
              <w:left w:val="nil"/>
              <w:bottom w:val="nil"/>
              <w:right w:val="nil"/>
            </w:tcBorders>
          </w:tcPr>
          <w:p>
            <w:pPr>
              <w:pStyle w:val="0"/>
            </w:pPr>
            <w:r>
              <w:rPr>
                <w:sz w:val="20"/>
              </w:rPr>
              <w:t xml:space="preserve">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0,99</w:t>
            </w:r>
          </w:p>
        </w:tc>
      </w:tr>
      <w:tr>
        <w:tc>
          <w:tcPr>
            <w:tcW w:w="1238" w:type="dxa"/>
            <w:tcBorders>
              <w:top w:val="nil"/>
              <w:left w:val="nil"/>
              <w:bottom w:val="nil"/>
              <w:right w:val="nil"/>
            </w:tcBorders>
          </w:tcPr>
          <w:p>
            <w:pPr>
              <w:pStyle w:val="0"/>
              <w:jc w:val="center"/>
            </w:pPr>
            <w:r>
              <w:rPr>
                <w:sz w:val="20"/>
              </w:rPr>
              <w:t xml:space="preserve">st15.012</w:t>
            </w:r>
          </w:p>
        </w:tc>
        <w:tc>
          <w:tcPr>
            <w:tcW w:w="2842" w:type="dxa"/>
            <w:tcBorders>
              <w:top w:val="nil"/>
              <w:left w:val="nil"/>
              <w:bottom w:val="nil"/>
              <w:right w:val="nil"/>
            </w:tcBorders>
          </w:tcPr>
          <w:p>
            <w:pPr>
              <w:pStyle w:val="0"/>
            </w:pPr>
            <w:r>
              <w:rPr>
                <w:sz w:val="20"/>
              </w:rPr>
              <w:t xml:space="preserve">Транзиторные ишемические приступы, сосудистые мозговые синдромы</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st15.013</w:t>
            </w:r>
          </w:p>
        </w:tc>
        <w:tc>
          <w:tcPr>
            <w:tcW w:w="2842" w:type="dxa"/>
            <w:tcBorders>
              <w:top w:val="nil"/>
              <w:left w:val="nil"/>
              <w:bottom w:val="nil"/>
              <w:right w:val="nil"/>
            </w:tcBorders>
          </w:tcPr>
          <w:p>
            <w:pPr>
              <w:pStyle w:val="0"/>
            </w:pPr>
            <w:r>
              <w:rPr>
                <w:sz w:val="20"/>
              </w:rPr>
              <w:t xml:space="preserve">Кровоизлияние в мозг</w:t>
            </w:r>
          </w:p>
        </w:tc>
        <w:tc>
          <w:tcPr>
            <w:tcW w:w="3968" w:type="dxa"/>
            <w:tcBorders>
              <w:top w:val="nil"/>
              <w:left w:val="nil"/>
              <w:bottom w:val="nil"/>
              <w:right w:val="nil"/>
            </w:tcBorders>
          </w:tcPr>
          <w:p>
            <w:pPr>
              <w:pStyle w:val="0"/>
            </w:pPr>
            <w:r>
              <w:rPr>
                <w:sz w:val="20"/>
              </w:rPr>
              <w:t xml:space="preserve">I60, I60.0, I60.1, I60.2, I60.3, I60.4, I60.5, I60.6, I60.7, I60.8, I60.9, I61, I61.0, I61.1, I61.2, I61.3, I61.4, I61.5, I61.6, I61.8, I61.9, I62, I62.0, I62.1, I62.9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jc w:val="center"/>
            </w:pPr>
            <w:r>
              <w:rPr>
                <w:sz w:val="20"/>
              </w:rPr>
              <w:t xml:space="preserve">st15.014</w:t>
            </w:r>
          </w:p>
        </w:tc>
        <w:tc>
          <w:tcPr>
            <w:tcW w:w="2842" w:type="dxa"/>
            <w:tcBorders>
              <w:top w:val="nil"/>
              <w:left w:val="nil"/>
              <w:bottom w:val="nil"/>
              <w:right w:val="nil"/>
            </w:tcBorders>
          </w:tcPr>
          <w:p>
            <w:pPr>
              <w:pStyle w:val="0"/>
            </w:pPr>
            <w:r>
              <w:rPr>
                <w:sz w:val="20"/>
              </w:rPr>
              <w:t xml:space="preserve">Инфаркт мозга (уровень 1)</w:t>
            </w:r>
          </w:p>
        </w:tc>
        <w:tc>
          <w:tcPr>
            <w:tcW w:w="3968" w:type="dxa"/>
            <w:tcBorders>
              <w:top w:val="nil"/>
              <w:left w:val="nil"/>
              <w:bottom w:val="nil"/>
              <w:right w:val="nil"/>
            </w:tcBorders>
          </w:tcPr>
          <w:p>
            <w:pPr>
              <w:pStyle w:val="0"/>
            </w:pPr>
            <w:r>
              <w:rPr>
                <w:sz w:val="20"/>
              </w:rPr>
              <w:t xml:space="preserve">I63.0, I63.1, I63.2, I63.3, I63.4, I63.5, I63.6, I63.8, I63.9, I64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2,52</w:t>
            </w:r>
          </w:p>
        </w:tc>
      </w:tr>
      <w:tr>
        <w:tc>
          <w:tcPr>
            <w:tcW w:w="1238" w:type="dxa"/>
            <w:tcBorders>
              <w:top w:val="nil"/>
              <w:left w:val="nil"/>
              <w:bottom w:val="nil"/>
              <w:right w:val="nil"/>
            </w:tcBorders>
          </w:tcPr>
          <w:p>
            <w:pPr>
              <w:pStyle w:val="0"/>
              <w:jc w:val="center"/>
            </w:pPr>
            <w:r>
              <w:rPr>
                <w:sz w:val="20"/>
              </w:rPr>
              <w:t xml:space="preserve">st15.015</w:t>
            </w:r>
          </w:p>
        </w:tc>
        <w:tc>
          <w:tcPr>
            <w:tcW w:w="2842" w:type="dxa"/>
            <w:tcBorders>
              <w:top w:val="nil"/>
              <w:left w:val="nil"/>
              <w:bottom w:val="nil"/>
              <w:right w:val="nil"/>
            </w:tcBorders>
          </w:tcPr>
          <w:p>
            <w:pPr>
              <w:pStyle w:val="0"/>
            </w:pPr>
            <w:r>
              <w:rPr>
                <w:sz w:val="20"/>
              </w:rPr>
              <w:t xml:space="preserve">Инфаркт мозга (уровень 2)</w:t>
            </w:r>
          </w:p>
        </w:tc>
        <w:tc>
          <w:tcPr>
            <w:tcW w:w="3968" w:type="dxa"/>
            <w:tcBorders>
              <w:top w:val="nil"/>
              <w:left w:val="nil"/>
              <w:bottom w:val="nil"/>
              <w:right w:val="nil"/>
            </w:tcBorders>
          </w:tcPr>
          <w:p>
            <w:pPr>
              <w:pStyle w:val="0"/>
            </w:pPr>
            <w:r>
              <w:rPr>
                <w:sz w:val="20"/>
              </w:rPr>
              <w:t xml:space="preserve">I63.0, I63.1, I63.2, I63.3, I63.4, I63.5, I63.6, I63.8, I63.9</w:t>
            </w:r>
          </w:p>
        </w:tc>
        <w:tc>
          <w:tcPr>
            <w:tcW w:w="3968" w:type="dxa"/>
            <w:tcBorders>
              <w:top w:val="nil"/>
              <w:left w:val="nil"/>
              <w:bottom w:val="nil"/>
              <w:right w:val="nil"/>
            </w:tcBorders>
          </w:tcPr>
          <w:p>
            <w:pPr>
              <w:pStyle w:val="0"/>
            </w:pPr>
            <w:r>
              <w:rPr>
                <w:sz w:val="20"/>
              </w:rPr>
              <w:t xml:space="preserve">A25.30.036.002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st15.016</w:t>
            </w:r>
          </w:p>
        </w:tc>
        <w:tc>
          <w:tcPr>
            <w:tcW w:w="2842" w:type="dxa"/>
            <w:tcBorders>
              <w:top w:val="nil"/>
              <w:left w:val="nil"/>
              <w:bottom w:val="nil"/>
              <w:right w:val="nil"/>
            </w:tcBorders>
          </w:tcPr>
          <w:p>
            <w:pPr>
              <w:pStyle w:val="0"/>
            </w:pPr>
            <w:r>
              <w:rPr>
                <w:sz w:val="20"/>
              </w:rPr>
              <w:t xml:space="preserve">Инфаркт мозга (уровень 3)</w:t>
            </w:r>
          </w:p>
        </w:tc>
        <w:tc>
          <w:tcPr>
            <w:tcW w:w="3968" w:type="dxa"/>
            <w:tcBorders>
              <w:top w:val="nil"/>
              <w:left w:val="nil"/>
              <w:bottom w:val="nil"/>
              <w:right w:val="nil"/>
            </w:tcBorders>
          </w:tcPr>
          <w:p>
            <w:pPr>
              <w:pStyle w:val="0"/>
            </w:pPr>
            <w:r>
              <w:rPr>
                <w:sz w:val="20"/>
              </w:rPr>
              <w:t xml:space="preserve">I63.0, I63.1, I63.2, I63.3, I63.4, I63.5, I63.6, I63.8, I63.9</w:t>
            </w:r>
          </w:p>
        </w:tc>
        <w:tc>
          <w:tcPr>
            <w:tcW w:w="3968" w:type="dxa"/>
            <w:tcBorders>
              <w:top w:val="nil"/>
              <w:left w:val="nil"/>
              <w:bottom w:val="nil"/>
              <w:right w:val="nil"/>
            </w:tcBorders>
          </w:tcPr>
          <w:p>
            <w:pPr>
              <w:pStyle w:val="0"/>
            </w:pPr>
            <w:r>
              <w:rPr>
                <w:sz w:val="20"/>
              </w:rPr>
              <w:t xml:space="preserve">A05.12.006, A06.12.031, A06.12.031.001, A06.12.056, A25.30.036.003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jc w:val="center"/>
            </w:pPr>
            <w:r>
              <w:rPr>
                <w:sz w:val="20"/>
              </w:rPr>
              <w:t xml:space="preserve">st15.017</w:t>
            </w:r>
          </w:p>
        </w:tc>
        <w:tc>
          <w:tcPr>
            <w:tcW w:w="2842" w:type="dxa"/>
            <w:tcBorders>
              <w:top w:val="nil"/>
              <w:left w:val="nil"/>
              <w:bottom w:val="nil"/>
              <w:right w:val="nil"/>
            </w:tcBorders>
          </w:tcPr>
          <w:p>
            <w:pPr>
              <w:pStyle w:val="0"/>
            </w:pPr>
            <w:r>
              <w:rPr>
                <w:sz w:val="20"/>
              </w:rPr>
              <w:t xml:space="preserve">Другие цереброваскулярные болезни</w:t>
            </w:r>
          </w:p>
        </w:tc>
        <w:tc>
          <w:tcPr>
            <w:tcW w:w="3968" w:type="dxa"/>
            <w:tcBorders>
              <w:top w:val="nil"/>
              <w:left w:val="nil"/>
              <w:bottom w:val="nil"/>
              <w:right w:val="nil"/>
            </w:tcBorders>
          </w:tcPr>
          <w:p>
            <w:pPr>
              <w:pStyle w:val="0"/>
            </w:pPr>
            <w:r>
              <w:rPr>
                <w:sz w:val="20"/>
              </w:rPr>
              <w:t xml:space="preserve">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0,82</w:t>
            </w:r>
          </w:p>
        </w:tc>
      </w:tr>
      <w:tr>
        <w:tc>
          <w:tcPr>
            <w:tcW w:w="1238" w:type="dxa"/>
            <w:tcBorders>
              <w:top w:val="nil"/>
              <w:left w:val="nil"/>
              <w:bottom w:val="nil"/>
              <w:right w:val="nil"/>
            </w:tcBorders>
          </w:tcPr>
          <w:p>
            <w:pPr>
              <w:pStyle w:val="0"/>
              <w:jc w:val="center"/>
            </w:pPr>
            <w:r>
              <w:rPr>
                <w:sz w:val="20"/>
              </w:rPr>
              <w:t xml:space="preserve">st15.018</w:t>
            </w:r>
          </w:p>
        </w:tc>
        <w:tc>
          <w:tcPr>
            <w:tcW w:w="2842" w:type="dxa"/>
            <w:tcBorders>
              <w:top w:val="nil"/>
              <w:left w:val="nil"/>
              <w:bottom w:val="nil"/>
              <w:right w:val="nil"/>
            </w:tcBorders>
          </w:tcPr>
          <w:p>
            <w:pPr>
              <w:pStyle w:val="0"/>
            </w:pPr>
            <w:r>
              <w:rPr>
                <w:sz w:val="20"/>
              </w:rPr>
              <w:t xml:space="preserve">Эпилепсия, судороги (уровень 2)</w:t>
            </w:r>
          </w:p>
        </w:tc>
        <w:tc>
          <w:tcPr>
            <w:tcW w:w="3968" w:type="dxa"/>
            <w:tcBorders>
              <w:top w:val="nil"/>
              <w:left w:val="nil"/>
              <w:bottom w:val="nil"/>
              <w:right w:val="nil"/>
            </w:tcBorders>
          </w:tcPr>
          <w:p>
            <w:pPr>
              <w:pStyle w:val="0"/>
            </w:pPr>
            <w:r>
              <w:rPr>
                <w:sz w:val="20"/>
              </w:rPr>
              <w:t xml:space="preserve">G40.0, G40.1, G40.2, G40.3, G40.4, G40.5, G40.6, G40.7, G40.8, G40.9, R56, R56.0, R56.8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ep1</w:t>
            </w:r>
          </w:p>
        </w:tc>
        <w:tc>
          <w:tcPr>
            <w:tcW w:w="1020" w:type="dxa"/>
            <w:tcBorders>
              <w:top w:val="nil"/>
              <w:left w:val="nil"/>
              <w:bottom w:val="nil"/>
              <w:right w:val="nil"/>
            </w:tcBorders>
          </w:tcPr>
          <w:p>
            <w:pPr>
              <w:pStyle w:val="0"/>
              <w:jc w:val="center"/>
            </w:pPr>
            <w:r>
              <w:rPr>
                <w:sz w:val="20"/>
              </w:rPr>
              <w:t xml:space="preserve">2,30</w:t>
            </w:r>
          </w:p>
        </w:tc>
      </w:tr>
      <w:tr>
        <w:tc>
          <w:tcPr>
            <w:tcW w:w="1238" w:type="dxa"/>
            <w:tcBorders>
              <w:top w:val="nil"/>
              <w:left w:val="nil"/>
              <w:bottom w:val="nil"/>
              <w:right w:val="nil"/>
            </w:tcBorders>
          </w:tcPr>
          <w:p>
            <w:pPr>
              <w:pStyle w:val="0"/>
              <w:jc w:val="center"/>
            </w:pPr>
            <w:r>
              <w:rPr>
                <w:sz w:val="20"/>
              </w:rPr>
              <w:t xml:space="preserve">st15.019</w:t>
            </w:r>
          </w:p>
        </w:tc>
        <w:tc>
          <w:tcPr>
            <w:tcW w:w="2842" w:type="dxa"/>
            <w:tcBorders>
              <w:top w:val="nil"/>
              <w:left w:val="nil"/>
              <w:bottom w:val="nil"/>
              <w:right w:val="nil"/>
            </w:tcBorders>
          </w:tcPr>
          <w:p>
            <w:pPr>
              <w:pStyle w:val="0"/>
            </w:pPr>
            <w:r>
              <w:rPr>
                <w:sz w:val="20"/>
              </w:rPr>
              <w:t xml:space="preserve">Эпилепсия (уровень 3)</w:t>
            </w:r>
          </w:p>
        </w:tc>
        <w:tc>
          <w:tcPr>
            <w:tcW w:w="3968" w:type="dxa"/>
            <w:tcBorders>
              <w:top w:val="nil"/>
              <w:left w:val="nil"/>
              <w:bottom w:val="nil"/>
              <w:right w:val="nil"/>
            </w:tcBorders>
          </w:tcPr>
          <w:p>
            <w:pPr>
              <w:pStyle w:val="0"/>
            </w:pPr>
            <w:r>
              <w:rPr>
                <w:sz w:val="20"/>
              </w:rPr>
              <w:t xml:space="preserve">G40.0, G40.1, G40.2, G40.3, G40.4, G40.5, G40.6, G40.7, G40.8, G40.9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ep2</w:t>
            </w:r>
          </w:p>
        </w:tc>
        <w:tc>
          <w:tcPr>
            <w:tcW w:w="1020" w:type="dxa"/>
            <w:tcBorders>
              <w:top w:val="nil"/>
              <w:left w:val="nil"/>
              <w:bottom w:val="nil"/>
              <w:right w:val="nil"/>
            </w:tcBorders>
          </w:tcPr>
          <w:p>
            <w:pPr>
              <w:pStyle w:val="0"/>
              <w:jc w:val="center"/>
            </w:pPr>
            <w:r>
              <w:rPr>
                <w:sz w:val="20"/>
              </w:rPr>
              <w:t xml:space="preserve">3,16</w:t>
            </w:r>
          </w:p>
        </w:tc>
      </w:tr>
      <w:tr>
        <w:tc>
          <w:tcPr>
            <w:tcW w:w="1238" w:type="dxa"/>
            <w:tcBorders>
              <w:top w:val="nil"/>
              <w:left w:val="nil"/>
              <w:bottom w:val="nil"/>
              <w:right w:val="nil"/>
            </w:tcBorders>
          </w:tcPr>
          <w:p>
            <w:pPr>
              <w:pStyle w:val="0"/>
              <w:jc w:val="center"/>
            </w:pPr>
            <w:r>
              <w:rPr>
                <w:sz w:val="20"/>
              </w:rPr>
              <w:t xml:space="preserve">st15.020</w:t>
            </w:r>
          </w:p>
        </w:tc>
        <w:tc>
          <w:tcPr>
            <w:tcW w:w="2842" w:type="dxa"/>
            <w:tcBorders>
              <w:top w:val="nil"/>
              <w:left w:val="nil"/>
              <w:bottom w:val="nil"/>
              <w:right w:val="nil"/>
            </w:tcBorders>
          </w:tcPr>
          <w:p>
            <w:pPr>
              <w:pStyle w:val="0"/>
            </w:pPr>
            <w:r>
              <w:rPr>
                <w:sz w:val="20"/>
              </w:rPr>
              <w:t xml:space="preserve">Эпилепсия (уровень 4)</w:t>
            </w:r>
          </w:p>
        </w:tc>
        <w:tc>
          <w:tcPr>
            <w:tcW w:w="3968" w:type="dxa"/>
            <w:tcBorders>
              <w:top w:val="nil"/>
              <w:left w:val="nil"/>
              <w:bottom w:val="nil"/>
              <w:right w:val="nil"/>
            </w:tcBorders>
          </w:tcPr>
          <w:p>
            <w:pPr>
              <w:pStyle w:val="0"/>
            </w:pPr>
            <w:r>
              <w:rPr>
                <w:sz w:val="20"/>
              </w:rPr>
              <w:t xml:space="preserve">G40.1, G40.2, G40.3, G40.4, G40.5, G40.8, G40.9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ep3</w:t>
            </w:r>
          </w:p>
        </w:tc>
        <w:tc>
          <w:tcPr>
            <w:tcW w:w="1020" w:type="dxa"/>
            <w:tcBorders>
              <w:top w:val="nil"/>
              <w:left w:val="nil"/>
              <w:bottom w:val="nil"/>
              <w:right w:val="nil"/>
            </w:tcBorders>
          </w:tcPr>
          <w:p>
            <w:pPr>
              <w:pStyle w:val="0"/>
              <w:jc w:val="center"/>
            </w:pPr>
            <w:r>
              <w:rPr>
                <w:sz w:val="20"/>
              </w:rPr>
              <w:t xml:space="preserve">4,84</w:t>
            </w:r>
          </w:p>
        </w:tc>
      </w:tr>
      <w:tr>
        <w:tc>
          <w:tcPr>
            <w:tcW w:w="1238" w:type="dxa"/>
            <w:tcBorders>
              <w:top w:val="nil"/>
              <w:left w:val="nil"/>
              <w:bottom w:val="nil"/>
              <w:right w:val="nil"/>
            </w:tcBorders>
          </w:tcPr>
          <w:p>
            <w:pPr>
              <w:pStyle w:val="0"/>
              <w:outlineLvl w:val="3"/>
              <w:jc w:val="center"/>
            </w:pPr>
            <w:r>
              <w:rPr>
                <w:sz w:val="20"/>
              </w:rPr>
              <w:t xml:space="preserve">st16</w:t>
            </w:r>
          </w:p>
        </w:tc>
        <w:tc>
          <w:tcPr>
            <w:tcW w:w="2842" w:type="dxa"/>
            <w:tcBorders>
              <w:top w:val="nil"/>
              <w:left w:val="nil"/>
              <w:bottom w:val="nil"/>
              <w:right w:val="nil"/>
            </w:tcBorders>
          </w:tcPr>
          <w:p>
            <w:pPr>
              <w:pStyle w:val="0"/>
            </w:pPr>
            <w:r>
              <w:rPr>
                <w:sz w:val="20"/>
              </w:rPr>
              <w:t xml:space="preserve">Нейрохирургия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st16.001</w:t>
            </w:r>
          </w:p>
        </w:tc>
        <w:tc>
          <w:tcPr>
            <w:tcW w:w="2842" w:type="dxa"/>
            <w:tcBorders>
              <w:top w:val="nil"/>
              <w:left w:val="nil"/>
              <w:bottom w:val="nil"/>
              <w:right w:val="nil"/>
            </w:tcBorders>
          </w:tcPr>
          <w:p>
            <w:pPr>
              <w:pStyle w:val="0"/>
            </w:pPr>
            <w:r>
              <w:rPr>
                <w:sz w:val="20"/>
              </w:rPr>
              <w:t xml:space="preserve">Паралитические синдромы, травма спинного мозга (уровень 1)</w:t>
            </w:r>
          </w:p>
        </w:tc>
        <w:tc>
          <w:tcPr>
            <w:tcW w:w="3968" w:type="dxa"/>
            <w:tcBorders>
              <w:top w:val="nil"/>
              <w:left w:val="nil"/>
              <w:bottom w:val="nil"/>
              <w:right w:val="nil"/>
            </w:tcBorders>
          </w:tcPr>
          <w:p>
            <w:pPr>
              <w:pStyle w:val="0"/>
            </w:pPr>
            <w:r>
              <w:rPr>
                <w:sz w:val="20"/>
              </w:rPr>
              <w:t xml:space="preserve">G80, G80.0, G80.1, G80.2, G80.3, G80.4, G80.8, G80.9, G81, G81.0, G81.1, G81.9, G82, G82.0, G82.1, G82.2, G82.3, G82.4, G82.5, G83, G83.0, G83.1, G83.2, G83.3, G83.4, G83.5, G83.6, G83.8, G83.9, T91.3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st16.002</w:t>
            </w:r>
          </w:p>
        </w:tc>
        <w:tc>
          <w:tcPr>
            <w:tcW w:w="2842" w:type="dxa"/>
            <w:tcBorders>
              <w:top w:val="nil"/>
              <w:left w:val="nil"/>
              <w:bottom w:val="nil"/>
              <w:right w:val="nil"/>
            </w:tcBorders>
          </w:tcPr>
          <w:p>
            <w:pPr>
              <w:pStyle w:val="0"/>
            </w:pPr>
            <w:r>
              <w:rPr>
                <w:sz w:val="20"/>
              </w:rPr>
              <w:t xml:space="preserve">Паралитические синдромы, травма спинного мозга (уровень 2)</w:t>
            </w:r>
          </w:p>
        </w:tc>
        <w:tc>
          <w:tcPr>
            <w:tcW w:w="3968" w:type="dxa"/>
            <w:tcBorders>
              <w:top w:val="nil"/>
              <w:left w:val="nil"/>
              <w:bottom w:val="nil"/>
              <w:right w:val="nil"/>
            </w:tcBorders>
          </w:tcPr>
          <w:p>
            <w:pPr>
              <w:pStyle w:val="0"/>
            </w:pPr>
            <w:r>
              <w:rPr>
                <w:sz w:val="20"/>
              </w:rPr>
              <w:t xml:space="preserve">S14, S14.0, S14.1, S24, S24.0, S24.1, S34, S34.0, S34.1, T09.3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st16.003</w:t>
            </w:r>
          </w:p>
        </w:tc>
        <w:tc>
          <w:tcPr>
            <w:tcW w:w="2842" w:type="dxa"/>
            <w:tcBorders>
              <w:top w:val="nil"/>
              <w:left w:val="nil"/>
              <w:bottom w:val="nil"/>
              <w:right w:val="nil"/>
            </w:tcBorders>
          </w:tcPr>
          <w:p>
            <w:pPr>
              <w:pStyle w:val="0"/>
            </w:pPr>
            <w:r>
              <w:rPr>
                <w:sz w:val="20"/>
              </w:rPr>
              <w:t xml:space="preserve">Дорсопатии, спондилопатии, остеопатии</w:t>
            </w:r>
          </w:p>
        </w:tc>
        <w:tc>
          <w:tcPr>
            <w:tcW w:w="3968" w:type="dxa"/>
            <w:tcBorders>
              <w:top w:val="nil"/>
              <w:left w:val="nil"/>
              <w:bottom w:val="nil"/>
              <w:right w:val="nil"/>
            </w:tcBorders>
          </w:tcPr>
          <w:p>
            <w:pPr>
              <w:pStyle w:val="0"/>
            </w:pPr>
            <w:r>
              <w:rPr>
                <w:sz w:val="20"/>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st16.004</w:t>
            </w:r>
          </w:p>
        </w:tc>
        <w:tc>
          <w:tcPr>
            <w:tcW w:w="2842" w:type="dxa"/>
            <w:tcBorders>
              <w:top w:val="nil"/>
              <w:left w:val="nil"/>
              <w:bottom w:val="nil"/>
              <w:right w:val="nil"/>
            </w:tcBorders>
          </w:tcPr>
          <w:p>
            <w:pPr>
              <w:pStyle w:val="0"/>
            </w:pPr>
            <w:r>
              <w:rPr>
                <w:sz w:val="20"/>
              </w:rPr>
              <w:t xml:space="preserve">Травмы позвоночника</w:t>
            </w:r>
          </w:p>
        </w:tc>
        <w:tc>
          <w:tcPr>
            <w:tcW w:w="3968" w:type="dxa"/>
            <w:tcBorders>
              <w:top w:val="nil"/>
              <w:left w:val="nil"/>
              <w:bottom w:val="nil"/>
              <w:right w:val="nil"/>
            </w:tcBorders>
          </w:tcPr>
          <w:p>
            <w:pPr>
              <w:pStyle w:val="0"/>
            </w:pPr>
            <w:r>
              <w:rPr>
                <w:sz w:val="20"/>
              </w:rPr>
              <w:t xml:space="preserve">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jc w:val="center"/>
            </w:pPr>
            <w:r>
              <w:rPr>
                <w:sz w:val="20"/>
              </w:rPr>
              <w:t xml:space="preserve">st16.005</w:t>
            </w:r>
          </w:p>
        </w:tc>
        <w:tc>
          <w:tcPr>
            <w:tcW w:w="2842" w:type="dxa"/>
            <w:tcBorders>
              <w:top w:val="nil"/>
              <w:left w:val="nil"/>
              <w:bottom w:val="nil"/>
              <w:right w:val="nil"/>
            </w:tcBorders>
          </w:tcPr>
          <w:p>
            <w:pPr>
              <w:pStyle w:val="0"/>
            </w:pPr>
            <w:r>
              <w:rPr>
                <w:sz w:val="20"/>
              </w:rPr>
              <w:t xml:space="preserve">Сотрясение головного мозга</w:t>
            </w:r>
          </w:p>
        </w:tc>
        <w:tc>
          <w:tcPr>
            <w:tcW w:w="3968" w:type="dxa"/>
            <w:tcBorders>
              <w:top w:val="nil"/>
              <w:left w:val="nil"/>
              <w:bottom w:val="nil"/>
              <w:right w:val="nil"/>
            </w:tcBorders>
          </w:tcPr>
          <w:p>
            <w:pPr>
              <w:pStyle w:val="0"/>
            </w:pPr>
            <w:r>
              <w:rPr>
                <w:sz w:val="20"/>
              </w:rPr>
              <w:t xml:space="preserve">S06.0, S06.00, S06.01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0,40</w:t>
            </w:r>
          </w:p>
        </w:tc>
      </w:tr>
      <w:tr>
        <w:tc>
          <w:tcPr>
            <w:tcW w:w="1238" w:type="dxa"/>
            <w:tcBorders>
              <w:top w:val="nil"/>
              <w:left w:val="nil"/>
              <w:bottom w:val="nil"/>
              <w:right w:val="nil"/>
            </w:tcBorders>
          </w:tcPr>
          <w:p>
            <w:pPr>
              <w:pStyle w:val="0"/>
              <w:jc w:val="center"/>
            </w:pPr>
            <w:r>
              <w:rPr>
                <w:sz w:val="20"/>
              </w:rPr>
              <w:t xml:space="preserve">st16.006</w:t>
            </w:r>
          </w:p>
        </w:tc>
        <w:tc>
          <w:tcPr>
            <w:tcW w:w="2842" w:type="dxa"/>
            <w:tcBorders>
              <w:top w:val="nil"/>
              <w:left w:val="nil"/>
              <w:bottom w:val="nil"/>
              <w:right w:val="nil"/>
            </w:tcBorders>
          </w:tcPr>
          <w:p>
            <w:pPr>
              <w:pStyle w:val="0"/>
            </w:pPr>
            <w:r>
              <w:rPr>
                <w:sz w:val="20"/>
              </w:rPr>
              <w:t xml:space="preserve">Переломы черепа, внутричерепная травма</w:t>
            </w:r>
          </w:p>
        </w:tc>
        <w:tc>
          <w:tcPr>
            <w:tcW w:w="3968" w:type="dxa"/>
            <w:tcBorders>
              <w:top w:val="nil"/>
              <w:left w:val="nil"/>
              <w:bottom w:val="nil"/>
              <w:right w:val="nil"/>
            </w:tcBorders>
          </w:tcPr>
          <w:p>
            <w:pPr>
              <w:pStyle w:val="0"/>
            </w:pPr>
            <w:r>
              <w:rPr>
                <w:sz w:val="20"/>
              </w:rPr>
              <w:t xml:space="preserve">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st16.007</w:t>
            </w:r>
          </w:p>
        </w:tc>
        <w:tc>
          <w:tcPr>
            <w:tcW w:w="2842"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jc w:val="center"/>
            </w:pPr>
            <w:r>
              <w:rPr>
                <w:sz w:val="20"/>
              </w:rPr>
              <w:t xml:space="preserve">st16.008</w:t>
            </w:r>
          </w:p>
        </w:tc>
        <w:tc>
          <w:tcPr>
            <w:tcW w:w="2842"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5,82</w:t>
            </w:r>
          </w:p>
        </w:tc>
      </w:tr>
      <w:tr>
        <w:tc>
          <w:tcPr>
            <w:tcW w:w="1238" w:type="dxa"/>
            <w:tcBorders>
              <w:top w:val="nil"/>
              <w:left w:val="nil"/>
              <w:bottom w:val="nil"/>
              <w:right w:val="nil"/>
            </w:tcBorders>
          </w:tcPr>
          <w:p>
            <w:pPr>
              <w:pStyle w:val="0"/>
              <w:jc w:val="center"/>
            </w:pPr>
            <w:r>
              <w:rPr>
                <w:sz w:val="20"/>
              </w:rPr>
              <w:t xml:space="preserve">st16.009</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A16.24.001, A16.24.002, A16.24.003, A16.24.004, A16.24.006, A16.24.021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1,41</w:t>
            </w:r>
          </w:p>
        </w:tc>
      </w:tr>
      <w:tr>
        <w:tc>
          <w:tcPr>
            <w:tcW w:w="1238" w:type="dxa"/>
            <w:tcBorders>
              <w:top w:val="nil"/>
              <w:left w:val="nil"/>
              <w:bottom w:val="nil"/>
              <w:right w:val="nil"/>
            </w:tcBorders>
          </w:tcPr>
          <w:p>
            <w:pPr>
              <w:pStyle w:val="0"/>
              <w:jc w:val="center"/>
            </w:pPr>
            <w:r>
              <w:rPr>
                <w:sz w:val="20"/>
              </w:rPr>
              <w:t xml:space="preserve">st16.010</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2,19</w:t>
            </w:r>
          </w:p>
        </w:tc>
      </w:tr>
      <w:tr>
        <w:tc>
          <w:tcPr>
            <w:tcW w:w="1238" w:type="dxa"/>
            <w:tcBorders>
              <w:top w:val="nil"/>
              <w:left w:val="nil"/>
              <w:bottom w:val="nil"/>
              <w:right w:val="nil"/>
            </w:tcBorders>
          </w:tcPr>
          <w:p>
            <w:pPr>
              <w:pStyle w:val="0"/>
              <w:jc w:val="center"/>
            </w:pPr>
            <w:r>
              <w:rPr>
                <w:sz w:val="20"/>
              </w:rPr>
              <w:t xml:space="preserve">st16.011</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A16.04.032.001, A16.24.006.001, A16.24.007, A16.24.014, A16.24.014.001, A16.24.015.001, A16.24.017.001, A16.24.019.001, A16.24.019.002, A16.24.019.003, A16.24.020, A16.24.020.001, A22.24.004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st16.012</w:t>
            </w:r>
          </w:p>
        </w:tc>
        <w:tc>
          <w:tcPr>
            <w:tcW w:w="2842" w:type="dxa"/>
            <w:tcBorders>
              <w:top w:val="nil"/>
              <w:left w:val="nil"/>
              <w:bottom w:val="nil"/>
              <w:right w:val="nil"/>
            </w:tcBorders>
          </w:tcPr>
          <w:p>
            <w:pPr>
              <w:pStyle w:val="0"/>
            </w:pPr>
            <w:r>
              <w:rPr>
                <w:sz w:val="20"/>
              </w:rPr>
              <w:t xml:space="preserve">Доброкачественные новообразования нервной системы</w:t>
            </w:r>
          </w:p>
        </w:tc>
        <w:tc>
          <w:tcPr>
            <w:tcW w:w="3968"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outlineLvl w:val="3"/>
              <w:jc w:val="center"/>
            </w:pPr>
            <w:r>
              <w:rPr>
                <w:sz w:val="20"/>
              </w:rPr>
              <w:t xml:space="preserve">st17</w:t>
            </w:r>
          </w:p>
        </w:tc>
        <w:tc>
          <w:tcPr>
            <w:tcW w:w="2842" w:type="dxa"/>
            <w:tcBorders>
              <w:top w:val="nil"/>
              <w:left w:val="nil"/>
              <w:bottom w:val="nil"/>
              <w:right w:val="nil"/>
            </w:tcBorders>
          </w:tcPr>
          <w:p>
            <w:pPr>
              <w:pStyle w:val="0"/>
            </w:pPr>
            <w:r>
              <w:rPr>
                <w:sz w:val="20"/>
              </w:rPr>
              <w:t xml:space="preserve">Неонатология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2,96</w:t>
            </w:r>
          </w:p>
        </w:tc>
      </w:tr>
      <w:tr>
        <w:tc>
          <w:tcPr>
            <w:tcW w:w="1238" w:type="dxa"/>
            <w:tcBorders>
              <w:top w:val="nil"/>
              <w:left w:val="nil"/>
              <w:bottom w:val="nil"/>
              <w:right w:val="nil"/>
            </w:tcBorders>
          </w:tcPr>
          <w:p>
            <w:pPr>
              <w:pStyle w:val="0"/>
              <w:jc w:val="center"/>
            </w:pPr>
            <w:r>
              <w:rPr>
                <w:sz w:val="20"/>
              </w:rPr>
              <w:t xml:space="preserve">st17.001</w:t>
            </w:r>
          </w:p>
        </w:tc>
        <w:tc>
          <w:tcPr>
            <w:tcW w:w="2842" w:type="dxa"/>
            <w:tcBorders>
              <w:top w:val="nil"/>
              <w:left w:val="nil"/>
              <w:bottom w:val="nil"/>
              <w:right w:val="nil"/>
            </w:tcBorders>
          </w:tcPr>
          <w:p>
            <w:pPr>
              <w:pStyle w:val="0"/>
            </w:pPr>
            <w:r>
              <w:rPr>
                <w:sz w:val="20"/>
              </w:rPr>
              <w:t xml:space="preserve">Малая масса тела при рождении, недоношенность</w:t>
            </w:r>
          </w:p>
        </w:tc>
        <w:tc>
          <w:tcPr>
            <w:tcW w:w="3968" w:type="dxa"/>
            <w:tcBorders>
              <w:top w:val="nil"/>
              <w:left w:val="nil"/>
              <w:bottom w:val="nil"/>
              <w:right w:val="nil"/>
            </w:tcBorders>
          </w:tcPr>
          <w:p>
            <w:pPr>
              <w:pStyle w:val="0"/>
            </w:pPr>
            <w:r>
              <w:rPr>
                <w:sz w:val="20"/>
              </w:rPr>
              <w:t xml:space="preserve">P05, P05.0, P05.1, P05.2, P05.9, P07.1, P07.3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4,21</w:t>
            </w:r>
          </w:p>
        </w:tc>
      </w:tr>
      <w:tr>
        <w:tc>
          <w:tcPr>
            <w:tcW w:w="1238" w:type="dxa"/>
            <w:tcBorders>
              <w:top w:val="nil"/>
              <w:left w:val="nil"/>
              <w:bottom w:val="nil"/>
              <w:right w:val="nil"/>
            </w:tcBorders>
          </w:tcPr>
          <w:p>
            <w:pPr>
              <w:pStyle w:val="0"/>
              <w:jc w:val="center"/>
            </w:pPr>
            <w:r>
              <w:rPr>
                <w:sz w:val="20"/>
              </w:rPr>
              <w:t xml:space="preserve">st17.002</w:t>
            </w:r>
          </w:p>
        </w:tc>
        <w:tc>
          <w:tcPr>
            <w:tcW w:w="2842" w:type="dxa"/>
            <w:tcBorders>
              <w:top w:val="nil"/>
              <w:left w:val="nil"/>
              <w:bottom w:val="nil"/>
              <w:right w:val="nil"/>
            </w:tcBorders>
          </w:tcPr>
          <w:p>
            <w:pPr>
              <w:pStyle w:val="0"/>
            </w:pPr>
            <w:r>
              <w:rPr>
                <w:sz w:val="20"/>
              </w:rPr>
              <w:t xml:space="preserve">Крайне малая масса тела при рождении, крайняя незрелость</w:t>
            </w:r>
          </w:p>
        </w:tc>
        <w:tc>
          <w:tcPr>
            <w:tcW w:w="3968" w:type="dxa"/>
            <w:tcBorders>
              <w:top w:val="nil"/>
              <w:left w:val="nil"/>
              <w:bottom w:val="nil"/>
              <w:right w:val="nil"/>
            </w:tcBorders>
          </w:tcPr>
          <w:p>
            <w:pPr>
              <w:pStyle w:val="0"/>
            </w:pPr>
            <w:r>
              <w:rPr>
                <w:sz w:val="20"/>
              </w:rPr>
              <w:t xml:space="preserve">P07.2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15,63</w:t>
            </w:r>
          </w:p>
        </w:tc>
      </w:tr>
      <w:tr>
        <w:tc>
          <w:tcPr>
            <w:tcW w:w="1238" w:type="dxa"/>
            <w:tcBorders>
              <w:top w:val="nil"/>
              <w:left w:val="nil"/>
              <w:bottom w:val="nil"/>
              <w:right w:val="nil"/>
            </w:tcBorders>
          </w:tcPr>
          <w:p>
            <w:pPr>
              <w:pStyle w:val="0"/>
              <w:jc w:val="center"/>
            </w:pPr>
            <w:r>
              <w:rPr>
                <w:sz w:val="20"/>
              </w:rPr>
              <w:t xml:space="preserve">st17.003</w:t>
            </w:r>
          </w:p>
        </w:tc>
        <w:tc>
          <w:tcPr>
            <w:tcW w:w="2842" w:type="dxa"/>
            <w:tcBorders>
              <w:top w:val="nil"/>
              <w:left w:val="nil"/>
              <w:bottom w:val="nil"/>
              <w:right w:val="nil"/>
            </w:tcBorders>
            <w:vMerge w:val="restart"/>
          </w:tcPr>
          <w:p>
            <w:pPr>
              <w:pStyle w:val="0"/>
            </w:pPr>
            <w:r>
              <w:rPr>
                <w:sz w:val="20"/>
              </w:rPr>
              <w:t xml:space="preserve">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A16.09.011.002, A16.09.011.003, A16.09.011.004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7,40</w:t>
            </w:r>
          </w:p>
        </w:tc>
      </w:tr>
      <w:tr>
        <w:tc>
          <w:tcPr>
            <w:tcW w:w="123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A16.09.011.002, A16.09.011.003, A16.09.011.004</w:t>
            </w:r>
          </w:p>
        </w:tc>
        <w:tc>
          <w:tcPr>
            <w:tcW w:w="2834"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st17.004</w:t>
            </w:r>
          </w:p>
        </w:tc>
        <w:tc>
          <w:tcPr>
            <w:tcW w:w="2842" w:type="dxa"/>
            <w:tcBorders>
              <w:top w:val="nil"/>
              <w:left w:val="nil"/>
              <w:bottom w:val="nil"/>
              <w:right w:val="nil"/>
            </w:tcBorders>
          </w:tcPr>
          <w:p>
            <w:pPr>
              <w:pStyle w:val="0"/>
            </w:pPr>
            <w:r>
              <w:rPr>
                <w:sz w:val="20"/>
              </w:rPr>
              <w:t xml:space="preserve">Геморрагические и гемолитические нарушения у новорожденных</w:t>
            </w:r>
          </w:p>
        </w:tc>
        <w:tc>
          <w:tcPr>
            <w:tcW w:w="3968" w:type="dxa"/>
            <w:tcBorders>
              <w:top w:val="nil"/>
              <w:left w:val="nil"/>
              <w:bottom w:val="nil"/>
              <w:right w:val="nil"/>
            </w:tcBorders>
          </w:tcPr>
          <w:p>
            <w:pPr>
              <w:pStyle w:val="0"/>
            </w:pPr>
            <w:r>
              <w:rPr>
                <w:sz w:val="20"/>
              </w:rPr>
              <w:t xml:space="preserve">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1,92</w:t>
            </w:r>
          </w:p>
        </w:tc>
      </w:tr>
      <w:tr>
        <w:tc>
          <w:tcPr>
            <w:tcW w:w="1238" w:type="dxa"/>
            <w:tcBorders>
              <w:top w:val="nil"/>
              <w:left w:val="nil"/>
              <w:bottom w:val="nil"/>
              <w:right w:val="nil"/>
            </w:tcBorders>
          </w:tcPr>
          <w:p>
            <w:pPr>
              <w:pStyle w:val="0"/>
              <w:jc w:val="center"/>
            </w:pPr>
            <w:r>
              <w:rPr>
                <w:sz w:val="20"/>
              </w:rPr>
              <w:t xml:space="preserve">st17.005</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1)</w:t>
            </w:r>
          </w:p>
        </w:tc>
        <w:tc>
          <w:tcPr>
            <w:tcW w:w="3968" w:type="dxa"/>
            <w:tcBorders>
              <w:top w:val="nil"/>
              <w:left w:val="nil"/>
              <w:bottom w:val="nil"/>
              <w:right w:val="nil"/>
            </w:tcBorders>
          </w:tcPr>
          <w:p>
            <w:pPr>
              <w:pStyle w:val="0"/>
            </w:pPr>
            <w:r>
              <w:rPr>
                <w:sz w:val="20"/>
              </w:rPr>
              <w:t xml:space="preserve">H10, H10.0, H10.1, H10.2, H10.3, H10.4, H10.5, H10.8, H10.9, L08.0, L08.8, L20.0, L20.8, L20.9, L23.0, L23.1, L23.2, L23.3, L23.4, L23.5, L23.6, L23.7, L23.8, L23.9, L26, L27.0, L27.2, L30.9, L50.0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st17.006</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2)</w:t>
            </w:r>
          </w:p>
        </w:tc>
        <w:tc>
          <w:tcPr>
            <w:tcW w:w="3968" w:type="dxa"/>
            <w:tcBorders>
              <w:top w:val="nil"/>
              <w:left w:val="nil"/>
              <w:bottom w:val="nil"/>
              <w:right w:val="nil"/>
            </w:tcBorders>
          </w:tcPr>
          <w:p>
            <w:pPr>
              <w:pStyle w:val="0"/>
            </w:pPr>
            <w:r>
              <w:rPr>
                <w:sz w:val="20"/>
              </w:rPr>
              <w:t xml:space="preserve">L10.0, L53.0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1,89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st17.007</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3)</w:t>
            </w:r>
          </w:p>
        </w:tc>
        <w:tc>
          <w:tcPr>
            <w:tcW w:w="3968" w:type="dxa"/>
            <w:tcBorders>
              <w:top w:val="nil"/>
              <w:left w:val="nil"/>
              <w:bottom w:val="nil"/>
              <w:right w:val="nil"/>
            </w:tcBorders>
          </w:tcPr>
          <w:p>
            <w:pPr>
              <w:pStyle w:val="0"/>
            </w:pPr>
            <w:r>
              <w:rPr>
                <w:sz w:val="20"/>
              </w:rPr>
              <w:t xml:space="preserve">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2,56</w:t>
            </w:r>
          </w:p>
        </w:tc>
      </w:tr>
      <w:tr>
        <w:tc>
          <w:tcPr>
            <w:tcW w:w="1238" w:type="dxa"/>
            <w:tcBorders>
              <w:top w:val="nil"/>
              <w:left w:val="nil"/>
              <w:bottom w:val="nil"/>
              <w:right w:val="nil"/>
            </w:tcBorders>
          </w:tcPr>
          <w:p>
            <w:pPr>
              <w:pStyle w:val="0"/>
              <w:outlineLvl w:val="3"/>
              <w:jc w:val="center"/>
            </w:pPr>
            <w:r>
              <w:rPr>
                <w:sz w:val="20"/>
              </w:rPr>
              <w:t xml:space="preserve">st18</w:t>
            </w:r>
          </w:p>
        </w:tc>
        <w:tc>
          <w:tcPr>
            <w:tcW w:w="2842" w:type="dxa"/>
            <w:tcBorders>
              <w:top w:val="nil"/>
              <w:left w:val="nil"/>
              <w:bottom w:val="nil"/>
              <w:right w:val="nil"/>
            </w:tcBorders>
          </w:tcPr>
          <w:p>
            <w:pPr>
              <w:pStyle w:val="0"/>
            </w:pPr>
            <w:r>
              <w:rPr>
                <w:sz w:val="20"/>
              </w:rPr>
              <w:t xml:space="preserve">Нефрология (без диализа)</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1,69</w:t>
            </w:r>
          </w:p>
        </w:tc>
      </w:tr>
      <w:tr>
        <w:tc>
          <w:tcPr>
            <w:tcW w:w="1238" w:type="dxa"/>
            <w:tcBorders>
              <w:top w:val="nil"/>
              <w:left w:val="nil"/>
              <w:bottom w:val="nil"/>
              <w:right w:val="nil"/>
            </w:tcBorders>
          </w:tcPr>
          <w:p>
            <w:pPr>
              <w:pStyle w:val="0"/>
              <w:jc w:val="center"/>
            </w:pPr>
            <w:r>
              <w:rPr>
                <w:sz w:val="20"/>
              </w:rPr>
              <w:t xml:space="preserve">st18.001</w:t>
            </w:r>
          </w:p>
        </w:tc>
        <w:tc>
          <w:tcPr>
            <w:tcW w:w="2842" w:type="dxa"/>
            <w:tcBorders>
              <w:top w:val="nil"/>
              <w:left w:val="nil"/>
              <w:bottom w:val="nil"/>
              <w:right w:val="nil"/>
            </w:tcBorders>
          </w:tcPr>
          <w:p>
            <w:pPr>
              <w:pStyle w:val="0"/>
            </w:pPr>
            <w:r>
              <w:rPr>
                <w:sz w:val="20"/>
              </w:rPr>
              <w:t xml:space="preserve">Почечная недостаточность</w:t>
            </w:r>
          </w:p>
        </w:tc>
        <w:tc>
          <w:tcPr>
            <w:tcW w:w="3968" w:type="dxa"/>
            <w:tcBorders>
              <w:top w:val="nil"/>
              <w:left w:val="nil"/>
              <w:bottom w:val="nil"/>
              <w:right w:val="nil"/>
            </w:tcBorders>
          </w:tcPr>
          <w:p>
            <w:pPr>
              <w:pStyle w:val="0"/>
            </w:pPr>
            <w:r>
              <w:rPr>
                <w:sz w:val="20"/>
              </w:rPr>
              <w:t xml:space="preserve">N17, N17.0, N17.1, N17.2, N17.8, N17.9, N18, N18.1, N18.2, N18.3, N18.4, N18.5, N18.9, N19, N99, N99.0, O08.4, O90.4, P96.0, R34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st18.002</w:t>
            </w:r>
          </w:p>
        </w:tc>
        <w:tc>
          <w:tcPr>
            <w:tcW w:w="2842" w:type="dxa"/>
            <w:tcBorders>
              <w:top w:val="nil"/>
              <w:left w:val="nil"/>
              <w:bottom w:val="nil"/>
              <w:right w:val="nil"/>
            </w:tcBorders>
            <w:vMerge w:val="restart"/>
          </w:tcPr>
          <w:p>
            <w:pPr>
              <w:pStyle w:val="0"/>
            </w:pPr>
            <w:r>
              <w:rPr>
                <w:sz w:val="20"/>
              </w:rPr>
              <w:t xml:space="preserve">Формирование, имплантация, реконструкция, удаление, смена доступа для диализа</w:t>
            </w:r>
          </w:p>
        </w:tc>
        <w:tc>
          <w:tcPr>
            <w:tcW w:w="3968" w:type="dxa"/>
            <w:tcBorders>
              <w:top w:val="nil"/>
              <w:left w:val="nil"/>
              <w:bottom w:val="nil"/>
              <w:right w:val="nil"/>
            </w:tcBorders>
          </w:tcPr>
          <w:p>
            <w:pPr>
              <w:pStyle w:val="0"/>
            </w:pPr>
            <w:r>
              <w:rPr>
                <w:sz w:val="20"/>
              </w:rPr>
              <w:t xml:space="preserve">N18.4</w:t>
            </w:r>
          </w:p>
        </w:tc>
        <w:tc>
          <w:tcPr>
            <w:tcW w:w="3968" w:type="dxa"/>
            <w:tcBorders>
              <w:top w:val="nil"/>
              <w:left w:val="nil"/>
              <w:bottom w:val="nil"/>
              <w:right w:val="nil"/>
            </w:tcBorders>
          </w:tcPr>
          <w:p>
            <w:pPr>
              <w:pStyle w:val="0"/>
            </w:pPr>
            <w:r>
              <w:rPr>
                <w:sz w:val="20"/>
              </w:rPr>
              <w:t xml:space="preserve">A16.12.033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1,82</w:t>
            </w:r>
          </w:p>
        </w:tc>
      </w:tr>
      <w:tr>
        <w:tc>
          <w:tcPr>
            <w:tcW w:w="123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st18.003</w:t>
            </w:r>
          </w:p>
        </w:tc>
        <w:tc>
          <w:tcPr>
            <w:tcW w:w="2842" w:type="dxa"/>
            <w:tcBorders>
              <w:top w:val="nil"/>
              <w:left w:val="nil"/>
              <w:bottom w:val="nil"/>
              <w:right w:val="nil"/>
            </w:tcBorders>
          </w:tcPr>
          <w:p>
            <w:pPr>
              <w:pStyle w:val="0"/>
            </w:pPr>
            <w:r>
              <w:rPr>
                <w:sz w:val="20"/>
              </w:rPr>
              <w:t xml:space="preserve">Гломерулярные болезни</w:t>
            </w:r>
          </w:p>
        </w:tc>
        <w:tc>
          <w:tcPr>
            <w:tcW w:w="3968"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1,71</w:t>
            </w:r>
          </w:p>
        </w:tc>
      </w:tr>
      <w:tr>
        <w:tc>
          <w:tcPr>
            <w:tcW w:w="1238" w:type="dxa"/>
            <w:tcBorders>
              <w:top w:val="nil"/>
              <w:left w:val="nil"/>
              <w:bottom w:val="nil"/>
              <w:right w:val="nil"/>
            </w:tcBorders>
          </w:tcPr>
          <w:p>
            <w:pPr>
              <w:pStyle w:val="0"/>
              <w:outlineLvl w:val="3"/>
              <w:jc w:val="center"/>
            </w:pPr>
            <w:r>
              <w:rPr>
                <w:sz w:val="20"/>
              </w:rPr>
              <w:t xml:space="preserve">st19</w:t>
            </w:r>
          </w:p>
        </w:tc>
        <w:tc>
          <w:tcPr>
            <w:tcW w:w="2842" w:type="dxa"/>
            <w:tcBorders>
              <w:top w:val="nil"/>
              <w:left w:val="nil"/>
              <w:bottom w:val="nil"/>
              <w:right w:val="nil"/>
            </w:tcBorders>
          </w:tcPr>
          <w:p>
            <w:pPr>
              <w:pStyle w:val="0"/>
            </w:pPr>
            <w:r>
              <w:rPr>
                <w:sz w:val="20"/>
              </w:rPr>
              <w:t xml:space="preserve">Онкология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4,26</w:t>
            </w:r>
          </w:p>
        </w:tc>
      </w:tr>
      <w:tr>
        <w:tc>
          <w:tcPr>
            <w:tcW w:w="1238" w:type="dxa"/>
            <w:tcBorders>
              <w:top w:val="nil"/>
              <w:left w:val="nil"/>
              <w:bottom w:val="nil"/>
              <w:right w:val="nil"/>
            </w:tcBorders>
          </w:tcPr>
          <w:p>
            <w:pPr>
              <w:pStyle w:val="0"/>
              <w:jc w:val="center"/>
            </w:pPr>
            <w:r>
              <w:rPr>
                <w:sz w:val="20"/>
              </w:rPr>
              <w:t xml:space="preserve">st19.001</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A16.20.002, A16.20.002.001, A16.20.003, A16.20.004, A16.20.006, A16.20.011.012, A16.20.022, A16.20.058, A16.20.061, A16.20.089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tcPr>
          <w:p>
            <w:pPr>
              <w:pStyle w:val="0"/>
              <w:jc w:val="center"/>
            </w:pPr>
            <w:r>
              <w:rPr>
                <w:sz w:val="20"/>
              </w:rPr>
              <w:t xml:space="preserve">st19.002</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4,02</w:t>
            </w:r>
          </w:p>
        </w:tc>
      </w:tr>
      <w:tr>
        <w:tc>
          <w:tcPr>
            <w:tcW w:w="1238" w:type="dxa"/>
            <w:tcBorders>
              <w:top w:val="nil"/>
              <w:left w:val="nil"/>
              <w:bottom w:val="nil"/>
              <w:right w:val="nil"/>
            </w:tcBorders>
          </w:tcPr>
          <w:p>
            <w:pPr>
              <w:pStyle w:val="0"/>
              <w:jc w:val="center"/>
            </w:pPr>
            <w:r>
              <w:rPr>
                <w:sz w:val="20"/>
              </w:rPr>
              <w:t xml:space="preserve">st19.003</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4,89</w:t>
            </w:r>
          </w:p>
        </w:tc>
      </w:tr>
      <w:tr>
        <w:tc>
          <w:tcPr>
            <w:tcW w:w="1238" w:type="dxa"/>
            <w:tcBorders>
              <w:top w:val="nil"/>
              <w:left w:val="nil"/>
              <w:bottom w:val="nil"/>
              <w:right w:val="nil"/>
            </w:tcBorders>
          </w:tcPr>
          <w:p>
            <w:pPr>
              <w:pStyle w:val="0"/>
              <w:jc w:val="center"/>
            </w:pPr>
            <w:r>
              <w:rPr>
                <w:sz w:val="20"/>
              </w:rPr>
              <w:t xml:space="preserve">st19.004</w:t>
            </w:r>
          </w:p>
        </w:tc>
        <w:tc>
          <w:tcPr>
            <w:tcW w:w="2842"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3,05</w:t>
            </w:r>
          </w:p>
        </w:tc>
      </w:tr>
      <w:tr>
        <w:tc>
          <w:tcPr>
            <w:tcW w:w="1238" w:type="dxa"/>
            <w:tcBorders>
              <w:top w:val="nil"/>
              <w:left w:val="nil"/>
              <w:bottom w:val="nil"/>
              <w:right w:val="nil"/>
            </w:tcBorders>
          </w:tcPr>
          <w:p>
            <w:pPr>
              <w:pStyle w:val="0"/>
              <w:jc w:val="center"/>
            </w:pPr>
            <w:r>
              <w:rPr>
                <w:sz w:val="20"/>
              </w:rPr>
              <w:t xml:space="preserve">st19.005</w:t>
            </w:r>
          </w:p>
        </w:tc>
        <w:tc>
          <w:tcPr>
            <w:tcW w:w="2842"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5,31</w:t>
            </w:r>
          </w:p>
        </w:tc>
      </w:tr>
      <w:tr>
        <w:tc>
          <w:tcPr>
            <w:tcW w:w="1238" w:type="dxa"/>
            <w:tcBorders>
              <w:top w:val="nil"/>
              <w:left w:val="nil"/>
              <w:bottom w:val="nil"/>
              <w:right w:val="nil"/>
            </w:tcBorders>
          </w:tcPr>
          <w:p>
            <w:pPr>
              <w:pStyle w:val="0"/>
              <w:jc w:val="center"/>
            </w:pPr>
            <w:r>
              <w:rPr>
                <w:sz w:val="20"/>
              </w:rPr>
              <w:t xml:space="preserve">st19.006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A11.28.001.001, A11.28.002, A16.28.024, A16.28.039, A16.28.044, A16.28.052, A16.28.053, A16.28.060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st19.007</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2,77</w:t>
            </w:r>
          </w:p>
        </w:tc>
      </w:tr>
      <w:tr>
        <w:tc>
          <w:tcPr>
            <w:tcW w:w="1238" w:type="dxa"/>
            <w:tcBorders>
              <w:top w:val="nil"/>
              <w:left w:val="nil"/>
              <w:bottom w:val="nil"/>
              <w:right w:val="nil"/>
            </w:tcBorders>
          </w:tcPr>
          <w:p>
            <w:pPr>
              <w:pStyle w:val="0"/>
              <w:jc w:val="center"/>
            </w:pPr>
            <w:r>
              <w:rPr>
                <w:sz w:val="20"/>
              </w:rPr>
              <w:t xml:space="preserve">st19.008</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4,32</w:t>
            </w:r>
          </w:p>
        </w:tc>
      </w:tr>
      <w:tr>
        <w:tc>
          <w:tcPr>
            <w:tcW w:w="1238" w:type="dxa"/>
            <w:tcBorders>
              <w:top w:val="nil"/>
              <w:left w:val="nil"/>
              <w:bottom w:val="nil"/>
              <w:right w:val="nil"/>
            </w:tcBorders>
          </w:tcPr>
          <w:p>
            <w:pPr>
              <w:pStyle w:val="0"/>
              <w:jc w:val="center"/>
            </w:pPr>
            <w:r>
              <w:rPr>
                <w:sz w:val="20"/>
              </w:rPr>
              <w:t xml:space="preserve">st19.009</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 A16.01.005.001, A16.30.032, A16.30.032.001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st19.010</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A16.01.005.004, A16.30.072, A16.30.073, A22.01.007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1,55</w:t>
            </w:r>
          </w:p>
        </w:tc>
      </w:tr>
      <w:tr>
        <w:tc>
          <w:tcPr>
            <w:tcW w:w="1238" w:type="dxa"/>
            <w:tcBorders>
              <w:top w:val="nil"/>
              <w:left w:val="nil"/>
              <w:bottom w:val="nil"/>
              <w:right w:val="nil"/>
            </w:tcBorders>
          </w:tcPr>
          <w:p>
            <w:pPr>
              <w:pStyle w:val="0"/>
              <w:jc w:val="center"/>
            </w:pPr>
            <w:r>
              <w:rPr>
                <w:sz w:val="20"/>
              </w:rPr>
              <w:t xml:space="preserve">st19.011</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A16.01.005.002, A16.01.005.003, A16.01.005.005, A16.30.032.002, A16.30.032.004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2,66</w:t>
            </w:r>
          </w:p>
        </w:tc>
      </w:tr>
      <w:tr>
        <w:tc>
          <w:tcPr>
            <w:tcW w:w="1238" w:type="dxa"/>
            <w:tcBorders>
              <w:top w:val="nil"/>
              <w:left w:val="nil"/>
              <w:bottom w:val="nil"/>
              <w:right w:val="nil"/>
            </w:tcBorders>
          </w:tcPr>
          <w:p>
            <w:pPr>
              <w:pStyle w:val="0"/>
              <w:jc w:val="center"/>
            </w:pPr>
            <w:r>
              <w:rPr>
                <w:sz w:val="20"/>
              </w:rPr>
              <w:t xml:space="preserve">st19.012</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A16.22.001, A16.22.007, A16.22.007.002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2,29</w:t>
            </w:r>
          </w:p>
        </w:tc>
      </w:tr>
      <w:tr>
        <w:tc>
          <w:tcPr>
            <w:tcW w:w="1238" w:type="dxa"/>
            <w:tcBorders>
              <w:top w:val="nil"/>
              <w:left w:val="nil"/>
              <w:bottom w:val="nil"/>
              <w:right w:val="nil"/>
            </w:tcBorders>
          </w:tcPr>
          <w:p>
            <w:pPr>
              <w:pStyle w:val="0"/>
              <w:jc w:val="center"/>
            </w:pPr>
            <w:r>
              <w:rPr>
                <w:sz w:val="20"/>
              </w:rPr>
              <w:t xml:space="preserve">st19.013</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A16.22.002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st19.014</w:t>
            </w:r>
          </w:p>
        </w:tc>
        <w:tc>
          <w:tcPr>
            <w:tcW w:w="2842"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A16.20.032, A16.20.032.001, A16.20.032.005, A16.20.032.011, A16.20.043, A16.20.049, A16.20.049.002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2,79</w:t>
            </w:r>
          </w:p>
        </w:tc>
      </w:tr>
      <w:tr>
        <w:tc>
          <w:tcPr>
            <w:tcW w:w="1238" w:type="dxa"/>
            <w:tcBorders>
              <w:top w:val="nil"/>
              <w:left w:val="nil"/>
              <w:bottom w:val="nil"/>
              <w:right w:val="nil"/>
            </w:tcBorders>
          </w:tcPr>
          <w:p>
            <w:pPr>
              <w:pStyle w:val="0"/>
              <w:jc w:val="center"/>
            </w:pPr>
            <w:r>
              <w:rPr>
                <w:sz w:val="20"/>
              </w:rPr>
              <w:t xml:space="preserve">st19.015</w:t>
            </w:r>
          </w:p>
        </w:tc>
        <w:tc>
          <w:tcPr>
            <w:tcW w:w="2842"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A16.20.032.002, A16.20.032.007, A16.20.043.001, A16.20.043.002, A16.20.043.003, A16.20.043.004, A16.20.045, A16.20.047, A16.20.048, A16.20.049.001, A16.20.051, A16.20.103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3,95</w:t>
            </w:r>
          </w:p>
        </w:tc>
      </w:tr>
      <w:tr>
        <w:tc>
          <w:tcPr>
            <w:tcW w:w="1238" w:type="dxa"/>
            <w:tcBorders>
              <w:top w:val="nil"/>
              <w:left w:val="nil"/>
              <w:bottom w:val="nil"/>
              <w:right w:val="nil"/>
            </w:tcBorders>
          </w:tcPr>
          <w:p>
            <w:pPr>
              <w:pStyle w:val="0"/>
              <w:jc w:val="center"/>
            </w:pPr>
            <w:r>
              <w:rPr>
                <w:sz w:val="20"/>
              </w:rPr>
              <w:t xml:space="preserve">st19.016</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A16.14.006, A16.14.007, A16.14.007.001, A16.14.009.001, A16.14.011, A16.14.020, A16.14.020.002, A16.14.025, A16.14.031.002, A16.14.031.003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w:t>
            </w:r>
          </w:p>
        </w:tc>
      </w:tr>
      <w:tr>
        <w:tc>
          <w:tcPr>
            <w:tcW w:w="1238" w:type="dxa"/>
            <w:tcBorders>
              <w:top w:val="nil"/>
              <w:left w:val="nil"/>
              <w:bottom w:val="nil"/>
              <w:right w:val="nil"/>
            </w:tcBorders>
          </w:tcPr>
          <w:p>
            <w:pPr>
              <w:pStyle w:val="0"/>
              <w:jc w:val="center"/>
            </w:pPr>
            <w:r>
              <w:rPr>
                <w:sz w:val="20"/>
              </w:rPr>
              <w:t xml:space="preserve">st19.017</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4,44</w:t>
            </w:r>
          </w:p>
        </w:tc>
      </w:tr>
      <w:tr>
        <w:tc>
          <w:tcPr>
            <w:tcW w:w="1238" w:type="dxa"/>
            <w:tcBorders>
              <w:top w:val="nil"/>
              <w:left w:val="nil"/>
              <w:bottom w:val="nil"/>
              <w:right w:val="nil"/>
            </w:tcBorders>
          </w:tcPr>
          <w:p>
            <w:pPr>
              <w:pStyle w:val="0"/>
              <w:jc w:val="center"/>
            </w:pPr>
            <w:r>
              <w:rPr>
                <w:sz w:val="20"/>
              </w:rPr>
              <w:t xml:space="preserve">st19.018</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A16.16.006, A16.16.006.001, A16.16.006.002, A16.16.037, A16.16.051, A16.16.052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jc w:val="center"/>
            </w:pPr>
            <w:r>
              <w:rPr>
                <w:sz w:val="20"/>
              </w:rPr>
              <w:t xml:space="preserve">st19.019</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A16.16.014, A16.16.015, A16.16.017, A16.16.017.001, A16.16.017.003, A16.16.017.004, A16.16.017.006, A16.16.017.008, A16.16.020, A16.16.034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3,43</w:t>
            </w:r>
          </w:p>
        </w:tc>
      </w:tr>
      <w:tr>
        <w:tc>
          <w:tcPr>
            <w:tcW w:w="1238" w:type="dxa"/>
            <w:tcBorders>
              <w:top w:val="nil"/>
              <w:left w:val="nil"/>
              <w:bottom w:val="nil"/>
              <w:right w:val="nil"/>
            </w:tcBorders>
          </w:tcPr>
          <w:p>
            <w:pPr>
              <w:pStyle w:val="0"/>
              <w:jc w:val="center"/>
            </w:pPr>
            <w:r>
              <w:rPr>
                <w:sz w:val="20"/>
              </w:rPr>
              <w:t xml:space="preserve">st19.020</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4,27</w:t>
            </w:r>
          </w:p>
        </w:tc>
      </w:tr>
      <w:tr>
        <w:tc>
          <w:tcPr>
            <w:tcW w:w="1238" w:type="dxa"/>
            <w:tcBorders>
              <w:top w:val="nil"/>
              <w:left w:val="nil"/>
              <w:bottom w:val="nil"/>
              <w:right w:val="nil"/>
            </w:tcBorders>
          </w:tcPr>
          <w:p>
            <w:pPr>
              <w:pStyle w:val="0"/>
              <w:jc w:val="center"/>
            </w:pPr>
            <w:r>
              <w:rPr>
                <w:sz w:val="20"/>
              </w:rPr>
              <w:t xml:space="preserve">st19.021</w:t>
            </w:r>
          </w:p>
        </w:tc>
        <w:tc>
          <w:tcPr>
            <w:tcW w:w="2842" w:type="dxa"/>
            <w:tcBorders>
              <w:top w:val="nil"/>
              <w:left w:val="nil"/>
              <w:bottom w:val="nil"/>
              <w:right w:val="nil"/>
            </w:tcBorders>
          </w:tcPr>
          <w:p>
            <w:pPr>
              <w:pStyle w:val="0"/>
            </w:pPr>
            <w:r>
              <w:rPr>
                <w:sz w:val="20"/>
              </w:rPr>
              <w:t xml:space="preserve">Другие операции при злокачественном новообразовании брюшной полости</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A16.14.030, A16.30.025.005, A16.30.051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3,66</w:t>
            </w:r>
          </w:p>
        </w:tc>
      </w:tr>
      <w:tr>
        <w:tc>
          <w:tcPr>
            <w:tcW w:w="1238" w:type="dxa"/>
            <w:tcBorders>
              <w:top w:val="nil"/>
              <w:left w:val="nil"/>
              <w:bottom w:val="nil"/>
              <w:right w:val="nil"/>
            </w:tcBorders>
          </w:tcPr>
          <w:p>
            <w:pPr>
              <w:pStyle w:val="0"/>
              <w:jc w:val="center"/>
            </w:pPr>
            <w:r>
              <w:rPr>
                <w:sz w:val="20"/>
              </w:rPr>
              <w:t xml:space="preserve">st19.022</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2,81</w:t>
            </w:r>
          </w:p>
        </w:tc>
      </w:tr>
      <w:tr>
        <w:tc>
          <w:tcPr>
            <w:tcW w:w="1238" w:type="dxa"/>
            <w:tcBorders>
              <w:top w:val="nil"/>
              <w:left w:val="nil"/>
              <w:bottom w:val="nil"/>
              <w:right w:val="nil"/>
            </w:tcBorders>
          </w:tcPr>
          <w:p>
            <w:pPr>
              <w:pStyle w:val="0"/>
              <w:jc w:val="center"/>
            </w:pPr>
            <w:r>
              <w:rPr>
                <w:sz w:val="20"/>
              </w:rPr>
              <w:t xml:space="preserve">st19.023</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A16.09.004.001, A16.09.007.002, A16.09.008, A16.09.009, A16.09.013, A16.09.013.006, A16.09.015, A16.09.016, A16.09.016.005, A16.09.016.006, A16.09.037, A16.09.037.001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3,42</w:t>
            </w:r>
          </w:p>
        </w:tc>
      </w:tr>
      <w:tr>
        <w:tc>
          <w:tcPr>
            <w:tcW w:w="1238" w:type="dxa"/>
            <w:tcBorders>
              <w:top w:val="nil"/>
              <w:left w:val="nil"/>
              <w:bottom w:val="nil"/>
              <w:right w:val="nil"/>
            </w:tcBorders>
          </w:tcPr>
          <w:p>
            <w:pPr>
              <w:pStyle w:val="0"/>
              <w:jc w:val="center"/>
            </w:pPr>
            <w:r>
              <w:rPr>
                <w:sz w:val="20"/>
              </w:rPr>
              <w:t xml:space="preserve">st19.024</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5,31</w:t>
            </w:r>
          </w:p>
        </w:tc>
      </w:tr>
      <w:tr>
        <w:tc>
          <w:tcPr>
            <w:tcW w:w="1238" w:type="dxa"/>
            <w:tcBorders>
              <w:top w:val="nil"/>
              <w:left w:val="nil"/>
              <w:bottom w:val="nil"/>
              <w:right w:val="nil"/>
            </w:tcBorders>
          </w:tcPr>
          <w:p>
            <w:pPr>
              <w:pStyle w:val="0"/>
              <w:jc w:val="center"/>
            </w:pPr>
            <w:r>
              <w:rPr>
                <w:sz w:val="20"/>
              </w:rPr>
              <w:t xml:space="preserve">st19.025</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A16.21.008, A16.21.010, A16.21.010.001, A16.21.036, A16.21.042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2,86</w:t>
            </w:r>
          </w:p>
        </w:tc>
      </w:tr>
      <w:tr>
        <w:tc>
          <w:tcPr>
            <w:tcW w:w="1238" w:type="dxa"/>
            <w:tcBorders>
              <w:top w:val="nil"/>
              <w:left w:val="nil"/>
              <w:bottom w:val="nil"/>
              <w:right w:val="nil"/>
            </w:tcBorders>
          </w:tcPr>
          <w:p>
            <w:pPr>
              <w:pStyle w:val="0"/>
              <w:jc w:val="center"/>
            </w:pPr>
            <w:r>
              <w:rPr>
                <w:sz w:val="20"/>
              </w:rPr>
              <w:t xml:space="preserve">st19.026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A16.21.002, A16.21.002.001, A16.21.005, A16.21.006, A16.21.006.001, A16.21.006.002, A16.21.006.003, A16.21.006.005, A16.21.030, A16.21.046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jc w:val="center"/>
            </w:pPr>
            <w:r>
              <w:rPr>
                <w:sz w:val="20"/>
              </w:rPr>
              <w:t xml:space="preserve">st19.123</w:t>
            </w:r>
          </w:p>
        </w:tc>
        <w:tc>
          <w:tcPr>
            <w:tcW w:w="2842" w:type="dxa"/>
            <w:tcBorders>
              <w:top w:val="nil"/>
              <w:left w:val="nil"/>
              <w:bottom w:val="nil"/>
              <w:right w:val="nil"/>
            </w:tcBorders>
          </w:tcPr>
          <w:p>
            <w:pPr>
              <w:pStyle w:val="0"/>
            </w:pPr>
            <w:r>
              <w:rPr>
                <w:sz w:val="20"/>
              </w:rPr>
              <w:t xml:space="preserve">Прочие операции при ЗНО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A11.03.001, A11.14.001.001, A11.21.005, A11.21.005.001, A16.06.002, A16.06.006, A16.06.006.001, A16.06.006.002, A16.06.014, A16.07.077, A16.25.041, A16.30.033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st19.124</w:t>
            </w:r>
          </w:p>
        </w:tc>
        <w:tc>
          <w:tcPr>
            <w:tcW w:w="2842" w:type="dxa"/>
            <w:tcBorders>
              <w:top w:val="nil"/>
              <w:left w:val="nil"/>
              <w:bottom w:val="nil"/>
              <w:right w:val="nil"/>
            </w:tcBorders>
          </w:tcPr>
          <w:p>
            <w:pPr>
              <w:pStyle w:val="0"/>
            </w:pPr>
            <w:r>
              <w:rPr>
                <w:sz w:val="20"/>
              </w:rPr>
              <w:t xml:space="preserve">Прочие операции при ЗНО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A11.06.002.002, A11.11.004.001, A16.06.005.001, A16.07.071, A16.07.074, A16.07.077.001, A16.30.032.005, A16.30.048.002, A16.30.050, A22.03.002.001, A22.30.016, A22.30.017, A22.30.018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2,90</w:t>
            </w:r>
          </w:p>
        </w:tc>
      </w:tr>
      <w:tr>
        <w:tc>
          <w:tcPr>
            <w:tcW w:w="1238" w:type="dxa"/>
            <w:tcBorders>
              <w:top w:val="nil"/>
              <w:left w:val="nil"/>
              <w:bottom w:val="nil"/>
              <w:right w:val="nil"/>
            </w:tcBorders>
          </w:tcPr>
          <w:p>
            <w:pPr>
              <w:pStyle w:val="0"/>
              <w:jc w:val="center"/>
            </w:pPr>
            <w:r>
              <w:rPr>
                <w:sz w:val="20"/>
              </w:rPr>
              <w:t xml:space="preserve">st19.037</w:t>
            </w:r>
          </w:p>
        </w:tc>
        <w:tc>
          <w:tcPr>
            <w:tcW w:w="2842" w:type="dxa"/>
            <w:tcBorders>
              <w:top w:val="nil"/>
              <w:left w:val="nil"/>
              <w:bottom w:val="nil"/>
              <w:right w:val="nil"/>
            </w:tcBorders>
          </w:tcPr>
          <w:p>
            <w:pPr>
              <w:pStyle w:val="0"/>
            </w:pPr>
            <w:r>
              <w:rPr>
                <w:sz w:val="20"/>
              </w:rPr>
              <w:t xml:space="preserve">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диагнозы осложнения: D70</w:t>
            </w:r>
          </w:p>
        </w:tc>
        <w:tc>
          <w:tcPr>
            <w:tcW w:w="1020" w:type="dxa"/>
            <w:tcBorders>
              <w:top w:val="nil"/>
              <w:left w:val="nil"/>
              <w:bottom w:val="nil"/>
              <w:right w:val="nil"/>
            </w:tcBorders>
          </w:tcPr>
          <w:p>
            <w:pPr>
              <w:pStyle w:val="0"/>
              <w:jc w:val="center"/>
            </w:pPr>
            <w:r>
              <w:rPr>
                <w:sz w:val="20"/>
              </w:rPr>
              <w:t xml:space="preserve">2,93</w:t>
            </w:r>
          </w:p>
        </w:tc>
      </w:tr>
      <w:tr>
        <w:tc>
          <w:tcPr>
            <w:tcW w:w="1238" w:type="dxa"/>
            <w:tcBorders>
              <w:top w:val="nil"/>
              <w:left w:val="nil"/>
              <w:bottom w:val="nil"/>
              <w:right w:val="nil"/>
            </w:tcBorders>
          </w:tcPr>
          <w:p>
            <w:pPr>
              <w:pStyle w:val="0"/>
              <w:jc w:val="center"/>
            </w:pPr>
            <w:r>
              <w:rPr>
                <w:sz w:val="20"/>
              </w:rPr>
              <w:t xml:space="preserve">st19.038</w:t>
            </w:r>
          </w:p>
        </w:tc>
        <w:tc>
          <w:tcPr>
            <w:tcW w:w="2842"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pPr>
            <w:r>
              <w:rPr>
                <w:sz w:val="20"/>
              </w:rPr>
              <w:t xml:space="preserve">A11.12.001.002, A11.12.015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st19.075</w:t>
            </w:r>
          </w:p>
        </w:tc>
        <w:tc>
          <w:tcPr>
            <w:tcW w:w="2842" w:type="dxa"/>
            <w:tcBorders>
              <w:top w:val="nil"/>
              <w:left w:val="nil"/>
              <w:bottom w:val="nil"/>
              <w:right w:val="nil"/>
            </w:tcBorders>
          </w:tcPr>
          <w:p>
            <w:pPr>
              <w:pStyle w:val="0"/>
            </w:pPr>
            <w:r>
              <w:rPr>
                <w:sz w:val="20"/>
              </w:rPr>
              <w:t xml:space="preserve">Лучевая терапия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fr01-05</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st19.076</w:t>
            </w:r>
          </w:p>
        </w:tc>
        <w:tc>
          <w:tcPr>
            <w:tcW w:w="2842" w:type="dxa"/>
            <w:tcBorders>
              <w:top w:val="nil"/>
              <w:left w:val="nil"/>
              <w:bottom w:val="nil"/>
              <w:right w:val="nil"/>
            </w:tcBorders>
          </w:tcPr>
          <w:p>
            <w:pPr>
              <w:pStyle w:val="0"/>
            </w:pPr>
            <w:r>
              <w:rPr>
                <w:sz w:val="20"/>
              </w:rPr>
              <w:t xml:space="preserve">Лучевая терапия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fr01-05, fr06-07</w:t>
            </w:r>
          </w:p>
        </w:tc>
        <w:tc>
          <w:tcPr>
            <w:tcW w:w="1020" w:type="dxa"/>
            <w:tcBorders>
              <w:top w:val="nil"/>
              <w:left w:val="nil"/>
              <w:bottom w:val="nil"/>
              <w:right w:val="nil"/>
            </w:tcBorders>
          </w:tcPr>
          <w:p>
            <w:pPr>
              <w:pStyle w:val="0"/>
              <w:jc w:val="center"/>
            </w:pPr>
            <w:r>
              <w:rPr>
                <w:sz w:val="20"/>
              </w:rPr>
              <w:t xml:space="preserve">1,14</w:t>
            </w:r>
          </w:p>
        </w:tc>
      </w:tr>
      <w:tr>
        <w:tc>
          <w:tcPr>
            <w:tcW w:w="1238" w:type="dxa"/>
            <w:tcBorders>
              <w:top w:val="nil"/>
              <w:left w:val="nil"/>
              <w:bottom w:val="nil"/>
              <w:right w:val="nil"/>
            </w:tcBorders>
          </w:tcPr>
          <w:p>
            <w:pPr>
              <w:pStyle w:val="0"/>
              <w:jc w:val="center"/>
            </w:pPr>
            <w:r>
              <w:rPr>
                <w:sz w:val="20"/>
              </w:rPr>
              <w:t xml:space="preserve">st19.077</w:t>
            </w:r>
          </w:p>
        </w:tc>
        <w:tc>
          <w:tcPr>
            <w:tcW w:w="2842" w:type="dxa"/>
            <w:tcBorders>
              <w:top w:val="nil"/>
              <w:left w:val="nil"/>
              <w:bottom w:val="nil"/>
              <w:right w:val="nil"/>
            </w:tcBorders>
          </w:tcPr>
          <w:p>
            <w:pPr>
              <w:pStyle w:val="0"/>
            </w:pPr>
            <w:r>
              <w:rPr>
                <w:sz w:val="20"/>
              </w:rPr>
              <w:t xml:space="preserve">Лучевая терапия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fr06-07, fr08-10, fr11-20</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st19.078</w:t>
            </w:r>
          </w:p>
        </w:tc>
        <w:tc>
          <w:tcPr>
            <w:tcW w:w="2842" w:type="dxa"/>
            <w:tcBorders>
              <w:top w:val="nil"/>
              <w:left w:val="nil"/>
              <w:bottom w:val="nil"/>
              <w:right w:val="nil"/>
            </w:tcBorders>
          </w:tcPr>
          <w:p>
            <w:pPr>
              <w:pStyle w:val="0"/>
            </w:pPr>
            <w:r>
              <w:rPr>
                <w:sz w:val="20"/>
              </w:rPr>
              <w:t xml:space="preserve">Лучевая терапия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2,51</w:t>
            </w:r>
          </w:p>
        </w:tc>
      </w:tr>
      <w:tr>
        <w:tc>
          <w:tcPr>
            <w:tcW w:w="1238" w:type="dxa"/>
            <w:tcBorders>
              <w:top w:val="nil"/>
              <w:left w:val="nil"/>
              <w:bottom w:val="nil"/>
              <w:right w:val="nil"/>
            </w:tcBorders>
          </w:tcPr>
          <w:p>
            <w:pPr>
              <w:pStyle w:val="0"/>
              <w:jc w:val="center"/>
            </w:pPr>
            <w:r>
              <w:rPr>
                <w:sz w:val="20"/>
              </w:rPr>
              <w:t xml:space="preserve">st19.079</w:t>
            </w:r>
          </w:p>
        </w:tc>
        <w:tc>
          <w:tcPr>
            <w:tcW w:w="2842" w:type="dxa"/>
            <w:tcBorders>
              <w:top w:val="nil"/>
              <w:left w:val="nil"/>
              <w:bottom w:val="nil"/>
              <w:right w:val="nil"/>
            </w:tcBorders>
          </w:tcPr>
          <w:p>
            <w:pPr>
              <w:pStyle w:val="0"/>
            </w:pPr>
            <w:r>
              <w:rPr>
                <w:sz w:val="20"/>
              </w:rPr>
              <w:t xml:space="preserve">Лучевая терапия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fr08-10, fr11-20</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jc w:val="center"/>
            </w:pPr>
            <w:r>
              <w:rPr>
                <w:sz w:val="20"/>
              </w:rPr>
              <w:t xml:space="preserve">st19.080</w:t>
            </w:r>
          </w:p>
        </w:tc>
        <w:tc>
          <w:tcPr>
            <w:tcW w:w="2842" w:type="dxa"/>
            <w:tcBorders>
              <w:top w:val="nil"/>
              <w:left w:val="nil"/>
              <w:bottom w:val="nil"/>
              <w:right w:val="nil"/>
            </w:tcBorders>
          </w:tcPr>
          <w:p>
            <w:pPr>
              <w:pStyle w:val="0"/>
            </w:pPr>
            <w:r>
              <w:rPr>
                <w:sz w:val="20"/>
              </w:rPr>
              <w:t xml:space="preserve">Лучевая терапия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fr21-29, fr30-32, fr33-99</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jc w:val="center"/>
            </w:pPr>
            <w:r>
              <w:rPr>
                <w:sz w:val="20"/>
              </w:rPr>
              <w:t xml:space="preserve">st19.081</w:t>
            </w:r>
          </w:p>
        </w:tc>
        <w:tc>
          <w:tcPr>
            <w:tcW w:w="2842" w:type="dxa"/>
            <w:tcBorders>
              <w:top w:val="nil"/>
              <w:left w:val="nil"/>
              <w:bottom w:val="nil"/>
              <w:right w:val="nil"/>
            </w:tcBorders>
          </w:tcPr>
          <w:p>
            <w:pPr>
              <w:pStyle w:val="0"/>
            </w:pPr>
            <w:r>
              <w:rPr>
                <w:sz w:val="20"/>
              </w:rPr>
              <w:t xml:space="preserve">Лучевая терапия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fr21-29, fr30-32, fr33-99</w:t>
            </w:r>
          </w:p>
        </w:tc>
        <w:tc>
          <w:tcPr>
            <w:tcW w:w="1020" w:type="dxa"/>
            <w:tcBorders>
              <w:top w:val="nil"/>
              <w:left w:val="nil"/>
              <w:bottom w:val="nil"/>
              <w:right w:val="nil"/>
            </w:tcBorders>
          </w:tcPr>
          <w:p>
            <w:pPr>
              <w:pStyle w:val="0"/>
              <w:jc w:val="center"/>
            </w:pPr>
            <w:r>
              <w:rPr>
                <w:sz w:val="20"/>
              </w:rPr>
              <w:t xml:space="preserve">4,87</w:t>
            </w:r>
          </w:p>
        </w:tc>
      </w:tr>
      <w:tr>
        <w:tc>
          <w:tcPr>
            <w:tcW w:w="1238" w:type="dxa"/>
            <w:tcBorders>
              <w:top w:val="nil"/>
              <w:left w:val="nil"/>
              <w:bottom w:val="nil"/>
              <w:right w:val="nil"/>
            </w:tcBorders>
          </w:tcPr>
          <w:p>
            <w:pPr>
              <w:pStyle w:val="0"/>
              <w:jc w:val="center"/>
            </w:pPr>
            <w:r>
              <w:rPr>
                <w:sz w:val="20"/>
              </w:rPr>
              <w:t xml:space="preserve">st19.082</w:t>
            </w:r>
          </w:p>
        </w:tc>
        <w:tc>
          <w:tcPr>
            <w:tcW w:w="2842" w:type="dxa"/>
            <w:tcBorders>
              <w:top w:val="nil"/>
              <w:left w:val="nil"/>
              <w:bottom w:val="nil"/>
              <w:right w:val="nil"/>
            </w:tcBorders>
          </w:tcPr>
          <w:p>
            <w:pPr>
              <w:pStyle w:val="0"/>
            </w:pPr>
            <w:r>
              <w:rPr>
                <w:sz w:val="20"/>
              </w:rPr>
              <w:t xml:space="preserve">Лучевая терапия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A07.30.003.002, A07.30.012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14,45</w:t>
            </w:r>
          </w:p>
        </w:tc>
      </w:tr>
      <w:tr>
        <w:tc>
          <w:tcPr>
            <w:tcW w:w="1238" w:type="dxa"/>
            <w:tcBorders>
              <w:top w:val="nil"/>
              <w:left w:val="nil"/>
              <w:bottom w:val="nil"/>
              <w:right w:val="nil"/>
            </w:tcBorders>
          </w:tcPr>
          <w:p>
            <w:pPr>
              <w:pStyle w:val="0"/>
              <w:jc w:val="center"/>
            </w:pPr>
            <w:r>
              <w:rPr>
                <w:sz w:val="20"/>
              </w:rPr>
              <w:t xml:space="preserve">st19.084</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rnt001l, mt002, mt003, mt004, mt005, mt006, mt010, mt012, mt013, mt015, mt016, mt017, mt018, mt019, mt020, mt023, mt024</w:t>
            </w:r>
          </w:p>
          <w:p>
            <w:pPr>
              <w:pStyle w:val="0"/>
            </w:pPr>
            <w:r>
              <w:rPr>
                <w:sz w:val="20"/>
              </w:rPr>
              <w:t xml:space="preserve">фракции: fr01-05, fr06-07, fr08-10, fr11-20, fr21-29</w:t>
            </w:r>
          </w:p>
        </w:tc>
        <w:tc>
          <w:tcPr>
            <w:tcW w:w="1020" w:type="dxa"/>
            <w:tcBorders>
              <w:top w:val="nil"/>
              <w:left w:val="nil"/>
              <w:bottom w:val="nil"/>
              <w:right w:val="nil"/>
            </w:tcBorders>
          </w:tcPr>
          <w:p>
            <w:pPr>
              <w:pStyle w:val="0"/>
              <w:jc w:val="center"/>
            </w:pPr>
            <w:r>
              <w:rPr>
                <w:sz w:val="20"/>
              </w:rPr>
              <w:t xml:space="preserve">3,78</w:t>
            </w:r>
          </w:p>
        </w:tc>
      </w:tr>
      <w:tr>
        <w:tc>
          <w:tcPr>
            <w:tcW w:w="1238" w:type="dxa"/>
            <w:tcBorders>
              <w:top w:val="nil"/>
              <w:left w:val="nil"/>
              <w:bottom w:val="nil"/>
              <w:right w:val="nil"/>
            </w:tcBorders>
          </w:tcPr>
          <w:p>
            <w:pPr>
              <w:pStyle w:val="0"/>
              <w:jc w:val="center"/>
            </w:pPr>
            <w:r>
              <w:rPr>
                <w:sz w:val="20"/>
              </w:rPr>
              <w:t xml:space="preserve">st19.085</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fr01-05, fr06-07, fr08-10, fr11-20, fr21-29</w:t>
            </w:r>
          </w:p>
        </w:tc>
        <w:tc>
          <w:tcPr>
            <w:tcW w:w="1020" w:type="dxa"/>
            <w:tcBorders>
              <w:top w:val="nil"/>
              <w:left w:val="nil"/>
              <w:bottom w:val="nil"/>
              <w:right w:val="nil"/>
            </w:tcBorders>
          </w:tcPr>
          <w:p>
            <w:pPr>
              <w:pStyle w:val="0"/>
              <w:jc w:val="center"/>
            </w:pPr>
            <w:r>
              <w:rPr>
                <w:sz w:val="20"/>
              </w:rPr>
              <w:t xml:space="preserve">4,37</w:t>
            </w:r>
          </w:p>
        </w:tc>
      </w:tr>
      <w:tr>
        <w:tc>
          <w:tcPr>
            <w:tcW w:w="1238" w:type="dxa"/>
            <w:tcBorders>
              <w:top w:val="nil"/>
              <w:left w:val="nil"/>
              <w:bottom w:val="nil"/>
              <w:right w:val="nil"/>
            </w:tcBorders>
          </w:tcPr>
          <w:p>
            <w:pPr>
              <w:pStyle w:val="0"/>
              <w:jc w:val="center"/>
            </w:pPr>
            <w:r>
              <w:rPr>
                <w:sz w:val="20"/>
              </w:rPr>
              <w:t xml:space="preserve">st19.086</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fr30-32, fr33-99</w:t>
            </w:r>
          </w:p>
        </w:tc>
        <w:tc>
          <w:tcPr>
            <w:tcW w:w="1020" w:type="dxa"/>
            <w:tcBorders>
              <w:top w:val="nil"/>
              <w:left w:val="nil"/>
              <w:bottom w:val="nil"/>
              <w:right w:val="nil"/>
            </w:tcBorders>
          </w:tcPr>
          <w:p>
            <w:pPr>
              <w:pStyle w:val="0"/>
              <w:jc w:val="center"/>
            </w:pPr>
            <w:r>
              <w:rPr>
                <w:sz w:val="20"/>
              </w:rPr>
              <w:t xml:space="preserve">5,85</w:t>
            </w:r>
          </w:p>
        </w:tc>
      </w:tr>
      <w:tr>
        <w:tc>
          <w:tcPr>
            <w:tcW w:w="1238" w:type="dxa"/>
            <w:tcBorders>
              <w:top w:val="nil"/>
              <w:left w:val="nil"/>
              <w:bottom w:val="nil"/>
              <w:right w:val="nil"/>
            </w:tcBorders>
          </w:tcPr>
          <w:p>
            <w:pPr>
              <w:pStyle w:val="0"/>
              <w:jc w:val="center"/>
            </w:pPr>
            <w:r>
              <w:rPr>
                <w:sz w:val="20"/>
              </w:rPr>
              <w:t xml:space="preserve">st19.087</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fr30-32, fr33-99</w:t>
            </w:r>
          </w:p>
        </w:tc>
        <w:tc>
          <w:tcPr>
            <w:tcW w:w="1020" w:type="dxa"/>
            <w:tcBorders>
              <w:top w:val="nil"/>
              <w:left w:val="nil"/>
              <w:bottom w:val="nil"/>
              <w:right w:val="nil"/>
            </w:tcBorders>
          </w:tcPr>
          <w:p>
            <w:pPr>
              <w:pStyle w:val="0"/>
              <w:jc w:val="center"/>
            </w:pPr>
            <w:r>
              <w:rPr>
                <w:sz w:val="20"/>
              </w:rPr>
              <w:t xml:space="preserve">6,57</w:t>
            </w:r>
          </w:p>
        </w:tc>
      </w:tr>
      <w:tr>
        <w:tc>
          <w:tcPr>
            <w:tcW w:w="1238" w:type="dxa"/>
            <w:tcBorders>
              <w:top w:val="nil"/>
              <w:left w:val="nil"/>
              <w:bottom w:val="nil"/>
              <w:right w:val="nil"/>
            </w:tcBorders>
          </w:tcPr>
          <w:p>
            <w:pPr>
              <w:pStyle w:val="0"/>
              <w:jc w:val="center"/>
            </w:pPr>
            <w:r>
              <w:rPr>
                <w:sz w:val="20"/>
              </w:rPr>
              <w:t xml:space="preserve">st19.088</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020" w:type="dxa"/>
            <w:tcBorders>
              <w:top w:val="nil"/>
              <w:left w:val="nil"/>
              <w:bottom w:val="nil"/>
              <w:right w:val="nil"/>
            </w:tcBorders>
          </w:tcPr>
          <w:p>
            <w:pPr>
              <w:pStyle w:val="0"/>
              <w:jc w:val="center"/>
            </w:pPr>
            <w:r>
              <w:rPr>
                <w:sz w:val="20"/>
              </w:rPr>
              <w:t xml:space="preserve">9,49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st19.089</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mt007, mt009, mt011</w:t>
            </w:r>
          </w:p>
        </w:tc>
        <w:tc>
          <w:tcPr>
            <w:tcW w:w="1020" w:type="dxa"/>
            <w:tcBorders>
              <w:top w:val="nil"/>
              <w:left w:val="nil"/>
              <w:bottom w:val="nil"/>
              <w:right w:val="nil"/>
            </w:tcBorders>
          </w:tcPr>
          <w:p>
            <w:pPr>
              <w:pStyle w:val="0"/>
              <w:jc w:val="center"/>
            </w:pPr>
            <w:r>
              <w:rPr>
                <w:sz w:val="20"/>
              </w:rPr>
              <w:t xml:space="preserve">16,32</w:t>
            </w:r>
          </w:p>
        </w:tc>
      </w:tr>
      <w:tr>
        <w:tc>
          <w:tcPr>
            <w:tcW w:w="1238" w:type="dxa"/>
            <w:tcBorders>
              <w:top w:val="nil"/>
              <w:left w:val="nil"/>
              <w:bottom w:val="nil"/>
              <w:right w:val="nil"/>
            </w:tcBorders>
          </w:tcPr>
          <w:p>
            <w:pPr>
              <w:pStyle w:val="0"/>
              <w:jc w:val="center"/>
            </w:pPr>
            <w:r>
              <w:rPr>
                <w:sz w:val="20"/>
              </w:rPr>
              <w:t xml:space="preserve">st19.090</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100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0,38</w:t>
            </w:r>
          </w:p>
        </w:tc>
      </w:tr>
      <w:tr>
        <w:tc>
          <w:tcPr>
            <w:tcW w:w="1238" w:type="dxa"/>
            <w:tcBorders>
              <w:top w:val="nil"/>
              <w:left w:val="nil"/>
              <w:bottom w:val="nil"/>
              <w:right w:val="nil"/>
            </w:tcBorders>
          </w:tcPr>
          <w:p>
            <w:pPr>
              <w:pStyle w:val="0"/>
              <w:jc w:val="center"/>
            </w:pPr>
            <w:r>
              <w:rPr>
                <w:sz w:val="20"/>
              </w:rPr>
              <w:t xml:space="preserve">st19.091</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100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4 до 10 дней включительно</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st19.092</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100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11 до 20 дней включительно</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st19.093</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100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21 до 30 дней включительно</w:t>
            </w:r>
          </w:p>
        </w:tc>
        <w:tc>
          <w:tcPr>
            <w:tcW w:w="1020" w:type="dxa"/>
            <w:tcBorders>
              <w:top w:val="nil"/>
              <w:left w:val="nil"/>
              <w:bottom w:val="nil"/>
              <w:right w:val="nil"/>
            </w:tcBorders>
          </w:tcPr>
          <w:p>
            <w:pPr>
              <w:pStyle w:val="0"/>
              <w:jc w:val="center"/>
            </w:pPr>
            <w:r>
              <w:rPr>
                <w:sz w:val="20"/>
              </w:rPr>
              <w:t xml:space="preserve">5,21</w:t>
            </w:r>
          </w:p>
        </w:tc>
      </w:tr>
      <w:tr>
        <w:tc>
          <w:tcPr>
            <w:tcW w:w="1238" w:type="dxa"/>
            <w:tcBorders>
              <w:top w:val="nil"/>
              <w:left w:val="nil"/>
              <w:bottom w:val="nil"/>
              <w:right w:val="nil"/>
            </w:tcBorders>
          </w:tcPr>
          <w:p>
            <w:pPr>
              <w:pStyle w:val="0"/>
              <w:jc w:val="center"/>
            </w:pPr>
            <w:r>
              <w:rPr>
                <w:sz w:val="20"/>
              </w:rPr>
              <w:t xml:space="preserve">st19.094</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1,34</w:t>
            </w:r>
          </w:p>
        </w:tc>
      </w:tr>
      <w:tr>
        <w:tc>
          <w:tcPr>
            <w:tcW w:w="1238" w:type="dxa"/>
            <w:tcBorders>
              <w:top w:val="nil"/>
              <w:left w:val="nil"/>
              <w:bottom w:val="nil"/>
              <w:right w:val="nil"/>
            </w:tcBorders>
          </w:tcPr>
          <w:p>
            <w:pPr>
              <w:pStyle w:val="0"/>
              <w:jc w:val="center"/>
            </w:pPr>
            <w:r>
              <w:rPr>
                <w:sz w:val="20"/>
              </w:rPr>
              <w:t xml:space="preserve">st19.095</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3,48</w:t>
            </w:r>
          </w:p>
        </w:tc>
      </w:tr>
      <w:tr>
        <w:tc>
          <w:tcPr>
            <w:tcW w:w="1238" w:type="dxa"/>
            <w:tcBorders>
              <w:top w:val="nil"/>
              <w:left w:val="nil"/>
              <w:bottom w:val="nil"/>
              <w:right w:val="nil"/>
            </w:tcBorders>
          </w:tcPr>
          <w:p>
            <w:pPr>
              <w:pStyle w:val="0"/>
              <w:jc w:val="center"/>
            </w:pPr>
            <w:r>
              <w:rPr>
                <w:sz w:val="20"/>
              </w:rPr>
              <w:t xml:space="preserve">st19.096</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6,91</w:t>
            </w:r>
          </w:p>
        </w:tc>
      </w:tr>
      <w:tr>
        <w:tc>
          <w:tcPr>
            <w:tcW w:w="1238" w:type="dxa"/>
            <w:tcBorders>
              <w:top w:val="nil"/>
              <w:left w:val="nil"/>
              <w:bottom w:val="nil"/>
              <w:right w:val="nil"/>
            </w:tcBorders>
          </w:tcPr>
          <w:p>
            <w:pPr>
              <w:pStyle w:val="0"/>
              <w:jc w:val="center"/>
            </w:pPr>
            <w:r>
              <w:rPr>
                <w:sz w:val="20"/>
              </w:rPr>
              <w:t xml:space="preserve">st19.097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st19.098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4,83</w:t>
            </w:r>
          </w:p>
        </w:tc>
      </w:tr>
      <w:tr>
        <w:tc>
          <w:tcPr>
            <w:tcW w:w="1238" w:type="dxa"/>
            <w:tcBorders>
              <w:top w:val="nil"/>
              <w:left w:val="nil"/>
              <w:bottom w:val="nil"/>
              <w:right w:val="nil"/>
            </w:tcBorders>
          </w:tcPr>
          <w:p>
            <w:pPr>
              <w:pStyle w:val="0"/>
              <w:jc w:val="center"/>
            </w:pPr>
            <w:r>
              <w:rPr>
                <w:sz w:val="20"/>
              </w:rPr>
              <w:t xml:space="preserve">st19.099</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7,87</w:t>
            </w:r>
          </w:p>
        </w:tc>
      </w:tr>
      <w:tr>
        <w:tc>
          <w:tcPr>
            <w:tcW w:w="1238" w:type="dxa"/>
            <w:tcBorders>
              <w:top w:val="nil"/>
              <w:left w:val="nil"/>
              <w:bottom w:val="nil"/>
              <w:right w:val="nil"/>
            </w:tcBorders>
          </w:tcPr>
          <w:p>
            <w:pPr>
              <w:pStyle w:val="0"/>
              <w:jc w:val="center"/>
            </w:pPr>
            <w:r>
              <w:rPr>
                <w:sz w:val="20"/>
              </w:rPr>
              <w:t xml:space="preserve">st19.100</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13,01</w:t>
            </w:r>
          </w:p>
        </w:tc>
      </w:tr>
      <w:tr>
        <w:tc>
          <w:tcPr>
            <w:tcW w:w="1238" w:type="dxa"/>
            <w:tcBorders>
              <w:top w:val="nil"/>
              <w:left w:val="nil"/>
              <w:bottom w:val="nil"/>
              <w:right w:val="nil"/>
            </w:tcBorders>
          </w:tcPr>
          <w:p>
            <w:pPr>
              <w:pStyle w:val="0"/>
              <w:jc w:val="center"/>
            </w:pPr>
            <w:r>
              <w:rPr>
                <w:sz w:val="20"/>
              </w:rPr>
              <w:t xml:space="preserve">st19.101</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15,66</w:t>
            </w:r>
          </w:p>
        </w:tc>
      </w:tr>
      <w:tr>
        <w:tc>
          <w:tcPr>
            <w:tcW w:w="1238" w:type="dxa"/>
            <w:tcBorders>
              <w:top w:val="nil"/>
              <w:left w:val="nil"/>
              <w:bottom w:val="nil"/>
              <w:right w:val="nil"/>
            </w:tcBorders>
          </w:tcPr>
          <w:p>
            <w:pPr>
              <w:pStyle w:val="0"/>
              <w:jc w:val="center"/>
            </w:pPr>
            <w:r>
              <w:rPr>
                <w:sz w:val="20"/>
              </w:rPr>
              <w:t xml:space="preserve">st19.102</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18,6</w:t>
            </w:r>
          </w:p>
        </w:tc>
      </w:tr>
      <w:tr>
        <w:tc>
          <w:tcPr>
            <w:tcW w:w="1238" w:type="dxa"/>
            <w:tcBorders>
              <w:top w:val="nil"/>
              <w:left w:val="nil"/>
              <w:bottom w:val="nil"/>
              <w:right w:val="nil"/>
            </w:tcBorders>
          </w:tcPr>
          <w:p>
            <w:pPr>
              <w:pStyle w:val="0"/>
              <w:jc w:val="center"/>
            </w:pPr>
            <w:r>
              <w:rPr>
                <w:sz w:val="20"/>
              </w:rPr>
              <w:t xml:space="preserve">st19.103</w:t>
            </w:r>
          </w:p>
        </w:tc>
        <w:tc>
          <w:tcPr>
            <w:tcW w:w="2842" w:type="dxa"/>
            <w:tcBorders>
              <w:top w:val="nil"/>
              <w:left w:val="nil"/>
              <w:bottom w:val="nil"/>
              <w:right w:val="nil"/>
            </w:tcBorders>
          </w:tcPr>
          <w:p>
            <w:pPr>
              <w:pStyle w:val="0"/>
            </w:pPr>
            <w:r>
              <w:rPr>
                <w:sz w:val="20"/>
              </w:rPr>
              <w:t xml:space="preserve">Лучевые повреждения</w:t>
            </w:r>
          </w:p>
        </w:tc>
        <w:tc>
          <w:tcPr>
            <w:tcW w:w="3968" w:type="dxa"/>
            <w:tcBorders>
              <w:top w:val="nil"/>
              <w:left w:val="nil"/>
              <w:bottom w:val="nil"/>
              <w:right w:val="nil"/>
            </w:tcBorders>
          </w:tcPr>
          <w:p>
            <w:pPr>
              <w:pStyle w:val="0"/>
            </w:pPr>
            <w:r>
              <w:rPr>
                <w:sz w:val="20"/>
              </w:rPr>
              <w:t xml:space="preserve">I42.7, I89.8, I97.2, J70.1, K62.7, L58.9, M54, N30.4, N76.6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2,64</w:t>
            </w:r>
          </w:p>
        </w:tc>
      </w:tr>
      <w:tr>
        <w:tc>
          <w:tcPr>
            <w:tcW w:w="1238" w:type="dxa"/>
            <w:tcBorders>
              <w:top w:val="nil"/>
              <w:left w:val="nil"/>
              <w:bottom w:val="nil"/>
              <w:right w:val="nil"/>
            </w:tcBorders>
          </w:tcPr>
          <w:p>
            <w:pPr>
              <w:pStyle w:val="0"/>
              <w:jc w:val="center"/>
            </w:pPr>
            <w:r>
              <w:rPr>
                <w:sz w:val="20"/>
              </w:rPr>
              <w:t xml:space="preserve">st19.104</w:t>
            </w:r>
          </w:p>
        </w:tc>
        <w:tc>
          <w:tcPr>
            <w:tcW w:w="2842" w:type="dxa"/>
            <w:tcBorders>
              <w:top w:val="nil"/>
              <w:left w:val="nil"/>
              <w:bottom w:val="nil"/>
              <w:right w:val="nil"/>
            </w:tcBorders>
          </w:tcPr>
          <w:p>
            <w:pPr>
              <w:pStyle w:val="0"/>
            </w:pPr>
            <w:r>
              <w:rPr>
                <w:sz w:val="20"/>
              </w:rPr>
              <w:t xml:space="preserve">Эвисцерация малого таза при лучевых повреждениях</w:t>
            </w:r>
          </w:p>
        </w:tc>
        <w:tc>
          <w:tcPr>
            <w:tcW w:w="3968" w:type="dxa"/>
            <w:tcBorders>
              <w:top w:val="nil"/>
              <w:left w:val="nil"/>
              <w:bottom w:val="nil"/>
              <w:right w:val="nil"/>
            </w:tcBorders>
          </w:tcPr>
          <w:p>
            <w:pPr>
              <w:pStyle w:val="0"/>
            </w:pPr>
            <w:r>
              <w:rPr>
                <w:sz w:val="20"/>
              </w:rPr>
              <w:t xml:space="preserve">K60.4, K60.5, K62.7, N30.4, N32.1, N36.0, N76.0, N76.1, N76.6, N82.0, N82.2, N82.3</w:t>
            </w:r>
          </w:p>
        </w:tc>
        <w:tc>
          <w:tcPr>
            <w:tcW w:w="3968" w:type="dxa"/>
            <w:tcBorders>
              <w:top w:val="nil"/>
              <w:left w:val="nil"/>
              <w:bottom w:val="nil"/>
              <w:right w:val="nil"/>
            </w:tcBorders>
          </w:tcPr>
          <w:p>
            <w:pPr>
              <w:pStyle w:val="0"/>
            </w:pPr>
            <w:r>
              <w:rPr>
                <w:sz w:val="20"/>
              </w:rPr>
              <w:t xml:space="preserve">A16.30.022, A16.30.022.001</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19,75</w:t>
            </w:r>
          </w:p>
        </w:tc>
      </w:tr>
      <w:tr>
        <w:tc>
          <w:tcPr>
            <w:tcW w:w="1238" w:type="dxa"/>
            <w:tcBorders>
              <w:top w:val="nil"/>
              <w:left w:val="nil"/>
              <w:bottom w:val="nil"/>
              <w:right w:val="nil"/>
            </w:tcBorders>
          </w:tcPr>
          <w:p>
            <w:pPr>
              <w:pStyle w:val="0"/>
              <w:jc w:val="center"/>
            </w:pPr>
            <w:r>
              <w:rPr>
                <w:sz w:val="20"/>
              </w:rPr>
              <w:t xml:space="preserve">st19.122</w:t>
            </w:r>
          </w:p>
        </w:tc>
        <w:tc>
          <w:tcPr>
            <w:tcW w:w="2842" w:type="dxa"/>
            <w:tcBorders>
              <w:top w:val="nil"/>
              <w:left w:val="nil"/>
              <w:bottom w:val="nil"/>
              <w:right w:val="nil"/>
            </w:tcBorders>
          </w:tcPr>
          <w:p>
            <w:pPr>
              <w:pStyle w:val="0"/>
            </w:pPr>
            <w:r>
              <w:rPr>
                <w:sz w:val="20"/>
              </w:rPr>
              <w:t xml:space="preserve">Посттрансплантационный период после пересадки костного мозга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rbpt</w:t>
            </w:r>
          </w:p>
        </w:tc>
        <w:tc>
          <w:tcPr>
            <w:tcW w:w="1020" w:type="dxa"/>
            <w:tcBorders>
              <w:top w:val="nil"/>
              <w:left w:val="nil"/>
              <w:bottom w:val="nil"/>
              <w:right w:val="nil"/>
            </w:tcBorders>
          </w:tcPr>
          <w:p>
            <w:pPr>
              <w:pStyle w:val="0"/>
              <w:jc w:val="center"/>
            </w:pPr>
            <w:r>
              <w:rPr>
                <w:sz w:val="20"/>
              </w:rPr>
              <w:t xml:space="preserve">21,02</w:t>
            </w:r>
          </w:p>
        </w:tc>
      </w:tr>
      <w:tr>
        <w:tc>
          <w:tcPr>
            <w:tcW w:w="1238" w:type="dxa"/>
            <w:tcBorders>
              <w:top w:val="nil"/>
              <w:left w:val="nil"/>
              <w:bottom w:val="nil"/>
              <w:right w:val="nil"/>
            </w:tcBorders>
          </w:tcPr>
          <w:p>
            <w:pPr>
              <w:pStyle w:val="0"/>
              <w:jc w:val="center"/>
            </w:pPr>
            <w:r>
              <w:rPr>
                <w:sz w:val="20"/>
              </w:rPr>
              <w:t xml:space="preserve">st19.144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pPr>
              <w:pStyle w:val="0"/>
              <w:jc w:val="center"/>
            </w:pPr>
            <w:r>
              <w:rPr>
                <w:sz w:val="20"/>
              </w:rPr>
              <w:t xml:space="preserve">0,36</w:t>
            </w:r>
          </w:p>
        </w:tc>
      </w:tr>
      <w:tr>
        <w:tc>
          <w:tcPr>
            <w:tcW w:w="1238" w:type="dxa"/>
            <w:tcBorders>
              <w:top w:val="nil"/>
              <w:left w:val="nil"/>
              <w:bottom w:val="nil"/>
              <w:right w:val="nil"/>
            </w:tcBorders>
          </w:tcPr>
          <w:p>
            <w:pPr>
              <w:pStyle w:val="0"/>
              <w:jc w:val="center"/>
            </w:pPr>
            <w:r>
              <w:rPr>
                <w:sz w:val="20"/>
              </w:rPr>
              <w:t xml:space="preserve">st19.145</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pPr>
              <w:pStyle w:val="0"/>
              <w:jc w:val="center"/>
            </w:pPr>
            <w:r>
              <w:rPr>
                <w:sz w:val="20"/>
              </w:rPr>
              <w:t xml:space="preserve">0,63</w:t>
            </w:r>
          </w:p>
        </w:tc>
      </w:tr>
      <w:tr>
        <w:tc>
          <w:tcPr>
            <w:tcW w:w="1238" w:type="dxa"/>
            <w:tcBorders>
              <w:top w:val="nil"/>
              <w:left w:val="nil"/>
              <w:bottom w:val="nil"/>
              <w:right w:val="nil"/>
            </w:tcBorders>
          </w:tcPr>
          <w:p>
            <w:pPr>
              <w:pStyle w:val="0"/>
              <w:jc w:val="center"/>
            </w:pPr>
            <w:r>
              <w:rPr>
                <w:sz w:val="20"/>
              </w:rPr>
              <w:t xml:space="preserve">st19.146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st19.147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pPr>
              <w:pStyle w:val="0"/>
              <w:jc w:val="center"/>
            </w:pPr>
            <w:r>
              <w:rPr>
                <w:sz w:val="20"/>
              </w:rPr>
              <w:t xml:space="preserve">1,26</w:t>
            </w:r>
          </w:p>
        </w:tc>
      </w:tr>
      <w:tr>
        <w:tc>
          <w:tcPr>
            <w:tcW w:w="1238" w:type="dxa"/>
            <w:tcBorders>
              <w:top w:val="nil"/>
              <w:left w:val="nil"/>
              <w:bottom w:val="nil"/>
              <w:right w:val="nil"/>
            </w:tcBorders>
          </w:tcPr>
          <w:p>
            <w:pPr>
              <w:pStyle w:val="0"/>
              <w:jc w:val="center"/>
            </w:pPr>
            <w:r>
              <w:rPr>
                <w:sz w:val="20"/>
              </w:rPr>
              <w:t xml:space="preserve">st19.148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pPr>
              <w:pStyle w:val="0"/>
              <w:jc w:val="center"/>
            </w:pPr>
            <w:r>
              <w:rPr>
                <w:sz w:val="20"/>
              </w:rPr>
              <w:t xml:space="preserve">1,68</w:t>
            </w:r>
          </w:p>
        </w:tc>
      </w:tr>
      <w:tr>
        <w:tc>
          <w:tcPr>
            <w:tcW w:w="1238" w:type="dxa"/>
            <w:tcBorders>
              <w:top w:val="nil"/>
              <w:left w:val="nil"/>
              <w:bottom w:val="nil"/>
              <w:right w:val="nil"/>
            </w:tcBorders>
          </w:tcPr>
          <w:p>
            <w:pPr>
              <w:pStyle w:val="0"/>
              <w:jc w:val="center"/>
            </w:pPr>
            <w:r>
              <w:rPr>
                <w:sz w:val="20"/>
              </w:rPr>
              <w:t xml:space="preserve">st19.149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pPr>
              <w:pStyle w:val="0"/>
              <w:jc w:val="center"/>
            </w:pPr>
            <w:r>
              <w:rPr>
                <w:sz w:val="20"/>
              </w:rPr>
              <w:t xml:space="preserve">2,37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sh0833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C46.0, C46.1, C46.2, C46.3, C46.7, C46.8, C46.9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sh1187</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pPr>
              <w:pStyle w:val="0"/>
              <w:jc w:val="center"/>
            </w:pPr>
            <w:r>
              <w:rPr>
                <w:sz w:val="20"/>
              </w:rPr>
              <w:t xml:space="preserve">3,20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sh0810, sh0822, sh1172</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sh0076, sh0159, sh0311.1, sh0828, sh0836.1, sh0838.1, sh0891.1, sh1032.1, sh1033.1, sh1123, sh1143.1, sh1177</w:t>
            </w:r>
          </w:p>
        </w:tc>
        <w:tc>
          <w:tcPr>
            <w:tcW w:w="1020" w:type="dxa"/>
            <w:tcBorders>
              <w:top w:val="nil"/>
              <w:left w:val="nil"/>
              <w:bottom w:val="nil"/>
              <w:right w:val="nil"/>
            </w:tcBorders>
          </w:tcPr>
          <w:p>
            <w:pPr>
              <w:pStyle w:val="0"/>
              <w:jc w:val="center"/>
            </w:pPr>
            <w:r>
              <w:rPr>
                <w:sz w:val="20"/>
              </w:rPr>
              <w:t xml:space="preserve">3,87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sh0834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 sh0926.1</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sh0087, sh0204.1, sh0208, sh0426, sh0521, sh0575, sh0618, sh0668, sh0766, sh0856, sh0877, sh0907, sh0941, sh0967.1, sh0969, sh1144.1</w:t>
            </w:r>
          </w:p>
        </w:tc>
        <w:tc>
          <w:tcPr>
            <w:tcW w:w="1020" w:type="dxa"/>
            <w:tcBorders>
              <w:top w:val="nil"/>
              <w:left w:val="nil"/>
              <w:bottom w:val="nil"/>
              <w:right w:val="nil"/>
            </w:tcBorders>
          </w:tcPr>
          <w:p>
            <w:pPr>
              <w:pStyle w:val="0"/>
              <w:jc w:val="center"/>
            </w:pPr>
            <w:r>
              <w:rPr>
                <w:sz w:val="20"/>
              </w:rPr>
              <w:t xml:space="preserve">4,49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sh0823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st19.153</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sh0209.1, sh0255.1, sh0343, sh0557.1, sh0578, sh0620.1, sh0670.1, sh0883, sh0886, sh0905, sh1064, sh1065, sh1129.1</w:t>
            </w:r>
          </w:p>
        </w:tc>
        <w:tc>
          <w:tcPr>
            <w:tcW w:w="1020" w:type="dxa"/>
            <w:tcBorders>
              <w:top w:val="nil"/>
              <w:left w:val="nil"/>
              <w:bottom w:val="nil"/>
              <w:right w:val="nil"/>
            </w:tcBorders>
          </w:tcPr>
          <w:p>
            <w:pPr>
              <w:pStyle w:val="0"/>
              <w:jc w:val="center"/>
            </w:pPr>
            <w:r>
              <w:rPr>
                <w:sz w:val="20"/>
              </w:rPr>
              <w:t xml:space="preserve">4,93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sh0330</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sh0160, sh0399.1, sh0418.1, sh0506, sh0583, sh0714, sh0940, sh0958, sh1175</w:t>
            </w:r>
          </w:p>
        </w:tc>
        <w:tc>
          <w:tcPr>
            <w:tcW w:w="1020" w:type="dxa"/>
            <w:tcBorders>
              <w:top w:val="nil"/>
              <w:left w:val="nil"/>
              <w:bottom w:val="nil"/>
              <w:right w:val="nil"/>
            </w:tcBorders>
          </w:tcPr>
          <w:p>
            <w:pPr>
              <w:pStyle w:val="0"/>
              <w:jc w:val="center"/>
            </w:pPr>
            <w:r>
              <w:rPr>
                <w:sz w:val="20"/>
              </w:rPr>
              <w:t xml:space="preserve">6,70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sh1174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st19.155</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sh0067, sh0070, sh0398.1, sh0533, sh0576.1, sh0645.1, sh0661, sh0868.1, sh0882, sh1113</w:t>
            </w:r>
          </w:p>
        </w:tc>
        <w:tc>
          <w:tcPr>
            <w:tcW w:w="1020" w:type="dxa"/>
            <w:tcBorders>
              <w:top w:val="nil"/>
              <w:left w:val="nil"/>
              <w:bottom w:val="nil"/>
              <w:right w:val="nil"/>
            </w:tcBorders>
          </w:tcPr>
          <w:p>
            <w:pPr>
              <w:pStyle w:val="0"/>
              <w:jc w:val="center"/>
            </w:pPr>
            <w:r>
              <w:rPr>
                <w:sz w:val="20"/>
              </w:rPr>
              <w:t xml:space="preserve">7,62</w:t>
            </w:r>
          </w:p>
        </w:tc>
      </w:tr>
      <w:tr>
        <w:tc>
          <w:tcPr>
            <w:tcW w:w="1238" w:type="dxa"/>
            <w:tcBorders>
              <w:top w:val="nil"/>
              <w:left w:val="nil"/>
              <w:bottom w:val="nil"/>
              <w:right w:val="nil"/>
            </w:tcBorders>
          </w:tcPr>
          <w:p>
            <w:pPr>
              <w:pStyle w:val="0"/>
              <w:jc w:val="center"/>
            </w:pPr>
            <w:r>
              <w:rPr>
                <w:sz w:val="20"/>
              </w:rPr>
              <w:t xml:space="preserve">st19.156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sh0450, sh0769, sh0872, sh0976, sh1188</w:t>
            </w:r>
          </w:p>
        </w:tc>
        <w:tc>
          <w:tcPr>
            <w:tcW w:w="1020" w:type="dxa"/>
            <w:tcBorders>
              <w:top w:val="nil"/>
              <w:left w:val="nil"/>
              <w:bottom w:val="nil"/>
              <w:right w:val="nil"/>
            </w:tcBorders>
          </w:tcPr>
          <w:p>
            <w:pPr>
              <w:pStyle w:val="0"/>
              <w:jc w:val="center"/>
            </w:pPr>
            <w:r>
              <w:rPr>
                <w:sz w:val="20"/>
              </w:rPr>
              <w:t xml:space="preserve">8,74</w:t>
            </w:r>
          </w:p>
        </w:tc>
      </w:tr>
      <w:tr>
        <w:tc>
          <w:tcPr>
            <w:tcW w:w="1238" w:type="dxa"/>
            <w:tcBorders>
              <w:top w:val="nil"/>
              <w:left w:val="nil"/>
              <w:bottom w:val="nil"/>
              <w:right w:val="nil"/>
            </w:tcBorders>
          </w:tcPr>
          <w:p>
            <w:pPr>
              <w:pStyle w:val="0"/>
              <w:jc w:val="center"/>
            </w:pPr>
            <w:r>
              <w:rPr>
                <w:sz w:val="20"/>
              </w:rPr>
              <w:t xml:space="preserve">st19.157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sh0504, sh0578.1, sh0595, sh0596, sh0597, sh0954, sh0962, sh1072</w:t>
            </w:r>
          </w:p>
        </w:tc>
        <w:tc>
          <w:tcPr>
            <w:tcW w:w="1020" w:type="dxa"/>
            <w:tcBorders>
              <w:top w:val="nil"/>
              <w:left w:val="nil"/>
              <w:bottom w:val="nil"/>
              <w:right w:val="nil"/>
            </w:tcBorders>
          </w:tcPr>
          <w:p>
            <w:pPr>
              <w:pStyle w:val="0"/>
              <w:jc w:val="center"/>
            </w:pPr>
            <w:r>
              <w:rPr>
                <w:sz w:val="20"/>
              </w:rPr>
              <w:t xml:space="preserve">9,90</w:t>
            </w:r>
          </w:p>
        </w:tc>
      </w:tr>
      <w:tr>
        <w:tc>
          <w:tcPr>
            <w:tcW w:w="1238" w:type="dxa"/>
            <w:tcBorders>
              <w:top w:val="nil"/>
              <w:left w:val="nil"/>
              <w:bottom w:val="nil"/>
              <w:right w:val="nil"/>
            </w:tcBorders>
          </w:tcPr>
          <w:p>
            <w:pPr>
              <w:pStyle w:val="0"/>
              <w:jc w:val="center"/>
            </w:pPr>
            <w:r>
              <w:rPr>
                <w:sz w:val="20"/>
              </w:rPr>
              <w:t xml:space="preserve">st19.158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sh0181, sh0715, sh0796, sh0961, sh1084</w:t>
            </w:r>
          </w:p>
        </w:tc>
        <w:tc>
          <w:tcPr>
            <w:tcW w:w="1020" w:type="dxa"/>
            <w:tcBorders>
              <w:top w:val="nil"/>
              <w:left w:val="nil"/>
              <w:bottom w:val="nil"/>
              <w:right w:val="nil"/>
            </w:tcBorders>
          </w:tcPr>
          <w:p>
            <w:pPr>
              <w:pStyle w:val="0"/>
              <w:jc w:val="center"/>
            </w:pPr>
            <w:r>
              <w:rPr>
                <w:sz w:val="20"/>
              </w:rPr>
              <w:t xml:space="preserve">11,28</w:t>
            </w:r>
          </w:p>
        </w:tc>
      </w:tr>
      <w:tr>
        <w:tc>
          <w:tcPr>
            <w:tcW w:w="1238" w:type="dxa"/>
            <w:tcBorders>
              <w:top w:val="nil"/>
              <w:left w:val="nil"/>
              <w:bottom w:val="nil"/>
              <w:right w:val="nil"/>
            </w:tcBorders>
          </w:tcPr>
          <w:p>
            <w:pPr>
              <w:pStyle w:val="0"/>
              <w:jc w:val="center"/>
            </w:pPr>
            <w:r>
              <w:rPr>
                <w:sz w:val="20"/>
              </w:rPr>
              <w:t xml:space="preserve">st19.159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sh0575.1, sh0662, sh0882.1, sh0958.1</w:t>
            </w:r>
          </w:p>
        </w:tc>
        <w:tc>
          <w:tcPr>
            <w:tcW w:w="1020" w:type="dxa"/>
            <w:tcBorders>
              <w:top w:val="nil"/>
              <w:left w:val="nil"/>
              <w:bottom w:val="nil"/>
              <w:right w:val="nil"/>
            </w:tcBorders>
          </w:tcPr>
          <w:p>
            <w:pPr>
              <w:pStyle w:val="0"/>
              <w:jc w:val="center"/>
            </w:pPr>
            <w:r>
              <w:rPr>
                <w:sz w:val="20"/>
              </w:rPr>
              <w:t xml:space="preserve">14,93</w:t>
            </w:r>
          </w:p>
        </w:tc>
      </w:tr>
      <w:tr>
        <w:tc>
          <w:tcPr>
            <w:tcW w:w="1238" w:type="dxa"/>
            <w:tcBorders>
              <w:top w:val="nil"/>
              <w:left w:val="nil"/>
              <w:bottom w:val="nil"/>
              <w:right w:val="nil"/>
            </w:tcBorders>
          </w:tcPr>
          <w:p>
            <w:pPr>
              <w:pStyle w:val="0"/>
              <w:jc w:val="center"/>
            </w:pPr>
            <w:r>
              <w:rPr>
                <w:sz w:val="20"/>
              </w:rPr>
              <w:t xml:space="preserve">st19.160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sh0709, sh0979, sh1061, sh1062, sh1063, sh1099, sh1134, sh1139</w:t>
            </w:r>
          </w:p>
        </w:tc>
        <w:tc>
          <w:tcPr>
            <w:tcW w:w="1020" w:type="dxa"/>
            <w:tcBorders>
              <w:top w:val="nil"/>
              <w:left w:val="nil"/>
              <w:bottom w:val="nil"/>
              <w:right w:val="nil"/>
            </w:tcBorders>
          </w:tcPr>
          <w:p>
            <w:pPr>
              <w:pStyle w:val="0"/>
              <w:jc w:val="center"/>
            </w:pPr>
            <w:r>
              <w:rPr>
                <w:sz w:val="20"/>
              </w:rPr>
              <w:t xml:space="preserve">17,37</w:t>
            </w:r>
          </w:p>
        </w:tc>
      </w:tr>
      <w:tr>
        <w:tc>
          <w:tcPr>
            <w:tcW w:w="1238" w:type="dxa"/>
            <w:tcBorders>
              <w:top w:val="nil"/>
              <w:left w:val="nil"/>
              <w:bottom w:val="nil"/>
              <w:right w:val="nil"/>
            </w:tcBorders>
          </w:tcPr>
          <w:p>
            <w:pPr>
              <w:pStyle w:val="0"/>
              <w:jc w:val="center"/>
            </w:pPr>
            <w:r>
              <w:rPr>
                <w:sz w:val="20"/>
              </w:rPr>
              <w:t xml:space="preserve">st19.161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sh0876</w:t>
            </w:r>
          </w:p>
        </w:tc>
        <w:tc>
          <w:tcPr>
            <w:tcW w:w="1020" w:type="dxa"/>
            <w:tcBorders>
              <w:top w:val="nil"/>
              <w:left w:val="nil"/>
              <w:bottom w:val="nil"/>
              <w:right w:val="nil"/>
            </w:tcBorders>
          </w:tcPr>
          <w:p>
            <w:pPr>
              <w:pStyle w:val="0"/>
              <w:jc w:val="center"/>
            </w:pPr>
            <w:r>
              <w:rPr>
                <w:sz w:val="20"/>
              </w:rPr>
              <w:t xml:space="preserve">19,34</w:t>
            </w:r>
          </w:p>
        </w:tc>
      </w:tr>
      <w:tr>
        <w:tc>
          <w:tcPr>
            <w:tcW w:w="1238" w:type="dxa"/>
            <w:tcBorders>
              <w:top w:val="nil"/>
              <w:left w:val="nil"/>
              <w:bottom w:val="nil"/>
              <w:right w:val="nil"/>
            </w:tcBorders>
          </w:tcPr>
          <w:p>
            <w:pPr>
              <w:pStyle w:val="0"/>
              <w:jc w:val="center"/>
            </w:pPr>
            <w:r>
              <w:rPr>
                <w:sz w:val="20"/>
              </w:rPr>
              <w:t xml:space="preserve">st19.162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sh0081, sh0604</w:t>
            </w:r>
          </w:p>
        </w:tc>
        <w:tc>
          <w:tcPr>
            <w:tcW w:w="1020" w:type="dxa"/>
            <w:tcBorders>
              <w:top w:val="nil"/>
              <w:left w:val="nil"/>
              <w:bottom w:val="nil"/>
              <w:right w:val="nil"/>
            </w:tcBorders>
          </w:tcPr>
          <w:p>
            <w:pPr>
              <w:pStyle w:val="0"/>
              <w:jc w:val="center"/>
            </w:pPr>
            <w:r>
              <w:rPr>
                <w:sz w:val="20"/>
              </w:rPr>
              <w:t xml:space="preserve">34,75</w:t>
            </w:r>
          </w:p>
        </w:tc>
      </w:tr>
      <w:tr>
        <w:tc>
          <w:tcPr>
            <w:tcW w:w="1238" w:type="dxa"/>
            <w:tcBorders>
              <w:top w:val="nil"/>
              <w:left w:val="nil"/>
              <w:bottom w:val="nil"/>
              <w:right w:val="nil"/>
            </w:tcBorders>
          </w:tcPr>
          <w:p>
            <w:pPr>
              <w:pStyle w:val="0"/>
              <w:outlineLvl w:val="3"/>
              <w:jc w:val="center"/>
            </w:pPr>
            <w:r>
              <w:rPr>
                <w:sz w:val="20"/>
              </w:rPr>
              <w:t xml:space="preserve">st20</w:t>
            </w:r>
          </w:p>
        </w:tc>
        <w:tc>
          <w:tcPr>
            <w:tcW w:w="2842" w:type="dxa"/>
            <w:tcBorders>
              <w:top w:val="nil"/>
              <w:left w:val="nil"/>
              <w:bottom w:val="nil"/>
              <w:right w:val="nil"/>
            </w:tcBorders>
          </w:tcPr>
          <w:p>
            <w:pPr>
              <w:pStyle w:val="0"/>
            </w:pPr>
            <w:r>
              <w:rPr>
                <w:sz w:val="20"/>
              </w:rPr>
              <w:t xml:space="preserve">Оториноларингология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st20.001</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pPr>
              <w:pStyle w:val="0"/>
            </w:pPr>
            <w:r>
              <w:rPr>
                <w:sz w:val="20"/>
              </w:rPr>
              <w:t xml:space="preserve">D00, D00.0, D00.1, D00.2, D02.0, D10, D10.0, D10.1, D10.2, D10.3, D10.4, D10.5, D10.6, D10.7, D10.9, D11, D11.0, D11.7, D11.9, D14.0, D14.1, D16.5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st20.002</w:t>
            </w:r>
          </w:p>
        </w:tc>
        <w:tc>
          <w:tcPr>
            <w:tcW w:w="2842" w:type="dxa"/>
            <w:tcBorders>
              <w:top w:val="nil"/>
              <w:left w:val="nil"/>
              <w:bottom w:val="nil"/>
              <w:right w:val="nil"/>
            </w:tcBorders>
          </w:tcPr>
          <w:p>
            <w:pPr>
              <w:pStyle w:val="0"/>
            </w:pPr>
            <w:r>
              <w:rPr>
                <w:sz w:val="20"/>
              </w:rPr>
              <w:t xml:space="preserve">Средний отит, мастоидит, нарушения вестибулярной функции</w:t>
            </w:r>
          </w:p>
        </w:tc>
        <w:tc>
          <w:tcPr>
            <w:tcW w:w="3968" w:type="dxa"/>
            <w:tcBorders>
              <w:top w:val="nil"/>
              <w:left w:val="nil"/>
              <w:bottom w:val="nil"/>
              <w:right w:val="nil"/>
            </w:tcBorders>
          </w:tcPr>
          <w:p>
            <w:pPr>
              <w:pStyle w:val="0"/>
            </w:pPr>
            <w:r>
              <w:rPr>
                <w:sz w:val="20"/>
              </w:rPr>
              <w:t xml:space="preserve">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0,47</w:t>
            </w:r>
          </w:p>
        </w:tc>
      </w:tr>
      <w:tr>
        <w:tc>
          <w:tcPr>
            <w:tcW w:w="1238" w:type="dxa"/>
            <w:tcBorders>
              <w:top w:val="nil"/>
              <w:left w:val="nil"/>
              <w:bottom w:val="nil"/>
              <w:right w:val="nil"/>
            </w:tcBorders>
          </w:tcPr>
          <w:p>
            <w:pPr>
              <w:pStyle w:val="0"/>
              <w:jc w:val="center"/>
            </w:pPr>
            <w:r>
              <w:rPr>
                <w:sz w:val="20"/>
              </w:rPr>
              <w:t xml:space="preserve">st20.003</w:t>
            </w:r>
          </w:p>
        </w:tc>
        <w:tc>
          <w:tcPr>
            <w:tcW w:w="2842" w:type="dxa"/>
            <w:tcBorders>
              <w:top w:val="nil"/>
              <w:left w:val="nil"/>
              <w:bottom w:val="nil"/>
              <w:right w:val="nil"/>
            </w:tcBorders>
          </w:tcPr>
          <w:p>
            <w:pPr>
              <w:pStyle w:val="0"/>
            </w:pPr>
            <w:r>
              <w:rPr>
                <w:sz w:val="20"/>
              </w:rPr>
              <w:t xml:space="preserve">Другие болезни уха</w:t>
            </w:r>
          </w:p>
        </w:tc>
        <w:tc>
          <w:tcPr>
            <w:tcW w:w="3968" w:type="dxa"/>
            <w:tcBorders>
              <w:top w:val="nil"/>
              <w:left w:val="nil"/>
              <w:bottom w:val="nil"/>
              <w:right w:val="nil"/>
            </w:tcBorders>
          </w:tcPr>
          <w:p>
            <w:pPr>
              <w:pStyle w:val="0"/>
            </w:pPr>
            <w:r>
              <w:rPr>
                <w:sz w:val="20"/>
              </w:rP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0,61</w:t>
            </w:r>
          </w:p>
        </w:tc>
      </w:tr>
      <w:tr>
        <w:tc>
          <w:tcPr>
            <w:tcW w:w="1238" w:type="dxa"/>
            <w:tcBorders>
              <w:top w:val="nil"/>
              <w:left w:val="nil"/>
              <w:bottom w:val="nil"/>
              <w:right w:val="nil"/>
            </w:tcBorders>
          </w:tcPr>
          <w:p>
            <w:pPr>
              <w:pStyle w:val="0"/>
              <w:jc w:val="center"/>
            </w:pPr>
            <w:r>
              <w:rPr>
                <w:sz w:val="20"/>
              </w:rPr>
              <w:t xml:space="preserve">st20.004</w:t>
            </w:r>
          </w:p>
        </w:tc>
        <w:tc>
          <w:tcPr>
            <w:tcW w:w="2842" w:type="dxa"/>
            <w:tcBorders>
              <w:top w:val="nil"/>
              <w:left w:val="nil"/>
              <w:bottom w:val="nil"/>
              <w:right w:val="nil"/>
            </w:tcBorders>
          </w:tcPr>
          <w:p>
            <w:pPr>
              <w:pStyle w:val="0"/>
            </w:pPr>
            <w:r>
              <w:rPr>
                <w:sz w:val="20"/>
              </w:rPr>
              <w:t xml:space="preserve">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pPr>
              <w:pStyle w:val="0"/>
            </w:pPr>
            <w:r>
              <w:rPr>
                <w:sz w:val="20"/>
              </w:rP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st20.005</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st20.006</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st20.007</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st20.008</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H81.0, H81.1, H81.2, H81.3, H81.4, H81.8, H81.9</w:t>
            </w:r>
          </w:p>
        </w:tc>
        <w:tc>
          <w:tcPr>
            <w:tcW w:w="3968" w:type="dxa"/>
            <w:tcBorders>
              <w:top w:val="nil"/>
              <w:left w:val="nil"/>
              <w:bottom w:val="nil"/>
              <w:right w:val="nil"/>
            </w:tcBorders>
          </w:tcPr>
          <w:p>
            <w:pPr>
              <w:pStyle w:val="0"/>
            </w:pPr>
            <w:r>
              <w:rPr>
                <w:sz w:val="20"/>
              </w:rPr>
              <w:t xml:space="preserve">A16.24.006.001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st20.009</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1,96</w:t>
            </w:r>
          </w:p>
        </w:tc>
      </w:tr>
      <w:tr>
        <w:tc>
          <w:tcPr>
            <w:tcW w:w="1238" w:type="dxa"/>
            <w:tcBorders>
              <w:top w:val="nil"/>
              <w:left w:val="nil"/>
              <w:bottom w:val="nil"/>
              <w:right w:val="nil"/>
            </w:tcBorders>
          </w:tcPr>
          <w:p>
            <w:pPr>
              <w:pStyle w:val="0"/>
              <w:jc w:val="center"/>
            </w:pPr>
            <w:r>
              <w:rPr>
                <w:sz w:val="20"/>
              </w:rPr>
              <w:t xml:space="preserve">st20.010</w:t>
            </w:r>
          </w:p>
        </w:tc>
        <w:tc>
          <w:tcPr>
            <w:tcW w:w="2842" w:type="dxa"/>
            <w:tcBorders>
              <w:top w:val="nil"/>
              <w:left w:val="nil"/>
              <w:bottom w:val="nil"/>
              <w:right w:val="nil"/>
            </w:tcBorders>
          </w:tcPr>
          <w:p>
            <w:pPr>
              <w:pStyle w:val="0"/>
            </w:pPr>
            <w:r>
              <w:rPr>
                <w:sz w:val="20"/>
              </w:rPr>
              <w:t xml:space="preserve">Замена речевого процессора</w:t>
            </w:r>
          </w:p>
        </w:tc>
        <w:tc>
          <w:tcPr>
            <w:tcW w:w="3968" w:type="dxa"/>
            <w:tcBorders>
              <w:top w:val="nil"/>
              <w:left w:val="nil"/>
              <w:bottom w:val="nil"/>
              <w:right w:val="nil"/>
            </w:tcBorders>
          </w:tcPr>
          <w:p>
            <w:pPr>
              <w:pStyle w:val="0"/>
            </w:pPr>
            <w:r>
              <w:rPr>
                <w:sz w:val="20"/>
              </w:rPr>
              <w:t xml:space="preserve">H90.3</w:t>
            </w:r>
          </w:p>
        </w:tc>
        <w:tc>
          <w:tcPr>
            <w:tcW w:w="3968" w:type="dxa"/>
            <w:tcBorders>
              <w:top w:val="nil"/>
              <w:left w:val="nil"/>
              <w:bottom w:val="nil"/>
              <w:right w:val="nil"/>
            </w:tcBorders>
          </w:tcPr>
          <w:p>
            <w:pPr>
              <w:pStyle w:val="0"/>
            </w:pPr>
            <w:r>
              <w:rPr>
                <w:sz w:val="20"/>
              </w:rPr>
              <w:t xml:space="preserve">B05.057.008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29,91</w:t>
            </w:r>
          </w:p>
        </w:tc>
      </w:tr>
      <w:tr>
        <w:tc>
          <w:tcPr>
            <w:tcW w:w="1238" w:type="dxa"/>
            <w:tcBorders>
              <w:top w:val="nil"/>
              <w:left w:val="nil"/>
              <w:bottom w:val="nil"/>
              <w:right w:val="nil"/>
            </w:tcBorders>
          </w:tcPr>
          <w:p>
            <w:pPr>
              <w:pStyle w:val="0"/>
              <w:outlineLvl w:val="3"/>
              <w:jc w:val="center"/>
            </w:pPr>
            <w:r>
              <w:rPr>
                <w:sz w:val="20"/>
              </w:rPr>
              <w:t xml:space="preserve">st21</w:t>
            </w:r>
          </w:p>
        </w:tc>
        <w:tc>
          <w:tcPr>
            <w:tcW w:w="2842" w:type="dxa"/>
            <w:tcBorders>
              <w:top w:val="nil"/>
              <w:left w:val="nil"/>
              <w:bottom w:val="nil"/>
              <w:right w:val="nil"/>
            </w:tcBorders>
          </w:tcPr>
          <w:p>
            <w:pPr>
              <w:pStyle w:val="0"/>
            </w:pPr>
            <w:r>
              <w:rPr>
                <w:sz w:val="20"/>
              </w:rPr>
              <w:t xml:space="preserve">Офтальмология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st21.001</w:t>
            </w:r>
          </w:p>
        </w:tc>
        <w:tc>
          <w:tcPr>
            <w:tcW w:w="2842" w:type="dxa"/>
            <w:tcBorders>
              <w:top w:val="nil"/>
              <w:left w:val="nil"/>
              <w:bottom w:val="nil"/>
              <w:right w:val="nil"/>
            </w:tcBorders>
          </w:tcPr>
          <w:p>
            <w:pPr>
              <w:pStyle w:val="0"/>
            </w:pPr>
            <w:r>
              <w:rPr>
                <w:sz w:val="20"/>
              </w:rPr>
              <w:t xml:space="preserve">Операции на органе зрения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0,49</w:t>
            </w:r>
          </w:p>
        </w:tc>
      </w:tr>
      <w:tr>
        <w:tc>
          <w:tcPr>
            <w:tcW w:w="1238" w:type="dxa"/>
            <w:tcBorders>
              <w:top w:val="nil"/>
              <w:left w:val="nil"/>
              <w:bottom w:val="nil"/>
              <w:right w:val="nil"/>
            </w:tcBorders>
          </w:tcPr>
          <w:p>
            <w:pPr>
              <w:pStyle w:val="0"/>
              <w:jc w:val="center"/>
            </w:pPr>
            <w:r>
              <w:rPr>
                <w:sz w:val="20"/>
              </w:rPr>
              <w:t xml:space="preserve">st21.002</w:t>
            </w:r>
          </w:p>
        </w:tc>
        <w:tc>
          <w:tcPr>
            <w:tcW w:w="2842" w:type="dxa"/>
            <w:tcBorders>
              <w:top w:val="nil"/>
              <w:left w:val="nil"/>
              <w:bottom w:val="nil"/>
              <w:right w:val="nil"/>
            </w:tcBorders>
          </w:tcPr>
          <w:p>
            <w:pPr>
              <w:pStyle w:val="0"/>
            </w:pPr>
            <w:r>
              <w:rPr>
                <w:sz w:val="20"/>
              </w:rPr>
              <w:t xml:space="preserve">Операции на органе зрения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st21.003</w:t>
            </w:r>
          </w:p>
        </w:tc>
        <w:tc>
          <w:tcPr>
            <w:tcW w:w="2842" w:type="dxa"/>
            <w:tcBorders>
              <w:top w:val="nil"/>
              <w:left w:val="nil"/>
              <w:bottom w:val="nil"/>
              <w:right w:val="nil"/>
            </w:tcBorders>
          </w:tcPr>
          <w:p>
            <w:pPr>
              <w:pStyle w:val="0"/>
            </w:pPr>
            <w:r>
              <w:rPr>
                <w:sz w:val="20"/>
              </w:rPr>
              <w:t xml:space="preserve">Операции на органе зрения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1,07</w:t>
            </w:r>
          </w:p>
        </w:tc>
      </w:tr>
      <w:tr>
        <w:tc>
          <w:tcPr>
            <w:tcW w:w="1238" w:type="dxa"/>
            <w:tcBorders>
              <w:top w:val="nil"/>
              <w:left w:val="nil"/>
              <w:bottom w:val="nil"/>
              <w:right w:val="nil"/>
            </w:tcBorders>
          </w:tcPr>
          <w:p>
            <w:pPr>
              <w:pStyle w:val="0"/>
              <w:jc w:val="center"/>
            </w:pPr>
            <w:r>
              <w:rPr>
                <w:sz w:val="20"/>
              </w:rPr>
              <w:t xml:space="preserve">st21.004</w:t>
            </w:r>
          </w:p>
        </w:tc>
        <w:tc>
          <w:tcPr>
            <w:tcW w:w="2842" w:type="dxa"/>
            <w:tcBorders>
              <w:top w:val="nil"/>
              <w:left w:val="nil"/>
              <w:bottom w:val="nil"/>
              <w:right w:val="nil"/>
            </w:tcBorders>
          </w:tcPr>
          <w:p>
            <w:pPr>
              <w:pStyle w:val="0"/>
            </w:pPr>
            <w:r>
              <w:rPr>
                <w:sz w:val="20"/>
              </w:rPr>
              <w:t xml:space="preserve">Операции на органе зрения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jc w:val="center"/>
            </w:pPr>
            <w:r>
              <w:rPr>
                <w:sz w:val="20"/>
              </w:rPr>
              <w:t xml:space="preserve">st21.005</w:t>
            </w:r>
          </w:p>
        </w:tc>
        <w:tc>
          <w:tcPr>
            <w:tcW w:w="2842" w:type="dxa"/>
            <w:tcBorders>
              <w:top w:val="nil"/>
              <w:left w:val="nil"/>
              <w:bottom w:val="nil"/>
              <w:right w:val="nil"/>
            </w:tcBorders>
          </w:tcPr>
          <w:p>
            <w:pPr>
              <w:pStyle w:val="0"/>
            </w:pPr>
            <w:r>
              <w:rPr>
                <w:sz w:val="20"/>
              </w:rPr>
              <w:t xml:space="preserve">Операции на органе зрения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st21.006</w:t>
            </w:r>
          </w:p>
        </w:tc>
        <w:tc>
          <w:tcPr>
            <w:tcW w:w="2842" w:type="dxa"/>
            <w:tcBorders>
              <w:top w:val="nil"/>
              <w:left w:val="nil"/>
              <w:bottom w:val="nil"/>
              <w:right w:val="nil"/>
            </w:tcBorders>
          </w:tcPr>
          <w:p>
            <w:pPr>
              <w:pStyle w:val="0"/>
            </w:pPr>
            <w:r>
              <w:rPr>
                <w:sz w:val="20"/>
              </w:rPr>
              <w:t xml:space="preserve">Операции на органе зрения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3,29</w:t>
            </w:r>
          </w:p>
        </w:tc>
      </w:tr>
      <w:tr>
        <w:tc>
          <w:tcPr>
            <w:tcW w:w="1238" w:type="dxa"/>
            <w:tcBorders>
              <w:top w:val="nil"/>
              <w:left w:val="nil"/>
              <w:bottom w:val="nil"/>
              <w:right w:val="nil"/>
            </w:tcBorders>
          </w:tcPr>
          <w:p>
            <w:pPr>
              <w:pStyle w:val="0"/>
              <w:jc w:val="center"/>
            </w:pPr>
            <w:r>
              <w:rPr>
                <w:sz w:val="20"/>
              </w:rPr>
              <w:t xml:space="preserve">st21.007</w:t>
            </w:r>
          </w:p>
        </w:tc>
        <w:tc>
          <w:tcPr>
            <w:tcW w:w="2842" w:type="dxa"/>
            <w:tcBorders>
              <w:top w:val="nil"/>
              <w:left w:val="nil"/>
              <w:bottom w:val="nil"/>
              <w:right w:val="nil"/>
            </w:tcBorders>
          </w:tcPr>
          <w:p>
            <w:pPr>
              <w:pStyle w:val="0"/>
            </w:pPr>
            <w:r>
              <w:rPr>
                <w:sz w:val="20"/>
              </w:rPr>
              <w:t xml:space="preserve">Болезни глаза</w:t>
            </w:r>
          </w:p>
        </w:tc>
        <w:tc>
          <w:tcPr>
            <w:tcW w:w="3968"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st21.008</w:t>
            </w:r>
          </w:p>
        </w:tc>
        <w:tc>
          <w:tcPr>
            <w:tcW w:w="2842" w:type="dxa"/>
            <w:tcBorders>
              <w:top w:val="nil"/>
              <w:left w:val="nil"/>
              <w:bottom w:val="nil"/>
              <w:right w:val="nil"/>
            </w:tcBorders>
          </w:tcPr>
          <w:p>
            <w:pPr>
              <w:pStyle w:val="0"/>
            </w:pPr>
            <w:r>
              <w:rPr>
                <w:sz w:val="20"/>
              </w:rPr>
              <w:t xml:space="preserve">Травмы глаза</w:t>
            </w:r>
          </w:p>
        </w:tc>
        <w:tc>
          <w:tcPr>
            <w:tcW w:w="3968" w:type="dxa"/>
            <w:tcBorders>
              <w:top w:val="nil"/>
              <w:left w:val="nil"/>
              <w:bottom w:val="nil"/>
              <w:right w:val="nil"/>
            </w:tcBorders>
          </w:tcPr>
          <w:p>
            <w:pPr>
              <w:pStyle w:val="0"/>
            </w:pPr>
            <w:r>
              <w:rPr>
                <w:sz w:val="20"/>
              </w:rPr>
              <w:t xml:space="preserve">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st21.009</w:t>
            </w:r>
          </w:p>
        </w:tc>
        <w:tc>
          <w:tcPr>
            <w:tcW w:w="2842"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A16.26.093.002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outlineLvl w:val="3"/>
              <w:jc w:val="center"/>
            </w:pPr>
            <w:r>
              <w:rPr>
                <w:sz w:val="20"/>
              </w:rPr>
              <w:t xml:space="preserve">st22</w:t>
            </w:r>
          </w:p>
        </w:tc>
        <w:tc>
          <w:tcPr>
            <w:tcW w:w="2842" w:type="dxa"/>
            <w:tcBorders>
              <w:top w:val="nil"/>
              <w:left w:val="nil"/>
              <w:bottom w:val="nil"/>
              <w:right w:val="nil"/>
            </w:tcBorders>
          </w:tcPr>
          <w:p>
            <w:pPr>
              <w:pStyle w:val="0"/>
            </w:pPr>
            <w:r>
              <w:rPr>
                <w:sz w:val="20"/>
              </w:rPr>
              <w:t xml:space="preserve">Педиатрия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st22.001</w:t>
            </w:r>
          </w:p>
        </w:tc>
        <w:tc>
          <w:tcPr>
            <w:tcW w:w="2842" w:type="dxa"/>
            <w:tcBorders>
              <w:top w:val="nil"/>
              <w:left w:val="nil"/>
              <w:bottom w:val="nil"/>
              <w:right w:val="nil"/>
            </w:tcBorders>
          </w:tcPr>
          <w:p>
            <w:pPr>
              <w:pStyle w:val="0"/>
            </w:pPr>
            <w:r>
              <w:rPr>
                <w:sz w:val="20"/>
              </w:rPr>
              <w:t xml:space="preserve">Нарушения всасывания, дети</w:t>
            </w:r>
          </w:p>
        </w:tc>
        <w:tc>
          <w:tcPr>
            <w:tcW w:w="3968" w:type="dxa"/>
            <w:tcBorders>
              <w:top w:val="nil"/>
              <w:left w:val="nil"/>
              <w:bottom w:val="nil"/>
              <w:right w:val="nil"/>
            </w:tcBorders>
          </w:tcPr>
          <w:p>
            <w:pPr>
              <w:pStyle w:val="0"/>
            </w:pPr>
            <w:r>
              <w:rPr>
                <w:sz w:val="20"/>
              </w:rPr>
              <w:t xml:space="preserve">K90.4, K90.8, K90.9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st22.002</w:t>
            </w:r>
          </w:p>
        </w:tc>
        <w:tc>
          <w:tcPr>
            <w:tcW w:w="2842" w:type="dxa"/>
            <w:tcBorders>
              <w:top w:val="nil"/>
              <w:left w:val="nil"/>
              <w:bottom w:val="nil"/>
              <w:right w:val="nil"/>
            </w:tcBorders>
          </w:tcPr>
          <w:p>
            <w:pPr>
              <w:pStyle w:val="0"/>
            </w:pPr>
            <w:r>
              <w:rPr>
                <w:sz w:val="20"/>
              </w:rPr>
              <w:t xml:space="preserve">Другие болезни органов пищеварения, дети</w:t>
            </w:r>
          </w:p>
        </w:tc>
        <w:tc>
          <w:tcPr>
            <w:tcW w:w="3968"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st22.003</w:t>
            </w:r>
          </w:p>
        </w:tc>
        <w:tc>
          <w:tcPr>
            <w:tcW w:w="2842" w:type="dxa"/>
            <w:tcBorders>
              <w:top w:val="nil"/>
              <w:left w:val="nil"/>
              <w:bottom w:val="nil"/>
              <w:right w:val="nil"/>
            </w:tcBorders>
          </w:tcPr>
          <w:p>
            <w:pPr>
              <w:pStyle w:val="0"/>
            </w:pPr>
            <w:r>
              <w:rPr>
                <w:sz w:val="20"/>
              </w:rPr>
              <w:t xml:space="preserve">Воспалительные артропатии, спондилопатии, дети</w:t>
            </w:r>
          </w:p>
        </w:tc>
        <w:tc>
          <w:tcPr>
            <w:tcW w:w="3968" w:type="dxa"/>
            <w:tcBorders>
              <w:top w:val="nil"/>
              <w:left w:val="nil"/>
              <w:bottom w:val="nil"/>
              <w:right w:val="nil"/>
            </w:tcBorders>
          </w:tcPr>
          <w:p>
            <w:pPr>
              <w:pStyle w:val="0"/>
            </w:pPr>
            <w:r>
              <w:rPr>
                <w:sz w:val="20"/>
              </w:rPr>
              <w:t xml:space="preserve">M08.0, M08.1, M08.2, M08.3, M08.4, M08.8, M08.9, M09.0, M09.1, M09.2, M09.8, M30.2, M33.0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1,85</w:t>
            </w:r>
          </w:p>
        </w:tc>
      </w:tr>
      <w:tr>
        <w:tc>
          <w:tcPr>
            <w:tcW w:w="1238" w:type="dxa"/>
            <w:tcBorders>
              <w:top w:val="nil"/>
              <w:left w:val="nil"/>
              <w:bottom w:val="nil"/>
              <w:right w:val="nil"/>
            </w:tcBorders>
          </w:tcPr>
          <w:p>
            <w:pPr>
              <w:pStyle w:val="0"/>
              <w:jc w:val="center"/>
            </w:pPr>
            <w:r>
              <w:rPr>
                <w:sz w:val="20"/>
              </w:rPr>
              <w:t xml:space="preserve">st22.004</w:t>
            </w:r>
          </w:p>
        </w:tc>
        <w:tc>
          <w:tcPr>
            <w:tcW w:w="2842" w:type="dxa"/>
            <w:tcBorders>
              <w:top w:val="nil"/>
              <w:left w:val="nil"/>
              <w:bottom w:val="nil"/>
              <w:right w:val="nil"/>
            </w:tcBorders>
          </w:tcPr>
          <w:p>
            <w:pPr>
              <w:pStyle w:val="0"/>
            </w:pPr>
            <w:r>
              <w:rPr>
                <w:sz w:val="20"/>
              </w:rPr>
              <w:t xml:space="preserve">Врожденные аномалии головного и спинного мозга, дети</w:t>
            </w:r>
          </w:p>
        </w:tc>
        <w:tc>
          <w:tcPr>
            <w:tcW w:w="3968" w:type="dxa"/>
            <w:tcBorders>
              <w:top w:val="nil"/>
              <w:left w:val="nil"/>
              <w:bottom w:val="nil"/>
              <w:right w:val="nil"/>
            </w:tcBorders>
          </w:tcPr>
          <w:p>
            <w:pPr>
              <w:pStyle w:val="0"/>
            </w:pPr>
            <w:r>
              <w:rPr>
                <w:sz w:val="20"/>
              </w:rPr>
              <w:t xml:space="preserve">Q02, Q03.0, Q03.1, Q03.8, Q04.5, Q04.6, Q04.8, Q05.0, Q05.1, Q05.2, Q05.3, Q05.5, Q05.6, Q05.7, Q05.8, Q06.1, Q06.2, Q06.3, Q06.4, Q07.0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2,12</w:t>
            </w:r>
          </w:p>
        </w:tc>
      </w:tr>
      <w:tr>
        <w:tc>
          <w:tcPr>
            <w:tcW w:w="1238" w:type="dxa"/>
            <w:tcBorders>
              <w:top w:val="nil"/>
              <w:left w:val="nil"/>
              <w:bottom w:val="nil"/>
              <w:right w:val="nil"/>
            </w:tcBorders>
          </w:tcPr>
          <w:p>
            <w:pPr>
              <w:pStyle w:val="0"/>
              <w:outlineLvl w:val="3"/>
              <w:jc w:val="center"/>
            </w:pPr>
            <w:r>
              <w:rPr>
                <w:sz w:val="20"/>
              </w:rPr>
              <w:t xml:space="preserve">st23</w:t>
            </w:r>
          </w:p>
        </w:tc>
        <w:tc>
          <w:tcPr>
            <w:tcW w:w="2842" w:type="dxa"/>
            <w:tcBorders>
              <w:top w:val="nil"/>
              <w:left w:val="nil"/>
              <w:bottom w:val="nil"/>
              <w:right w:val="nil"/>
            </w:tcBorders>
          </w:tcPr>
          <w:p>
            <w:pPr>
              <w:pStyle w:val="0"/>
            </w:pPr>
            <w:r>
              <w:rPr>
                <w:sz w:val="20"/>
              </w:rPr>
              <w:t xml:space="preserve">Пульмонология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1,31</w:t>
            </w:r>
          </w:p>
        </w:tc>
      </w:tr>
      <w:tr>
        <w:tc>
          <w:tcPr>
            <w:tcW w:w="1238" w:type="dxa"/>
            <w:tcBorders>
              <w:top w:val="nil"/>
              <w:left w:val="nil"/>
              <w:bottom w:val="nil"/>
              <w:right w:val="nil"/>
            </w:tcBorders>
          </w:tcPr>
          <w:p>
            <w:pPr>
              <w:pStyle w:val="0"/>
              <w:jc w:val="center"/>
            </w:pPr>
            <w:r>
              <w:rPr>
                <w:sz w:val="20"/>
              </w:rPr>
              <w:t xml:space="preserve">st23.001</w:t>
            </w:r>
          </w:p>
        </w:tc>
        <w:tc>
          <w:tcPr>
            <w:tcW w:w="2842" w:type="dxa"/>
            <w:tcBorders>
              <w:top w:val="nil"/>
              <w:left w:val="nil"/>
              <w:bottom w:val="nil"/>
              <w:right w:val="nil"/>
            </w:tcBorders>
          </w:tcPr>
          <w:p>
            <w:pPr>
              <w:pStyle w:val="0"/>
            </w:pPr>
            <w:r>
              <w:rPr>
                <w:sz w:val="20"/>
              </w:rPr>
              <w:t xml:space="preserve">Другие болезни органов дыхания</w:t>
            </w:r>
          </w:p>
        </w:tc>
        <w:tc>
          <w:tcPr>
            <w:tcW w:w="3968" w:type="dxa"/>
            <w:tcBorders>
              <w:top w:val="nil"/>
              <w:left w:val="nil"/>
              <w:bottom w:val="nil"/>
              <w:right w:val="nil"/>
            </w:tcBorders>
          </w:tcPr>
          <w:p>
            <w:pPr>
              <w:pStyle w:val="0"/>
            </w:pPr>
            <w:r>
              <w:rPr>
                <w:sz w:val="20"/>
              </w:rP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0,85</w:t>
            </w:r>
          </w:p>
        </w:tc>
      </w:tr>
      <w:tr>
        <w:tc>
          <w:tcPr>
            <w:tcW w:w="1238" w:type="dxa"/>
            <w:tcBorders>
              <w:top w:val="nil"/>
              <w:left w:val="nil"/>
              <w:bottom w:val="nil"/>
              <w:right w:val="nil"/>
            </w:tcBorders>
          </w:tcPr>
          <w:p>
            <w:pPr>
              <w:pStyle w:val="0"/>
              <w:jc w:val="center"/>
            </w:pPr>
            <w:r>
              <w:rPr>
                <w:sz w:val="20"/>
              </w:rPr>
              <w:t xml:space="preserve">st23.002</w:t>
            </w:r>
          </w:p>
        </w:tc>
        <w:tc>
          <w:tcPr>
            <w:tcW w:w="2842" w:type="dxa"/>
            <w:tcBorders>
              <w:top w:val="nil"/>
              <w:left w:val="nil"/>
              <w:bottom w:val="nil"/>
              <w:right w:val="nil"/>
            </w:tcBorders>
          </w:tcPr>
          <w:p>
            <w:pPr>
              <w:pStyle w:val="0"/>
            </w:pPr>
            <w:r>
              <w:rPr>
                <w:sz w:val="20"/>
              </w:rPr>
              <w:t xml:space="preserve">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pPr>
              <w:pStyle w:val="0"/>
            </w:pPr>
            <w:r>
              <w:rPr>
                <w:sz w:val="20"/>
              </w:rP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2,48</w:t>
            </w:r>
          </w:p>
        </w:tc>
      </w:tr>
      <w:tr>
        <w:tc>
          <w:tcPr>
            <w:tcW w:w="1238" w:type="dxa"/>
            <w:tcBorders>
              <w:top w:val="nil"/>
              <w:left w:val="nil"/>
              <w:bottom w:val="nil"/>
              <w:right w:val="nil"/>
            </w:tcBorders>
          </w:tcPr>
          <w:p>
            <w:pPr>
              <w:pStyle w:val="0"/>
              <w:jc w:val="center"/>
            </w:pPr>
            <w:r>
              <w:rPr>
                <w:sz w:val="20"/>
              </w:rPr>
              <w:t xml:space="preserve">st23.003</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st23.004</w:t>
            </w:r>
          </w:p>
        </w:tc>
        <w:tc>
          <w:tcPr>
            <w:tcW w:w="2842" w:type="dxa"/>
            <w:tcBorders>
              <w:top w:val="nil"/>
              <w:left w:val="nil"/>
              <w:bottom w:val="nil"/>
              <w:right w:val="nil"/>
            </w:tcBorders>
          </w:tcPr>
          <w:p>
            <w:pPr>
              <w:pStyle w:val="0"/>
            </w:pPr>
            <w:r>
              <w:rPr>
                <w:sz w:val="20"/>
              </w:rPr>
              <w:t xml:space="preserve">Пневмония, плеврит, другие болезни плевры</w:t>
            </w:r>
          </w:p>
        </w:tc>
        <w:tc>
          <w:tcPr>
            <w:tcW w:w="3968" w:type="dxa"/>
            <w:tcBorders>
              <w:top w:val="nil"/>
              <w:left w:val="nil"/>
              <w:bottom w:val="nil"/>
              <w:right w:val="nil"/>
            </w:tcBorders>
          </w:tcPr>
          <w:p>
            <w:pPr>
              <w:pStyle w:val="0"/>
            </w:pPr>
            <w:r>
              <w:rPr>
                <w:sz w:val="20"/>
              </w:rPr>
              <w:t xml:space="preserve">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1,28</w:t>
            </w:r>
          </w:p>
        </w:tc>
      </w:tr>
      <w:tr>
        <w:tc>
          <w:tcPr>
            <w:tcW w:w="1238" w:type="dxa"/>
            <w:tcBorders>
              <w:top w:val="nil"/>
              <w:left w:val="nil"/>
              <w:bottom w:val="nil"/>
              <w:right w:val="nil"/>
            </w:tcBorders>
          </w:tcPr>
          <w:p>
            <w:pPr>
              <w:pStyle w:val="0"/>
              <w:jc w:val="center"/>
            </w:pPr>
            <w:r>
              <w:rPr>
                <w:sz w:val="20"/>
              </w:rPr>
              <w:t xml:space="preserve">st23.005</w:t>
            </w:r>
          </w:p>
        </w:tc>
        <w:tc>
          <w:tcPr>
            <w:tcW w:w="2842" w:type="dxa"/>
            <w:tcBorders>
              <w:top w:val="nil"/>
              <w:left w:val="nil"/>
              <w:bottom w:val="nil"/>
              <w:right w:val="nil"/>
            </w:tcBorders>
          </w:tcPr>
          <w:p>
            <w:pPr>
              <w:pStyle w:val="0"/>
            </w:pPr>
            <w:r>
              <w:rPr>
                <w:sz w:val="20"/>
              </w:rPr>
              <w:t xml:space="preserve">Астма, взрослые</w:t>
            </w:r>
          </w:p>
        </w:tc>
        <w:tc>
          <w:tcPr>
            <w:tcW w:w="3968" w:type="dxa"/>
            <w:tcBorders>
              <w:top w:val="nil"/>
              <w:left w:val="nil"/>
              <w:bottom w:val="nil"/>
              <w:right w:val="nil"/>
            </w:tcBorders>
          </w:tcPr>
          <w:p>
            <w:pPr>
              <w:pStyle w:val="0"/>
            </w:pPr>
            <w:r>
              <w:rPr>
                <w:sz w:val="20"/>
              </w:rPr>
              <w:t xml:space="preserve">J45, J45.0, J45.1, J45.8, J45.9, J46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st23.006</w:t>
            </w:r>
          </w:p>
        </w:tc>
        <w:tc>
          <w:tcPr>
            <w:tcW w:w="2842" w:type="dxa"/>
            <w:tcBorders>
              <w:top w:val="nil"/>
              <w:left w:val="nil"/>
              <w:bottom w:val="nil"/>
              <w:right w:val="nil"/>
            </w:tcBorders>
          </w:tcPr>
          <w:p>
            <w:pPr>
              <w:pStyle w:val="0"/>
            </w:pPr>
            <w:r>
              <w:rPr>
                <w:sz w:val="20"/>
              </w:rPr>
              <w:t xml:space="preserve">Астма, дети</w:t>
            </w:r>
          </w:p>
        </w:tc>
        <w:tc>
          <w:tcPr>
            <w:tcW w:w="3968" w:type="dxa"/>
            <w:tcBorders>
              <w:top w:val="nil"/>
              <w:left w:val="nil"/>
              <w:bottom w:val="nil"/>
              <w:right w:val="nil"/>
            </w:tcBorders>
          </w:tcPr>
          <w:p>
            <w:pPr>
              <w:pStyle w:val="0"/>
            </w:pPr>
            <w:r>
              <w:rPr>
                <w:sz w:val="20"/>
              </w:rPr>
              <w:t xml:space="preserve">J45, J45.0, J45.1, J45.8, J45.9, J46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outlineLvl w:val="3"/>
              <w:jc w:val="center"/>
            </w:pPr>
            <w:r>
              <w:rPr>
                <w:sz w:val="20"/>
              </w:rPr>
              <w:t xml:space="preserve">st24</w:t>
            </w:r>
          </w:p>
        </w:tc>
        <w:tc>
          <w:tcPr>
            <w:tcW w:w="2842" w:type="dxa"/>
            <w:tcBorders>
              <w:top w:val="nil"/>
              <w:left w:val="nil"/>
              <w:bottom w:val="nil"/>
              <w:right w:val="nil"/>
            </w:tcBorders>
          </w:tcPr>
          <w:p>
            <w:pPr>
              <w:pStyle w:val="0"/>
            </w:pPr>
            <w:r>
              <w:rPr>
                <w:sz w:val="20"/>
              </w:rPr>
              <w:t xml:space="preserve">Ревматология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st24.001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w:t>
            </w:r>
          </w:p>
        </w:tc>
        <w:tc>
          <w:tcPr>
            <w:tcW w:w="3968" w:type="dxa"/>
            <w:tcBorders>
              <w:top w:val="nil"/>
              <w:left w:val="nil"/>
              <w:bottom w:val="nil"/>
              <w:right w:val="nil"/>
            </w:tcBorders>
          </w:tcPr>
          <w:p>
            <w:pPr>
              <w:pStyle w:val="0"/>
            </w:pPr>
            <w:r>
              <w:rPr>
                <w:sz w:val="20"/>
              </w:rPr>
              <w:t xml:space="preserve">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st24.002</w:t>
            </w:r>
          </w:p>
        </w:tc>
        <w:tc>
          <w:tcPr>
            <w:tcW w:w="2842" w:type="dxa"/>
            <w:tcBorders>
              <w:top w:val="nil"/>
              <w:left w:val="nil"/>
              <w:bottom w:val="nil"/>
              <w:right w:val="nil"/>
            </w:tcBorders>
          </w:tcPr>
          <w:p>
            <w:pPr>
              <w:pStyle w:val="0"/>
            </w:pPr>
            <w:r>
              <w:rPr>
                <w:sz w:val="20"/>
              </w:rPr>
              <w:t xml:space="preserve">Артропатии и спондилопатии</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tcPr>
          <w:p>
            <w:pPr>
              <w:pStyle w:val="0"/>
              <w:jc w:val="center"/>
            </w:pPr>
            <w:r>
              <w:rPr>
                <w:sz w:val="20"/>
              </w:rPr>
              <w:t xml:space="preserve">st24.003</w:t>
            </w:r>
          </w:p>
        </w:tc>
        <w:tc>
          <w:tcPr>
            <w:tcW w:w="2842" w:type="dxa"/>
            <w:tcBorders>
              <w:top w:val="nil"/>
              <w:left w:val="nil"/>
              <w:bottom w:val="nil"/>
              <w:right w:val="nil"/>
            </w:tcBorders>
          </w:tcPr>
          <w:p>
            <w:pPr>
              <w:pStyle w:val="0"/>
            </w:pPr>
            <w:r>
              <w:rPr>
                <w:sz w:val="20"/>
              </w:rPr>
              <w:t xml:space="preserve">Ревматические болезни сердца (уровень 1)</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st24.004</w:t>
            </w:r>
          </w:p>
        </w:tc>
        <w:tc>
          <w:tcPr>
            <w:tcW w:w="2842" w:type="dxa"/>
            <w:tcBorders>
              <w:top w:val="nil"/>
              <w:left w:val="nil"/>
              <w:bottom w:val="nil"/>
              <w:right w:val="nil"/>
            </w:tcBorders>
          </w:tcPr>
          <w:p>
            <w:pPr>
              <w:pStyle w:val="0"/>
            </w:pPr>
            <w:r>
              <w:rPr>
                <w:sz w:val="20"/>
              </w:rPr>
              <w:t xml:space="preserve">Ревматические болезни сердца (уровень 2)</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pPr>
              <w:pStyle w:val="0"/>
            </w:pPr>
            <w:r>
              <w:rPr>
                <w:sz w:val="20"/>
              </w:rPr>
              <w:t xml:space="preserve">A06.09.005.002, A06.10.006, A06.10.006.002, A11.10.001, A11.10.003,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1,57</w:t>
            </w:r>
          </w:p>
        </w:tc>
      </w:tr>
      <w:tr>
        <w:tc>
          <w:tcPr>
            <w:tcW w:w="1238" w:type="dxa"/>
            <w:tcBorders>
              <w:top w:val="nil"/>
              <w:left w:val="nil"/>
              <w:bottom w:val="nil"/>
              <w:right w:val="nil"/>
            </w:tcBorders>
          </w:tcPr>
          <w:p>
            <w:pPr>
              <w:pStyle w:val="0"/>
              <w:outlineLvl w:val="3"/>
              <w:jc w:val="center"/>
            </w:pPr>
            <w:r>
              <w:rPr>
                <w:sz w:val="20"/>
              </w:rPr>
              <w:t xml:space="preserve">st25</w:t>
            </w:r>
          </w:p>
        </w:tc>
        <w:tc>
          <w:tcPr>
            <w:tcW w:w="2842" w:type="dxa"/>
            <w:tcBorders>
              <w:top w:val="nil"/>
              <w:left w:val="nil"/>
              <w:bottom w:val="nil"/>
              <w:right w:val="nil"/>
            </w:tcBorders>
          </w:tcPr>
          <w:p>
            <w:pPr>
              <w:pStyle w:val="0"/>
            </w:pPr>
            <w:r>
              <w:rPr>
                <w:sz w:val="20"/>
              </w:rPr>
              <w:t xml:space="preserve">Сердечно-сосудистая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jc w:val="center"/>
            </w:pPr>
            <w:r>
              <w:rPr>
                <w:sz w:val="20"/>
              </w:rPr>
              <w:t xml:space="preserve">st25.001</w:t>
            </w:r>
          </w:p>
        </w:tc>
        <w:tc>
          <w:tcPr>
            <w:tcW w:w="2842" w:type="dxa"/>
            <w:tcBorders>
              <w:top w:val="nil"/>
              <w:left w:val="nil"/>
              <w:bottom w:val="nil"/>
              <w:right w:val="nil"/>
            </w:tcBorders>
          </w:tcPr>
          <w:p>
            <w:pPr>
              <w:pStyle w:val="0"/>
            </w:pPr>
            <w:r>
              <w:rPr>
                <w:sz w:val="20"/>
              </w:rPr>
              <w:t xml:space="preserve">Флебит и тромбофлебит, варикозное расширение вен нижних конечностей</w:t>
            </w:r>
          </w:p>
        </w:tc>
        <w:tc>
          <w:tcPr>
            <w:tcW w:w="3968" w:type="dxa"/>
            <w:tcBorders>
              <w:top w:val="nil"/>
              <w:left w:val="nil"/>
              <w:bottom w:val="nil"/>
              <w:right w:val="nil"/>
            </w:tcBorders>
          </w:tcPr>
          <w:p>
            <w:pPr>
              <w:pStyle w:val="0"/>
            </w:pPr>
            <w:r>
              <w:rPr>
                <w:sz w:val="20"/>
              </w:rPr>
              <w:t xml:space="preserve">I80, I80.0, I80.1, I80.2, I80.3, I80.8, I80.9, I83, I83.0, I83.1, I83.2, I83.9, I86.8, I87.0, I87.2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0,85</w:t>
            </w:r>
          </w:p>
        </w:tc>
      </w:tr>
      <w:tr>
        <w:tc>
          <w:tcPr>
            <w:tcW w:w="1238" w:type="dxa"/>
            <w:tcBorders>
              <w:top w:val="nil"/>
              <w:left w:val="nil"/>
              <w:bottom w:val="nil"/>
              <w:right w:val="nil"/>
            </w:tcBorders>
          </w:tcPr>
          <w:p>
            <w:pPr>
              <w:pStyle w:val="0"/>
              <w:jc w:val="center"/>
            </w:pPr>
            <w:r>
              <w:rPr>
                <w:sz w:val="20"/>
              </w:rPr>
              <w:t xml:space="preserve">st25.002</w:t>
            </w:r>
          </w:p>
        </w:tc>
        <w:tc>
          <w:tcPr>
            <w:tcW w:w="2842" w:type="dxa"/>
            <w:tcBorders>
              <w:top w:val="nil"/>
              <w:left w:val="nil"/>
              <w:bottom w:val="nil"/>
              <w:right w:val="nil"/>
            </w:tcBorders>
          </w:tcPr>
          <w:p>
            <w:pPr>
              <w:pStyle w:val="0"/>
            </w:pPr>
            <w:r>
              <w:rPr>
                <w:sz w:val="20"/>
              </w:rPr>
              <w:t xml:space="preserve">Другие болезни, врожденные аномалии вен</w:t>
            </w:r>
          </w:p>
        </w:tc>
        <w:tc>
          <w:tcPr>
            <w:tcW w:w="3968" w:type="dxa"/>
            <w:tcBorders>
              <w:top w:val="nil"/>
              <w:left w:val="nil"/>
              <w:bottom w:val="nil"/>
              <w:right w:val="nil"/>
            </w:tcBorders>
          </w:tcPr>
          <w:p>
            <w:pPr>
              <w:pStyle w:val="0"/>
            </w:pPr>
            <w:r>
              <w:rPr>
                <w:sz w:val="20"/>
              </w:rPr>
              <w:t xml:space="preserve">I82, I82.0, I82.1, I82.2, I82.3, I82.8, I82.9, I87, I87.1, I87.8, I87.9, Q26, Q26.0, Q26.1, Q26.2, Q26.3, Q26.4, Q26.5, Q26.6, Q26.8, Q26.9, Q27.4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jc w:val="center"/>
            </w:pPr>
            <w:r>
              <w:rPr>
                <w:sz w:val="20"/>
              </w:rPr>
              <w:t xml:space="preserve">st25.003</w:t>
            </w:r>
          </w:p>
        </w:tc>
        <w:tc>
          <w:tcPr>
            <w:tcW w:w="2842" w:type="dxa"/>
            <w:tcBorders>
              <w:top w:val="nil"/>
              <w:left w:val="nil"/>
              <w:bottom w:val="nil"/>
              <w:right w:val="nil"/>
            </w:tcBorders>
          </w:tcPr>
          <w:p>
            <w:pPr>
              <w:pStyle w:val="0"/>
            </w:pPr>
            <w:r>
              <w:rPr>
                <w:sz w:val="20"/>
              </w:rPr>
              <w:t xml:space="preserve">Болезни артерий, артериол и капилляров</w:t>
            </w:r>
          </w:p>
        </w:tc>
        <w:tc>
          <w:tcPr>
            <w:tcW w:w="3968" w:type="dxa"/>
            <w:tcBorders>
              <w:top w:val="nil"/>
              <w:left w:val="nil"/>
              <w:bottom w:val="nil"/>
              <w:right w:val="nil"/>
            </w:tcBorders>
          </w:tcPr>
          <w:p>
            <w:pPr>
              <w:pStyle w:val="0"/>
            </w:pPr>
            <w:r>
              <w:rPr>
                <w:sz w:val="20"/>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st25.004</w:t>
            </w:r>
          </w:p>
        </w:tc>
        <w:tc>
          <w:tcPr>
            <w:tcW w:w="2842" w:type="dxa"/>
            <w:tcBorders>
              <w:top w:val="nil"/>
              <w:left w:val="nil"/>
              <w:bottom w:val="nil"/>
              <w:right w:val="nil"/>
            </w:tcBorders>
          </w:tcPr>
          <w:p>
            <w:pPr>
              <w:pStyle w:val="0"/>
              <w:jc w:val="both"/>
            </w:pPr>
            <w:r>
              <w:rPr>
                <w:sz w:val="20"/>
              </w:rPr>
              <w:t xml:space="preserve">Диагностическое обследование сердечно-сосудистой системы</w:t>
            </w:r>
          </w:p>
        </w:tc>
        <w:tc>
          <w:tcPr>
            <w:tcW w:w="3968" w:type="dxa"/>
            <w:tcBorders>
              <w:top w:val="nil"/>
              <w:left w:val="nil"/>
              <w:bottom w:val="nil"/>
              <w:right w:val="nil"/>
            </w:tcBorders>
          </w:tcPr>
          <w:p>
            <w:pPr>
              <w:pStyle w:val="0"/>
            </w:pPr>
            <w:r>
              <w:rPr>
                <w:sz w:val="20"/>
              </w:rPr>
              <w:t xml:space="preserve">I., Q20 - Q28</w:t>
            </w:r>
          </w:p>
        </w:tc>
        <w:tc>
          <w:tcPr>
            <w:tcW w:w="3968" w:type="dxa"/>
            <w:tcBorders>
              <w:top w:val="nil"/>
              <w:left w:val="nil"/>
              <w:bottom w:val="nil"/>
              <w:right w:val="nil"/>
            </w:tcBorders>
          </w:tcPr>
          <w:p>
            <w:pPr>
              <w:pStyle w:val="0"/>
            </w:pPr>
            <w:r>
              <w:rPr>
                <w:sz w:val="20"/>
              </w:rPr>
              <w:t xml:space="preserve">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w:t>
            </w:r>
          </w:p>
        </w:tc>
        <w:tc>
          <w:tcPr>
            <w:tcW w:w="3968" w:type="dxa"/>
            <w:tcBorders>
              <w:top w:val="nil"/>
              <w:left w:val="nil"/>
              <w:bottom w:val="nil"/>
              <w:right w:val="nil"/>
            </w:tcBorders>
          </w:tcPr>
          <w:p>
            <w:pPr>
              <w:pStyle w:val="0"/>
            </w:pPr>
            <w:r>
              <w:rPr>
                <w:sz w:val="20"/>
              </w:rPr>
              <w:t xml:space="preserve">A04.12.013.001, A05.10.012, A06.12.059, A06.12.060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pPr>
              <w:pStyle w:val="0"/>
            </w:pPr>
            <w:r>
              <w:rPr>
                <w:sz w:val="20"/>
              </w:rPr>
              <w:t xml:space="preserve">A06.09.005.002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A06.10.006, A06.10.006.002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pPr>
              <w:pStyle w:val="0"/>
            </w:pPr>
            <w:r>
              <w:rPr>
                <w:sz w:val="20"/>
              </w:rPr>
              <w:t xml:space="preserve">A06.12.012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pPr>
              <w:pStyle w:val="0"/>
            </w:pPr>
            <w:r>
              <w:rPr>
                <w:sz w:val="20"/>
              </w:rPr>
              <w:t xml:space="preserve">A06.12.017</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A06.12.014, A06.12.015, A06.12.016, A06.12.018, A06.12.039, A06.12.040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st25.005</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A16.10.008, A16.10.009, A16.10.010, A16.10.011, A16.10.011.001, A16.10.011.002, A16.10.015, A16.10.015.002, A16.10.016, A16.10.017, A16.10.042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st25.006</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A16.10.018, A16.10.023, A16.10.033, A16.10.035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3,97</w:t>
            </w:r>
          </w:p>
        </w:tc>
      </w:tr>
      <w:tr>
        <w:tc>
          <w:tcPr>
            <w:tcW w:w="1238" w:type="dxa"/>
            <w:tcBorders>
              <w:top w:val="nil"/>
              <w:left w:val="nil"/>
              <w:bottom w:val="nil"/>
              <w:right w:val="nil"/>
            </w:tcBorders>
          </w:tcPr>
          <w:p>
            <w:pPr>
              <w:pStyle w:val="0"/>
              <w:jc w:val="center"/>
            </w:pPr>
            <w:r>
              <w:rPr>
                <w:sz w:val="20"/>
              </w:rPr>
              <w:t xml:space="preserve">st25.007</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jc w:val="center"/>
            </w:pPr>
            <w:r>
              <w:rPr>
                <w:sz w:val="20"/>
              </w:rPr>
              <w:t xml:space="preserve">st25.008</w:t>
            </w:r>
          </w:p>
        </w:tc>
        <w:tc>
          <w:tcPr>
            <w:tcW w:w="2842" w:type="dxa"/>
            <w:tcBorders>
              <w:top w:val="nil"/>
              <w:left w:val="nil"/>
              <w:bottom w:val="nil"/>
              <w:right w:val="nil"/>
            </w:tcBorders>
          </w:tcPr>
          <w:p>
            <w:pPr>
              <w:pStyle w:val="0"/>
            </w:pPr>
            <w:r>
              <w:rPr>
                <w:sz w:val="20"/>
              </w:rPr>
              <w:t xml:space="preserve">Операции на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A11.12.001.002, A16.12.014, A16.12.018, A16.12.020, A16.12.020.001, A16.12.058, A16.12.058.001, A16.12.063, A16.30.074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st25.009</w:t>
            </w:r>
          </w:p>
        </w:tc>
        <w:tc>
          <w:tcPr>
            <w:tcW w:w="2842" w:type="dxa"/>
            <w:tcBorders>
              <w:top w:val="nil"/>
              <w:left w:val="nil"/>
              <w:bottom w:val="nil"/>
              <w:right w:val="nil"/>
            </w:tcBorders>
          </w:tcPr>
          <w:p>
            <w:pPr>
              <w:pStyle w:val="0"/>
            </w:pPr>
            <w:r>
              <w:rPr>
                <w:sz w:val="20"/>
              </w:rPr>
              <w:t xml:space="preserve">Операции на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2,37</w:t>
            </w:r>
          </w:p>
        </w:tc>
      </w:tr>
      <w:tr>
        <w:tc>
          <w:tcPr>
            <w:tcW w:w="1238" w:type="dxa"/>
            <w:tcBorders>
              <w:top w:val="nil"/>
              <w:left w:val="nil"/>
              <w:bottom w:val="nil"/>
              <w:right w:val="nil"/>
            </w:tcBorders>
          </w:tcPr>
          <w:p>
            <w:pPr>
              <w:pStyle w:val="0"/>
              <w:jc w:val="center"/>
            </w:pPr>
            <w:r>
              <w:rPr>
                <w:sz w:val="20"/>
              </w:rPr>
              <w:t xml:space="preserve">st25.010</w:t>
            </w:r>
          </w:p>
        </w:tc>
        <w:tc>
          <w:tcPr>
            <w:tcW w:w="2842" w:type="dxa"/>
            <w:tcBorders>
              <w:top w:val="nil"/>
              <w:left w:val="nil"/>
              <w:bottom w:val="nil"/>
              <w:right w:val="nil"/>
            </w:tcBorders>
          </w:tcPr>
          <w:p>
            <w:pPr>
              <w:pStyle w:val="0"/>
            </w:pPr>
            <w:r>
              <w:rPr>
                <w:sz w:val="20"/>
              </w:rPr>
              <w:t xml:space="preserve">Операции на сосудах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st25.011</w:t>
            </w:r>
          </w:p>
        </w:tc>
        <w:tc>
          <w:tcPr>
            <w:tcW w:w="2842" w:type="dxa"/>
            <w:tcBorders>
              <w:top w:val="nil"/>
              <w:left w:val="nil"/>
              <w:bottom w:val="nil"/>
              <w:right w:val="nil"/>
            </w:tcBorders>
          </w:tcPr>
          <w:p>
            <w:pPr>
              <w:pStyle w:val="0"/>
            </w:pPr>
            <w:r>
              <w:rPr>
                <w:sz w:val="20"/>
              </w:rPr>
              <w:t xml:space="preserve">Операции на сосудах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6,08</w:t>
            </w:r>
          </w:p>
        </w:tc>
      </w:tr>
      <w:tr>
        <w:tc>
          <w:tcPr>
            <w:tcW w:w="1238" w:type="dxa"/>
            <w:tcBorders>
              <w:top w:val="nil"/>
              <w:left w:val="nil"/>
              <w:bottom w:val="nil"/>
              <w:right w:val="nil"/>
            </w:tcBorders>
          </w:tcPr>
          <w:p>
            <w:pPr>
              <w:pStyle w:val="0"/>
              <w:jc w:val="center"/>
            </w:pPr>
            <w:r>
              <w:rPr>
                <w:sz w:val="20"/>
              </w:rPr>
              <w:t xml:space="preserve">st25.012</w:t>
            </w:r>
          </w:p>
        </w:tc>
        <w:tc>
          <w:tcPr>
            <w:tcW w:w="2842" w:type="dxa"/>
            <w:tcBorders>
              <w:top w:val="nil"/>
              <w:left w:val="nil"/>
              <w:bottom w:val="nil"/>
              <w:right w:val="nil"/>
            </w:tcBorders>
          </w:tcPr>
          <w:p>
            <w:pPr>
              <w:pStyle w:val="0"/>
            </w:pPr>
            <w:r>
              <w:rPr>
                <w:sz w:val="20"/>
              </w:rPr>
              <w:t xml:space="preserve">Операции на сосудах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7,12</w:t>
            </w:r>
          </w:p>
        </w:tc>
      </w:tr>
      <w:tr>
        <w:tc>
          <w:tcPr>
            <w:tcW w:w="1238" w:type="dxa"/>
            <w:tcBorders>
              <w:top w:val="nil"/>
              <w:left w:val="nil"/>
              <w:bottom w:val="nil"/>
              <w:right w:val="nil"/>
            </w:tcBorders>
          </w:tcPr>
          <w:p>
            <w:pPr>
              <w:pStyle w:val="0"/>
              <w:outlineLvl w:val="3"/>
              <w:jc w:val="center"/>
            </w:pPr>
            <w:r>
              <w:rPr>
                <w:sz w:val="20"/>
              </w:rPr>
              <w:t xml:space="preserve">st26</w:t>
            </w:r>
          </w:p>
        </w:tc>
        <w:tc>
          <w:tcPr>
            <w:tcW w:w="2842" w:type="dxa"/>
            <w:tcBorders>
              <w:top w:val="nil"/>
              <w:left w:val="nil"/>
              <w:bottom w:val="nil"/>
              <w:right w:val="nil"/>
            </w:tcBorders>
          </w:tcPr>
          <w:p>
            <w:pPr>
              <w:pStyle w:val="0"/>
              <w:jc w:val="both"/>
            </w:pPr>
            <w:r>
              <w:rPr>
                <w:sz w:val="20"/>
              </w:rPr>
              <w:t xml:space="preserve">Стоматология детская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st26.001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st27</w:t>
            </w:r>
          </w:p>
        </w:tc>
        <w:tc>
          <w:tcPr>
            <w:tcW w:w="2842" w:type="dxa"/>
            <w:tcBorders>
              <w:top w:val="nil"/>
              <w:left w:val="nil"/>
              <w:bottom w:val="nil"/>
              <w:right w:val="nil"/>
            </w:tcBorders>
          </w:tcPr>
          <w:p>
            <w:pPr>
              <w:pStyle w:val="0"/>
            </w:pPr>
            <w:r>
              <w:rPr>
                <w:sz w:val="20"/>
              </w:rPr>
              <w:t xml:space="preserve">Терапия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st27.001</w:t>
            </w:r>
          </w:p>
        </w:tc>
        <w:tc>
          <w:tcPr>
            <w:tcW w:w="2842" w:type="dxa"/>
            <w:tcBorders>
              <w:top w:val="nil"/>
              <w:left w:val="nil"/>
              <w:bottom w:val="nil"/>
              <w:right w:val="nil"/>
            </w:tcBorders>
          </w:tcPr>
          <w:p>
            <w:pPr>
              <w:pStyle w:val="0"/>
            </w:pPr>
            <w:r>
              <w:rPr>
                <w:sz w:val="20"/>
              </w:rPr>
              <w:t xml:space="preserve">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pPr>
              <w:pStyle w:val="0"/>
            </w:pPr>
            <w:r>
              <w:rPr>
                <w:sz w:val="20"/>
              </w:rPr>
              <w:t xml:space="preserve">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st27.002</w:t>
            </w:r>
          </w:p>
        </w:tc>
        <w:tc>
          <w:tcPr>
            <w:tcW w:w="2842" w:type="dxa"/>
            <w:tcBorders>
              <w:top w:val="nil"/>
              <w:left w:val="nil"/>
              <w:bottom w:val="nil"/>
              <w:right w:val="nil"/>
            </w:tcBorders>
          </w:tcPr>
          <w:p>
            <w:pPr>
              <w:pStyle w:val="0"/>
            </w:pPr>
            <w:r>
              <w:rPr>
                <w:sz w:val="20"/>
              </w:rPr>
              <w:t xml:space="preserve">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st27.003</w:t>
            </w:r>
          </w:p>
        </w:tc>
        <w:tc>
          <w:tcPr>
            <w:tcW w:w="2842" w:type="dxa"/>
            <w:tcBorders>
              <w:top w:val="nil"/>
              <w:left w:val="nil"/>
              <w:bottom w:val="nil"/>
              <w:right w:val="nil"/>
            </w:tcBorders>
          </w:tcPr>
          <w:p>
            <w:pPr>
              <w:pStyle w:val="0"/>
            </w:pPr>
            <w:r>
              <w:rPr>
                <w:sz w:val="20"/>
              </w:rPr>
              <w:t xml:space="preserve">Болезни желчного пузыря</w:t>
            </w:r>
          </w:p>
        </w:tc>
        <w:tc>
          <w:tcPr>
            <w:tcW w:w="3968" w:type="dxa"/>
            <w:tcBorders>
              <w:top w:val="nil"/>
              <w:left w:val="nil"/>
              <w:bottom w:val="nil"/>
              <w:right w:val="nil"/>
            </w:tcBorders>
          </w:tcPr>
          <w:p>
            <w:pPr>
              <w:pStyle w:val="0"/>
            </w:pPr>
            <w:r>
              <w:rPr>
                <w:sz w:val="20"/>
              </w:rPr>
              <w:t xml:space="preserve">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0,72</w:t>
            </w:r>
          </w:p>
        </w:tc>
      </w:tr>
      <w:tr>
        <w:tc>
          <w:tcPr>
            <w:tcW w:w="1238" w:type="dxa"/>
            <w:tcBorders>
              <w:top w:val="nil"/>
              <w:left w:val="nil"/>
              <w:bottom w:val="nil"/>
              <w:right w:val="nil"/>
            </w:tcBorders>
          </w:tcPr>
          <w:p>
            <w:pPr>
              <w:pStyle w:val="0"/>
              <w:jc w:val="center"/>
            </w:pPr>
            <w:r>
              <w:rPr>
                <w:sz w:val="20"/>
              </w:rPr>
              <w:t xml:space="preserve">st27.004</w:t>
            </w:r>
          </w:p>
        </w:tc>
        <w:tc>
          <w:tcPr>
            <w:tcW w:w="2842" w:type="dxa"/>
            <w:tcBorders>
              <w:top w:val="nil"/>
              <w:left w:val="nil"/>
              <w:bottom w:val="nil"/>
              <w:right w:val="nil"/>
            </w:tcBorders>
          </w:tcPr>
          <w:p>
            <w:pPr>
              <w:pStyle w:val="0"/>
            </w:pPr>
            <w:r>
              <w:rPr>
                <w:sz w:val="20"/>
              </w:rPr>
              <w:t xml:space="preserve">Другие болезни органов пищеварения, взрослые</w:t>
            </w:r>
          </w:p>
        </w:tc>
        <w:tc>
          <w:tcPr>
            <w:tcW w:w="3968"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st27.005</w:t>
            </w:r>
          </w:p>
        </w:tc>
        <w:tc>
          <w:tcPr>
            <w:tcW w:w="2842" w:type="dxa"/>
            <w:tcBorders>
              <w:top w:val="nil"/>
              <w:left w:val="nil"/>
              <w:bottom w:val="nil"/>
              <w:right w:val="nil"/>
            </w:tcBorders>
          </w:tcPr>
          <w:p>
            <w:pPr>
              <w:pStyle w:val="0"/>
            </w:pPr>
            <w:r>
              <w:rPr>
                <w:sz w:val="20"/>
              </w:rPr>
              <w:t xml:space="preserve">Гипертоническая болезнь в стадии обострения</w:t>
            </w:r>
          </w:p>
        </w:tc>
        <w:tc>
          <w:tcPr>
            <w:tcW w:w="3968" w:type="dxa"/>
            <w:tcBorders>
              <w:top w:val="nil"/>
              <w:left w:val="nil"/>
              <w:bottom w:val="nil"/>
              <w:right w:val="nil"/>
            </w:tcBorders>
          </w:tcPr>
          <w:p>
            <w:pPr>
              <w:pStyle w:val="0"/>
            </w:pPr>
            <w:r>
              <w:rPr>
                <w:sz w:val="20"/>
              </w:rPr>
              <w:t xml:space="preserve">I10, I11, I11.0, I11.9, I12, I12.0, I12.9, I13, I13.0, I13.1, I13.2, I13.9, I15, I15.0, I15.1, I15.2, I15.8, I15.9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0,70</w:t>
            </w:r>
          </w:p>
        </w:tc>
      </w:tr>
      <w:tr>
        <w:tc>
          <w:tcPr>
            <w:tcW w:w="1238" w:type="dxa"/>
            <w:tcBorders>
              <w:top w:val="nil"/>
              <w:left w:val="nil"/>
              <w:bottom w:val="nil"/>
              <w:right w:val="nil"/>
            </w:tcBorders>
          </w:tcPr>
          <w:p>
            <w:pPr>
              <w:pStyle w:val="0"/>
              <w:jc w:val="center"/>
            </w:pPr>
            <w:r>
              <w:rPr>
                <w:sz w:val="20"/>
              </w:rPr>
              <w:t xml:space="preserve">st27.006</w:t>
            </w:r>
          </w:p>
        </w:tc>
        <w:tc>
          <w:tcPr>
            <w:tcW w:w="2842"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pPr>
              <w:pStyle w:val="0"/>
            </w:pPr>
            <w:r>
              <w:rPr>
                <w:sz w:val="20"/>
              </w:rPr>
              <w:t xml:space="preserve">I20, I20.1, I20.8, I20.9, I25, I25.0, I25.1, I25.2, I25.3, I25.4, I25.5, I25.6, I25.8, I25.9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0,78</w:t>
            </w:r>
          </w:p>
        </w:tc>
      </w:tr>
      <w:tr>
        <w:tc>
          <w:tcPr>
            <w:tcW w:w="1238" w:type="dxa"/>
            <w:tcBorders>
              <w:top w:val="nil"/>
              <w:left w:val="nil"/>
              <w:bottom w:val="nil"/>
              <w:right w:val="nil"/>
            </w:tcBorders>
          </w:tcPr>
          <w:p>
            <w:pPr>
              <w:pStyle w:val="0"/>
              <w:jc w:val="center"/>
            </w:pPr>
            <w:r>
              <w:rPr>
                <w:sz w:val="20"/>
              </w:rPr>
              <w:t xml:space="preserve">st27.007</w:t>
            </w:r>
          </w:p>
        </w:tc>
        <w:tc>
          <w:tcPr>
            <w:tcW w:w="2842"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pPr>
              <w:pStyle w:val="0"/>
            </w:pPr>
            <w:r>
              <w:rPr>
                <w:sz w:val="20"/>
              </w:rPr>
              <w:t xml:space="preserve">I20, T20.1, T20.8, I20.9, I25, I25.0, I25.1, T25.2, I25.3, T25.4, I25.5, I25.6, T25.8, I25.9</w:t>
            </w:r>
          </w:p>
        </w:tc>
        <w:tc>
          <w:tcPr>
            <w:tcW w:w="3968" w:type="dxa"/>
            <w:tcBorders>
              <w:top w:val="nil"/>
              <w:left w:val="nil"/>
              <w:bottom w:val="nil"/>
              <w:right w:val="nil"/>
            </w:tcBorders>
          </w:tcPr>
          <w:p>
            <w:pPr>
              <w:pStyle w:val="0"/>
            </w:pPr>
            <w:r>
              <w:rPr>
                <w:sz w:val="20"/>
              </w:rPr>
              <w:t xml:space="preserve">A06.10.006, A06.10.006.002, A07.10.001, A07.10.001.001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st27.008</w:t>
            </w:r>
          </w:p>
        </w:tc>
        <w:tc>
          <w:tcPr>
            <w:tcW w:w="2842" w:type="dxa"/>
            <w:tcBorders>
              <w:top w:val="nil"/>
              <w:left w:val="nil"/>
              <w:bottom w:val="nil"/>
              <w:right w:val="nil"/>
            </w:tcBorders>
          </w:tcPr>
          <w:p>
            <w:pPr>
              <w:pStyle w:val="0"/>
            </w:pPr>
            <w:r>
              <w:rPr>
                <w:sz w:val="20"/>
              </w:rPr>
              <w:t xml:space="preserve">Другие болезни сердца (уровень 1)</w:t>
            </w:r>
          </w:p>
        </w:tc>
        <w:tc>
          <w:tcPr>
            <w:tcW w:w="3968"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0,78</w:t>
            </w:r>
          </w:p>
        </w:tc>
      </w:tr>
      <w:tr>
        <w:tc>
          <w:tcPr>
            <w:tcW w:w="1238" w:type="dxa"/>
            <w:tcBorders>
              <w:top w:val="nil"/>
              <w:left w:val="nil"/>
              <w:bottom w:val="nil"/>
              <w:right w:val="nil"/>
            </w:tcBorders>
          </w:tcPr>
          <w:p>
            <w:pPr>
              <w:pStyle w:val="0"/>
              <w:jc w:val="center"/>
            </w:pPr>
            <w:r>
              <w:rPr>
                <w:sz w:val="20"/>
              </w:rPr>
              <w:t xml:space="preserve">st27.009</w:t>
            </w:r>
          </w:p>
        </w:tc>
        <w:tc>
          <w:tcPr>
            <w:tcW w:w="2842" w:type="dxa"/>
            <w:tcBorders>
              <w:top w:val="nil"/>
              <w:left w:val="nil"/>
              <w:bottom w:val="nil"/>
              <w:right w:val="nil"/>
            </w:tcBorders>
          </w:tcPr>
          <w:p>
            <w:pPr>
              <w:pStyle w:val="0"/>
            </w:pPr>
            <w:r>
              <w:rPr>
                <w:sz w:val="20"/>
              </w:rPr>
              <w:t xml:space="preserve">Другие болезни сердца (уровень 2)</w:t>
            </w:r>
          </w:p>
        </w:tc>
        <w:tc>
          <w:tcPr>
            <w:tcW w:w="3968"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t xml:space="preserve">A06.09.005.002, A06.10.006, A06.10.006.002, A07.10.001, A07.10.001.001, A11.10.001, A11.10.003,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st27.010</w:t>
            </w:r>
          </w:p>
        </w:tc>
        <w:tc>
          <w:tcPr>
            <w:tcW w:w="2842" w:type="dxa"/>
            <w:tcBorders>
              <w:top w:val="nil"/>
              <w:left w:val="nil"/>
              <w:bottom w:val="nil"/>
              <w:right w:val="nil"/>
            </w:tcBorders>
          </w:tcPr>
          <w:p>
            <w:pPr>
              <w:pStyle w:val="0"/>
            </w:pPr>
            <w:r>
              <w:rPr>
                <w:sz w:val="20"/>
              </w:rPr>
              <w:t xml:space="preserve">Бронхит необструктивный, симптомы и признаки, относящиеся к органам дыхания</w:t>
            </w:r>
          </w:p>
        </w:tc>
        <w:tc>
          <w:tcPr>
            <w:tcW w:w="3968" w:type="dxa"/>
            <w:tcBorders>
              <w:top w:val="nil"/>
              <w:left w:val="nil"/>
              <w:bottom w:val="nil"/>
              <w:right w:val="nil"/>
            </w:tcBorders>
          </w:tcPr>
          <w:p>
            <w:pPr>
              <w:pStyle w:val="0"/>
            </w:pPr>
            <w:r>
              <w:rPr>
                <w:sz w:val="20"/>
              </w:rPr>
              <w:t xml:space="preserve">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0,75</w:t>
            </w:r>
          </w:p>
        </w:tc>
      </w:tr>
      <w:tr>
        <w:tc>
          <w:tcPr>
            <w:tcW w:w="1238" w:type="dxa"/>
            <w:tcBorders>
              <w:top w:val="nil"/>
              <w:left w:val="nil"/>
              <w:bottom w:val="nil"/>
              <w:right w:val="nil"/>
            </w:tcBorders>
          </w:tcPr>
          <w:p>
            <w:pPr>
              <w:pStyle w:val="0"/>
              <w:jc w:val="center"/>
            </w:pPr>
            <w:r>
              <w:rPr>
                <w:sz w:val="20"/>
              </w:rPr>
              <w:t xml:space="preserve">st27.011</w:t>
            </w:r>
          </w:p>
        </w:tc>
        <w:tc>
          <w:tcPr>
            <w:tcW w:w="2842" w:type="dxa"/>
            <w:tcBorders>
              <w:top w:val="nil"/>
              <w:left w:val="nil"/>
              <w:bottom w:val="nil"/>
              <w:right w:val="nil"/>
            </w:tcBorders>
          </w:tcPr>
          <w:p>
            <w:pPr>
              <w:pStyle w:val="0"/>
            </w:pPr>
            <w:r>
              <w:rPr>
                <w:sz w:val="20"/>
              </w:rPr>
              <w:t xml:space="preserve">ХОБЛ, эмфизема, бронхоэктатическая болезнь</w:t>
            </w:r>
          </w:p>
        </w:tc>
        <w:tc>
          <w:tcPr>
            <w:tcW w:w="3968" w:type="dxa"/>
            <w:tcBorders>
              <w:top w:val="nil"/>
              <w:left w:val="nil"/>
              <w:bottom w:val="nil"/>
              <w:right w:val="nil"/>
            </w:tcBorders>
          </w:tcPr>
          <w:p>
            <w:pPr>
              <w:pStyle w:val="0"/>
            </w:pPr>
            <w:r>
              <w:rPr>
                <w:sz w:val="20"/>
              </w:rPr>
              <w:t xml:space="preserve">J43, J43.0, J43.1, J43.2, J43.8, J43.9, J44, J44.0, J44.1, J44.8, J44.9, J47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st27.012</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st27.013</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4,07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st27.014</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outlineLvl w:val="3"/>
              <w:jc w:val="center"/>
            </w:pPr>
            <w:r>
              <w:rPr>
                <w:sz w:val="20"/>
              </w:rPr>
              <w:t xml:space="preserve">st28</w:t>
            </w:r>
          </w:p>
        </w:tc>
        <w:tc>
          <w:tcPr>
            <w:tcW w:w="2842" w:type="dxa"/>
            <w:tcBorders>
              <w:top w:val="nil"/>
              <w:left w:val="nil"/>
              <w:bottom w:val="nil"/>
              <w:right w:val="nil"/>
            </w:tcBorders>
          </w:tcPr>
          <w:p>
            <w:pPr>
              <w:pStyle w:val="0"/>
            </w:pPr>
            <w:r>
              <w:rPr>
                <w:sz w:val="20"/>
              </w:rPr>
              <w:t xml:space="preserve">Торакальная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jc w:val="center"/>
            </w:pPr>
            <w:r>
              <w:rPr>
                <w:sz w:val="20"/>
              </w:rPr>
              <w:t xml:space="preserve">st28.001</w:t>
            </w:r>
          </w:p>
        </w:tc>
        <w:tc>
          <w:tcPr>
            <w:tcW w:w="2842" w:type="dxa"/>
            <w:tcBorders>
              <w:top w:val="nil"/>
              <w:left w:val="nil"/>
              <w:bottom w:val="nil"/>
              <w:right w:val="nil"/>
            </w:tcBorders>
          </w:tcPr>
          <w:p>
            <w:pPr>
              <w:pStyle w:val="0"/>
            </w:pPr>
            <w:r>
              <w:rPr>
                <w:sz w:val="20"/>
              </w:rPr>
              <w:t xml:space="preserve">Гнойные состояния нижних дыхательных путей</w:t>
            </w:r>
          </w:p>
        </w:tc>
        <w:tc>
          <w:tcPr>
            <w:tcW w:w="3968" w:type="dxa"/>
            <w:tcBorders>
              <w:top w:val="nil"/>
              <w:left w:val="nil"/>
              <w:bottom w:val="nil"/>
              <w:right w:val="nil"/>
            </w:tcBorders>
          </w:tcPr>
          <w:p>
            <w:pPr>
              <w:pStyle w:val="0"/>
            </w:pPr>
            <w:r>
              <w:rPr>
                <w:sz w:val="20"/>
              </w:rPr>
              <w:t xml:space="preserve">J85, J85.0, J85.1, J85.2, J85.3, J86, J86.0, J86.9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2,05</w:t>
            </w:r>
          </w:p>
        </w:tc>
      </w:tr>
      <w:tr>
        <w:tc>
          <w:tcPr>
            <w:tcW w:w="1238" w:type="dxa"/>
            <w:tcBorders>
              <w:top w:val="nil"/>
              <w:left w:val="nil"/>
              <w:bottom w:val="nil"/>
              <w:right w:val="nil"/>
            </w:tcBorders>
          </w:tcPr>
          <w:p>
            <w:pPr>
              <w:pStyle w:val="0"/>
              <w:jc w:val="center"/>
            </w:pPr>
            <w:r>
              <w:rPr>
                <w:sz w:val="20"/>
              </w:rPr>
              <w:t xml:space="preserve">st28.002</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A03.10.001, A03.10.001.001, A11.09.004, A11.11.004, A11.11.004.001, A16.09.001, A16.09.005, A16.09.012, A16.09.035, A16.09.042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st28.003</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A16.09.001.001, A16.09.003, A16.09.004, A16.09.006, A16.09.006.001, A16.09.031, A16.09.036, A16.10.011.005, A16.11.004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1,92</w:t>
            </w:r>
          </w:p>
        </w:tc>
      </w:tr>
      <w:tr>
        <w:tc>
          <w:tcPr>
            <w:tcW w:w="1238" w:type="dxa"/>
            <w:tcBorders>
              <w:top w:val="nil"/>
              <w:left w:val="nil"/>
              <w:bottom w:val="nil"/>
              <w:right w:val="nil"/>
            </w:tcBorders>
          </w:tcPr>
          <w:p>
            <w:pPr>
              <w:pStyle w:val="0"/>
              <w:jc w:val="center"/>
            </w:pPr>
            <w:r>
              <w:rPr>
                <w:sz w:val="20"/>
              </w:rPr>
              <w:t xml:space="preserve">st28.004</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2,56</w:t>
            </w:r>
          </w:p>
        </w:tc>
      </w:tr>
      <w:tr>
        <w:tc>
          <w:tcPr>
            <w:tcW w:w="1238" w:type="dxa"/>
            <w:tcBorders>
              <w:top w:val="nil"/>
              <w:left w:val="nil"/>
              <w:bottom w:val="nil"/>
              <w:right w:val="nil"/>
            </w:tcBorders>
          </w:tcPr>
          <w:p>
            <w:pPr>
              <w:pStyle w:val="0"/>
              <w:jc w:val="center"/>
            </w:pPr>
            <w:r>
              <w:rPr>
                <w:sz w:val="20"/>
              </w:rPr>
              <w:t xml:space="preserve">st28.005</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st29</w:t>
            </w:r>
          </w:p>
        </w:tc>
        <w:tc>
          <w:tcPr>
            <w:tcW w:w="2842" w:type="dxa"/>
            <w:tcBorders>
              <w:top w:val="nil"/>
              <w:left w:val="nil"/>
              <w:bottom w:val="nil"/>
              <w:right w:val="nil"/>
            </w:tcBorders>
          </w:tcPr>
          <w:p>
            <w:pPr>
              <w:pStyle w:val="0"/>
            </w:pPr>
            <w:r>
              <w:rPr>
                <w:sz w:val="20"/>
              </w:rPr>
              <w:t xml:space="preserve">Травматология и ортопедия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1,37</w:t>
            </w:r>
          </w:p>
        </w:tc>
      </w:tr>
      <w:tr>
        <w:tc>
          <w:tcPr>
            <w:tcW w:w="1238" w:type="dxa"/>
            <w:tcBorders>
              <w:top w:val="nil"/>
              <w:left w:val="nil"/>
              <w:bottom w:val="nil"/>
              <w:right w:val="nil"/>
            </w:tcBorders>
          </w:tcPr>
          <w:p>
            <w:pPr>
              <w:pStyle w:val="0"/>
              <w:jc w:val="center"/>
            </w:pPr>
            <w:r>
              <w:rPr>
                <w:sz w:val="20"/>
              </w:rPr>
              <w:t xml:space="preserve">st29.001</w:t>
            </w:r>
          </w:p>
        </w:tc>
        <w:tc>
          <w:tcPr>
            <w:tcW w:w="2842" w:type="dxa"/>
            <w:tcBorders>
              <w:top w:val="nil"/>
              <w:left w:val="nil"/>
              <w:bottom w:val="nil"/>
              <w:right w:val="nil"/>
            </w:tcBorders>
          </w:tcPr>
          <w:p>
            <w:pPr>
              <w:pStyle w:val="0"/>
            </w:pPr>
            <w:r>
              <w:rPr>
                <w:sz w:val="20"/>
              </w:rPr>
              <w:t xml:space="preserve">Приобретенные и врожденные костно-мышечные деформации</w:t>
            </w:r>
          </w:p>
        </w:tc>
        <w:tc>
          <w:tcPr>
            <w:tcW w:w="3968" w:type="dxa"/>
            <w:tcBorders>
              <w:top w:val="nil"/>
              <w:left w:val="nil"/>
              <w:bottom w:val="nil"/>
              <w:right w:val="nil"/>
            </w:tcBorders>
          </w:tcPr>
          <w:p>
            <w:pPr>
              <w:pStyle w:val="0"/>
            </w:pPr>
            <w:r>
              <w:rPr>
                <w:sz w:val="20"/>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0,99</w:t>
            </w:r>
          </w:p>
        </w:tc>
      </w:tr>
      <w:tr>
        <w:tc>
          <w:tcPr>
            <w:tcW w:w="1238" w:type="dxa"/>
            <w:tcBorders>
              <w:top w:val="nil"/>
              <w:left w:val="nil"/>
              <w:bottom w:val="nil"/>
              <w:right w:val="nil"/>
            </w:tcBorders>
          </w:tcPr>
          <w:p>
            <w:pPr>
              <w:pStyle w:val="0"/>
              <w:jc w:val="center"/>
            </w:pPr>
            <w:r>
              <w:rPr>
                <w:sz w:val="20"/>
              </w:rPr>
              <w:t xml:space="preserve">st29.002</w:t>
            </w:r>
          </w:p>
        </w:tc>
        <w:tc>
          <w:tcPr>
            <w:tcW w:w="2842" w:type="dxa"/>
            <w:tcBorders>
              <w:top w:val="nil"/>
              <w:left w:val="nil"/>
              <w:bottom w:val="nil"/>
              <w:right w:val="nil"/>
            </w:tcBorders>
          </w:tcPr>
          <w:p>
            <w:pPr>
              <w:pStyle w:val="0"/>
            </w:pPr>
            <w:r>
              <w:rPr>
                <w:sz w:val="20"/>
              </w:rPr>
              <w:t xml:space="preserve">Переломы шейки бедра и костей таза</w:t>
            </w:r>
          </w:p>
        </w:tc>
        <w:tc>
          <w:tcPr>
            <w:tcW w:w="3968" w:type="dxa"/>
            <w:tcBorders>
              <w:top w:val="nil"/>
              <w:left w:val="nil"/>
              <w:bottom w:val="nil"/>
              <w:right w:val="nil"/>
            </w:tcBorders>
          </w:tcPr>
          <w:p>
            <w:pPr>
              <w:pStyle w:val="0"/>
            </w:pPr>
            <w:r>
              <w:rPr>
                <w:sz w:val="20"/>
              </w:rPr>
              <w:t xml:space="preserve">S32.3, S32.30, S32.31, S32.4, S32.40, S32.41, S32.5, S32.50, S32.51, S33.4, S72.0, S72.00, S72.01, S72.1, S72.10, S72.11, S72.2, S72.20, S72.21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1,52</w:t>
            </w:r>
          </w:p>
        </w:tc>
      </w:tr>
      <w:tr>
        <w:tc>
          <w:tcPr>
            <w:tcW w:w="1238" w:type="dxa"/>
            <w:tcBorders>
              <w:top w:val="nil"/>
              <w:left w:val="nil"/>
              <w:bottom w:val="nil"/>
              <w:right w:val="nil"/>
            </w:tcBorders>
          </w:tcPr>
          <w:p>
            <w:pPr>
              <w:pStyle w:val="0"/>
              <w:jc w:val="center"/>
            </w:pPr>
            <w:r>
              <w:rPr>
                <w:sz w:val="20"/>
              </w:rPr>
              <w:t xml:space="preserve">st29.003</w:t>
            </w:r>
          </w:p>
        </w:tc>
        <w:tc>
          <w:tcPr>
            <w:tcW w:w="2842" w:type="dxa"/>
            <w:tcBorders>
              <w:top w:val="nil"/>
              <w:left w:val="nil"/>
              <w:bottom w:val="nil"/>
              <w:right w:val="nil"/>
            </w:tcBorders>
          </w:tcPr>
          <w:p>
            <w:pPr>
              <w:pStyle w:val="0"/>
            </w:pPr>
            <w:r>
              <w:rPr>
                <w:sz w:val="20"/>
              </w:rPr>
              <w:t xml:space="preserve">Переломы бедренной кости, другие травмы области бедра и тазобедренного сустава</w:t>
            </w:r>
          </w:p>
        </w:tc>
        <w:tc>
          <w:tcPr>
            <w:tcW w:w="3968" w:type="dxa"/>
            <w:tcBorders>
              <w:top w:val="nil"/>
              <w:left w:val="nil"/>
              <w:bottom w:val="nil"/>
              <w:right w:val="nil"/>
            </w:tcBorders>
          </w:tcPr>
          <w:p>
            <w:pPr>
              <w:pStyle w:val="0"/>
            </w:pPr>
            <w:r>
              <w:rPr>
                <w:sz w:val="20"/>
              </w:rPr>
              <w:t xml:space="preserve">S72.3, S72.30, S72.31, S72.4, S72.40, S72.41, S72.8, S72.80, S72.81, S72.9, S72.90, S72.91, S73, S73.0, S73.1, S76, S76.0, S76.1, S76.2, S76.3, S76.4, S76.7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st29.004</w:t>
            </w:r>
          </w:p>
        </w:tc>
        <w:tc>
          <w:tcPr>
            <w:tcW w:w="2842" w:type="dxa"/>
            <w:tcBorders>
              <w:top w:val="nil"/>
              <w:left w:val="nil"/>
              <w:bottom w:val="nil"/>
              <w:right w:val="nil"/>
            </w:tcBorders>
          </w:tcPr>
          <w:p>
            <w:pPr>
              <w:pStyle w:val="0"/>
            </w:pPr>
            <w:r>
              <w:rPr>
                <w:sz w:val="20"/>
              </w:rPr>
              <w:t xml:space="preserve">Переломы, вывихи, растяжения области грудной клетки, верхней конечности и стопы</w:t>
            </w:r>
          </w:p>
        </w:tc>
        <w:tc>
          <w:tcPr>
            <w:tcW w:w="3968" w:type="dxa"/>
            <w:tcBorders>
              <w:top w:val="nil"/>
              <w:left w:val="nil"/>
              <w:bottom w:val="nil"/>
              <w:right w:val="nil"/>
            </w:tcBorders>
          </w:tcPr>
          <w:p>
            <w:pPr>
              <w:pStyle w:val="0"/>
            </w:pPr>
            <w:r>
              <w:rPr>
                <w:sz w:val="20"/>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jc w:val="center"/>
            </w:pPr>
            <w:r>
              <w:rPr>
                <w:sz w:val="20"/>
              </w:rPr>
              <w:t xml:space="preserve">st29.005</w:t>
            </w:r>
          </w:p>
        </w:tc>
        <w:tc>
          <w:tcPr>
            <w:tcW w:w="2842" w:type="dxa"/>
            <w:tcBorders>
              <w:top w:val="nil"/>
              <w:left w:val="nil"/>
              <w:bottom w:val="nil"/>
              <w:right w:val="nil"/>
            </w:tcBorders>
          </w:tcPr>
          <w:p>
            <w:pPr>
              <w:pStyle w:val="0"/>
            </w:pPr>
            <w:r>
              <w:rPr>
                <w:sz w:val="20"/>
              </w:rPr>
              <w:t xml:space="preserve">Переломы, вывихи, растяжения области колена и голени</w:t>
            </w:r>
          </w:p>
        </w:tc>
        <w:tc>
          <w:tcPr>
            <w:tcW w:w="3968" w:type="dxa"/>
            <w:tcBorders>
              <w:top w:val="nil"/>
              <w:left w:val="nil"/>
              <w:bottom w:val="nil"/>
              <w:right w:val="nil"/>
            </w:tcBorders>
          </w:tcPr>
          <w:p>
            <w:pPr>
              <w:pStyle w:val="0"/>
            </w:pPr>
            <w:r>
              <w:rPr>
                <w:sz w:val="20"/>
              </w:rPr>
              <w:t xml:space="preserve">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st29.006</w:t>
            </w:r>
          </w:p>
        </w:tc>
        <w:tc>
          <w:tcPr>
            <w:tcW w:w="2842" w:type="dxa"/>
            <w:tcBorders>
              <w:top w:val="nil"/>
              <w:left w:val="nil"/>
              <w:bottom w:val="nil"/>
              <w:right w:val="nil"/>
            </w:tcBorders>
          </w:tcPr>
          <w:p>
            <w:pPr>
              <w:pStyle w:val="0"/>
            </w:pPr>
            <w:r>
              <w:rPr>
                <w:sz w:val="20"/>
              </w:rPr>
              <w:t xml:space="preserve">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pPr>
              <w:pStyle w:val="0"/>
            </w:pPr>
            <w:r>
              <w:rPr>
                <w:sz w:val="20"/>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S38.0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st29.007</w:t>
            </w:r>
          </w:p>
        </w:tc>
        <w:tc>
          <w:tcPr>
            <w:tcW w:w="2842" w:type="dxa"/>
            <w:tcBorders>
              <w:top w:val="nil"/>
              <w:left w:val="nil"/>
              <w:bottom w:val="nil"/>
              <w:right w:val="nil"/>
            </w:tcBorders>
          </w:tcPr>
          <w:p>
            <w:pPr>
              <w:pStyle w:val="0"/>
            </w:pPr>
            <w:r>
              <w:rPr>
                <w:sz w:val="20"/>
              </w:rPr>
              <w:t xml:space="preserve">Тяжелая множественная и сочетанная травма (политравма)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J93, J93.0, J93.1, J93.8, J93.9, J94.2, J94.8, J94.9, J96.0, N17, R57.1, R57.8, T79.4</w:t>
            </w:r>
          </w:p>
          <w:p>
            <w:pPr>
              <w:pStyle w:val="0"/>
            </w:pPr>
            <w:r>
              <w:rPr>
                <w:sz w:val="20"/>
              </w:rPr>
              <w:t xml:space="preserve">иной классификационный критерий: plt</w:t>
            </w:r>
          </w:p>
        </w:tc>
        <w:tc>
          <w:tcPr>
            <w:tcW w:w="1020" w:type="dxa"/>
            <w:tcBorders>
              <w:top w:val="nil"/>
              <w:left w:val="nil"/>
              <w:bottom w:val="nil"/>
              <w:right w:val="nil"/>
            </w:tcBorders>
          </w:tcPr>
          <w:p>
            <w:pPr>
              <w:pStyle w:val="0"/>
              <w:jc w:val="center"/>
            </w:pPr>
            <w:r>
              <w:rPr>
                <w:sz w:val="20"/>
              </w:rPr>
              <w:t xml:space="preserve">7,07</w:t>
            </w:r>
          </w:p>
        </w:tc>
      </w:tr>
      <w:tr>
        <w:tc>
          <w:tcPr>
            <w:tcW w:w="1238" w:type="dxa"/>
            <w:tcBorders>
              <w:top w:val="nil"/>
              <w:left w:val="nil"/>
              <w:bottom w:val="nil"/>
              <w:right w:val="nil"/>
            </w:tcBorders>
          </w:tcPr>
          <w:p>
            <w:pPr>
              <w:pStyle w:val="0"/>
              <w:jc w:val="center"/>
            </w:pPr>
            <w:r>
              <w:rPr>
                <w:sz w:val="20"/>
              </w:rPr>
              <w:t xml:space="preserve">st29.008</w:t>
            </w:r>
          </w:p>
        </w:tc>
        <w:tc>
          <w:tcPr>
            <w:tcW w:w="2842" w:type="dxa"/>
            <w:tcBorders>
              <w:top w:val="nil"/>
              <w:left w:val="nil"/>
              <w:bottom w:val="nil"/>
              <w:right w:val="nil"/>
            </w:tcBorders>
          </w:tcPr>
          <w:p>
            <w:pPr>
              <w:pStyle w:val="0"/>
            </w:pPr>
            <w:r>
              <w:rPr>
                <w:sz w:val="20"/>
              </w:rPr>
              <w:t xml:space="preserve">Эндопротезирование суставов</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A16.04.021, A16.04.021.001, A16.04.021.002, A16.04.021.004, A16.04.021.005, A16.04.021.006, A16.04.021.007, A16.04.021.008, A6.04.021.009, A16.04.021.010, A16.04.021.011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4,46</w:t>
            </w:r>
          </w:p>
        </w:tc>
      </w:tr>
      <w:tr>
        <w:tc>
          <w:tcPr>
            <w:tcW w:w="1238" w:type="dxa"/>
            <w:tcBorders>
              <w:top w:val="nil"/>
              <w:left w:val="nil"/>
              <w:bottom w:val="nil"/>
              <w:right w:val="nil"/>
            </w:tcBorders>
          </w:tcPr>
          <w:p>
            <w:pPr>
              <w:pStyle w:val="0"/>
              <w:jc w:val="center"/>
            </w:pPr>
            <w:r>
              <w:rPr>
                <w:sz w:val="20"/>
              </w:rPr>
              <w:t xml:space="preserve">st29.009</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st29.010</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st29.011</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1,37</w:t>
            </w:r>
          </w:p>
        </w:tc>
      </w:tr>
      <w:tr>
        <w:tc>
          <w:tcPr>
            <w:tcW w:w="1238" w:type="dxa"/>
            <w:tcBorders>
              <w:top w:val="nil"/>
              <w:left w:val="nil"/>
              <w:bottom w:val="nil"/>
              <w:right w:val="nil"/>
            </w:tcBorders>
          </w:tcPr>
          <w:p>
            <w:pPr>
              <w:pStyle w:val="0"/>
              <w:jc w:val="center"/>
            </w:pPr>
            <w:r>
              <w:rPr>
                <w:sz w:val="20"/>
              </w:rPr>
              <w:t xml:space="preserve">st29.012</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st29.013</w:t>
            </w:r>
          </w:p>
        </w:tc>
        <w:tc>
          <w:tcPr>
            <w:tcW w:w="2842" w:type="dxa"/>
            <w:tcBorders>
              <w:top w:val="nil"/>
              <w:left w:val="nil"/>
              <w:bottom w:val="nil"/>
              <w:right w:val="nil"/>
            </w:tcBorders>
            <w:vMerge w:val="restart"/>
          </w:tcPr>
          <w:p>
            <w:pPr>
              <w:pStyle w:val="0"/>
            </w:pPr>
            <w:r>
              <w:rPr>
                <w:sz w:val="20"/>
              </w:rPr>
              <w:t xml:space="preserve">Операции на костно-мышечной системе и суставах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st30</w:t>
            </w:r>
          </w:p>
        </w:tc>
        <w:tc>
          <w:tcPr>
            <w:tcW w:w="2842" w:type="dxa"/>
            <w:tcBorders>
              <w:top w:val="nil"/>
              <w:left w:val="nil"/>
              <w:bottom w:val="nil"/>
              <w:right w:val="nil"/>
            </w:tcBorders>
          </w:tcPr>
          <w:p>
            <w:pPr>
              <w:pStyle w:val="0"/>
            </w:pPr>
            <w:r>
              <w:rPr>
                <w:sz w:val="20"/>
              </w:rPr>
              <w:t xml:space="preserve">Урология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st30.001</w:t>
            </w:r>
          </w:p>
        </w:tc>
        <w:tc>
          <w:tcPr>
            <w:tcW w:w="2842" w:type="dxa"/>
            <w:tcBorders>
              <w:top w:val="nil"/>
              <w:left w:val="nil"/>
              <w:bottom w:val="nil"/>
              <w:right w:val="nil"/>
            </w:tcBorders>
          </w:tcPr>
          <w:p>
            <w:pPr>
              <w:pStyle w:val="0"/>
            </w:pPr>
            <w:r>
              <w:rPr>
                <w:sz w:val="20"/>
              </w:rPr>
              <w:t xml:space="preserve">Тубулоинтерстициальные болезни почек, другие болезни мочевой системы</w:t>
            </w:r>
          </w:p>
        </w:tc>
        <w:tc>
          <w:tcPr>
            <w:tcW w:w="3968" w:type="dxa"/>
            <w:tcBorders>
              <w:top w:val="nil"/>
              <w:left w:val="nil"/>
              <w:bottom w:val="nil"/>
              <w:right w:val="nil"/>
            </w:tcBorders>
          </w:tcPr>
          <w:p>
            <w:pPr>
              <w:pStyle w:val="0"/>
            </w:pPr>
            <w:r>
              <w:rPr>
                <w:sz w:val="20"/>
              </w:rPr>
              <w:t xml:space="preserve">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vMerge w:val="restart"/>
          </w:tcPr>
          <w:p>
            <w:pPr>
              <w:pStyle w:val="0"/>
              <w:jc w:val="center"/>
            </w:pPr>
            <w:r>
              <w:rPr>
                <w:sz w:val="20"/>
              </w:rPr>
              <w:t xml:space="preserve">st30.002</w:t>
            </w:r>
          </w:p>
        </w:tc>
        <w:tc>
          <w:tcPr>
            <w:tcW w:w="2842" w:type="dxa"/>
            <w:tcBorders>
              <w:top w:val="nil"/>
              <w:left w:val="nil"/>
              <w:bottom w:val="nil"/>
              <w:right w:val="nil"/>
            </w:tcBorders>
            <w:vMerge w:val="restart"/>
          </w:tcPr>
          <w:p>
            <w:pPr>
              <w:pStyle w:val="0"/>
            </w:pPr>
            <w:r>
              <w:rPr>
                <w:sz w:val="20"/>
              </w:rPr>
              <w:t xml:space="preserve">Камни мочевой системы;</w:t>
            </w:r>
          </w:p>
          <w:p>
            <w:pPr>
              <w:pStyle w:val="0"/>
            </w:pPr>
            <w:r>
              <w:rPr>
                <w:sz w:val="20"/>
              </w:rPr>
              <w:t xml:space="preserve">симптомы, относящиеся к мочевой системе</w:t>
            </w:r>
          </w:p>
        </w:tc>
        <w:tc>
          <w:tcPr>
            <w:tcW w:w="3968" w:type="dxa"/>
            <w:tcBorders>
              <w:top w:val="nil"/>
              <w:left w:val="nil"/>
              <w:bottom w:val="nil"/>
              <w:right w:val="nil"/>
            </w:tcBorders>
          </w:tcPr>
          <w:p>
            <w:pPr>
              <w:pStyle w:val="0"/>
            </w:pPr>
            <w:r>
              <w:rPr>
                <w:sz w:val="20"/>
              </w:rP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0,49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st30.003</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0,64</w:t>
            </w:r>
          </w:p>
        </w:tc>
      </w:tr>
      <w:tr>
        <w:tc>
          <w:tcPr>
            <w:tcW w:w="1238" w:type="dxa"/>
            <w:tcBorders>
              <w:top w:val="nil"/>
              <w:left w:val="nil"/>
              <w:bottom w:val="nil"/>
              <w:right w:val="nil"/>
            </w:tcBorders>
          </w:tcPr>
          <w:p>
            <w:pPr>
              <w:pStyle w:val="0"/>
              <w:jc w:val="center"/>
            </w:pPr>
            <w:r>
              <w:rPr>
                <w:sz w:val="20"/>
              </w:rPr>
              <w:t xml:space="preserve">st30.004</w:t>
            </w:r>
          </w:p>
        </w:tc>
        <w:tc>
          <w:tcPr>
            <w:tcW w:w="2842" w:type="dxa"/>
            <w:tcBorders>
              <w:top w:val="nil"/>
              <w:left w:val="nil"/>
              <w:bottom w:val="nil"/>
              <w:right w:val="nil"/>
            </w:tcBorders>
          </w:tcPr>
          <w:p>
            <w:pPr>
              <w:pStyle w:val="0"/>
            </w:pPr>
            <w:r>
              <w:rPr>
                <w:sz w:val="20"/>
              </w:rPr>
              <w:t xml:space="preserve">Болезни предстательной железы</w:t>
            </w:r>
          </w:p>
        </w:tc>
        <w:tc>
          <w:tcPr>
            <w:tcW w:w="3968" w:type="dxa"/>
            <w:tcBorders>
              <w:top w:val="nil"/>
              <w:left w:val="nil"/>
              <w:bottom w:val="nil"/>
              <w:right w:val="nil"/>
            </w:tcBorders>
          </w:tcPr>
          <w:p>
            <w:pPr>
              <w:pStyle w:val="0"/>
            </w:pPr>
            <w:r>
              <w:rPr>
                <w:sz w:val="20"/>
              </w:rPr>
              <w:t xml:space="preserve">N40, N41, N41.0, N41.1, N41.2, N41.3, N41.8, N41.9, N42, N42.0, N42.1, N42.2, N42.3, N42.8, N42.9, N51, N51.0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st30.005</w:t>
            </w:r>
          </w:p>
        </w:tc>
        <w:tc>
          <w:tcPr>
            <w:tcW w:w="2842" w:type="dxa"/>
            <w:tcBorders>
              <w:top w:val="nil"/>
              <w:left w:val="nil"/>
              <w:bottom w:val="nil"/>
              <w:right w:val="nil"/>
            </w:tcBorders>
          </w:tcPr>
          <w:p>
            <w:pPr>
              <w:pStyle w:val="0"/>
            </w:pPr>
            <w:r>
              <w:rPr>
                <w:sz w:val="20"/>
              </w:rPr>
              <w:t xml:space="preserve">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pPr>
              <w:pStyle w:val="0"/>
            </w:pPr>
            <w:r>
              <w:rPr>
                <w:sz w:val="20"/>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jc w:val="center"/>
            </w:pPr>
            <w:r>
              <w:rPr>
                <w:sz w:val="20"/>
              </w:rPr>
              <w:t xml:space="preserve">0,67</w:t>
            </w:r>
          </w:p>
        </w:tc>
      </w:tr>
      <w:tr>
        <w:tc>
          <w:tcPr>
            <w:tcW w:w="1238" w:type="dxa"/>
            <w:tcBorders>
              <w:top w:val="nil"/>
              <w:left w:val="nil"/>
              <w:bottom w:val="nil"/>
              <w:right w:val="nil"/>
            </w:tcBorders>
          </w:tcPr>
          <w:p>
            <w:pPr>
              <w:pStyle w:val="0"/>
              <w:jc w:val="center"/>
            </w:pPr>
            <w:r>
              <w:rPr>
                <w:sz w:val="20"/>
              </w:rPr>
              <w:t xml:space="preserve">st30.006</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st30.007</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A16.21.001, A16.21.007, A16.21.015, A16.21.015.001, A16.21.016, A16.21.018, A16.21.021, A16.21.022, A16.21.027, A16.21.028, A16.21.033,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st30.008</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2,31</w:t>
            </w:r>
          </w:p>
        </w:tc>
      </w:tr>
      <w:tr>
        <w:tc>
          <w:tcPr>
            <w:tcW w:w="1238" w:type="dxa"/>
            <w:tcBorders>
              <w:top w:val="nil"/>
              <w:left w:val="nil"/>
              <w:bottom w:val="nil"/>
              <w:right w:val="nil"/>
            </w:tcBorders>
          </w:tcPr>
          <w:p>
            <w:pPr>
              <w:pStyle w:val="0"/>
              <w:jc w:val="center"/>
            </w:pPr>
            <w:r>
              <w:rPr>
                <w:sz w:val="20"/>
              </w:rPr>
              <w:t xml:space="preserve">st30.009</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A16.21.002, A16.21.002.001, A16.21.005, A16.21.006.005, A16.21.014, A16.21.014.001, A16.21.014.002, A16.21.041, A16.21.041.001, A16.21.049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st30.010</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st30.011</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st30.012</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1,62</w:t>
            </w:r>
          </w:p>
        </w:tc>
      </w:tr>
      <w:tr>
        <w:tc>
          <w:tcPr>
            <w:tcW w:w="1238" w:type="dxa"/>
            <w:tcBorders>
              <w:top w:val="nil"/>
              <w:left w:val="nil"/>
              <w:bottom w:val="nil"/>
              <w:right w:val="nil"/>
            </w:tcBorders>
          </w:tcPr>
          <w:p>
            <w:pPr>
              <w:pStyle w:val="0"/>
              <w:jc w:val="center"/>
            </w:pPr>
            <w:r>
              <w:rPr>
                <w:sz w:val="20"/>
              </w:rPr>
              <w:t xml:space="preserve">st30.013</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st30.014</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st30.015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jc w:val="center"/>
            </w:pPr>
            <w:r>
              <w:rPr>
                <w:sz w:val="20"/>
              </w:rPr>
              <w:t xml:space="preserve">st30.016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7)</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A16.28.006.001, A16.28.015.001, A16.28.028.001, A16.28.029.001, A16.28.045.001, A16.28.045.002, A16.28.055.001, A16.28.071.001, A16.28.074.001, A16.28.084.003, A16.28.094.001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4,7</w:t>
            </w:r>
          </w:p>
        </w:tc>
      </w:tr>
      <w:tr>
        <w:tc>
          <w:tcPr>
            <w:tcW w:w="1238" w:type="dxa"/>
            <w:tcBorders>
              <w:top w:val="nil"/>
              <w:left w:val="nil"/>
              <w:bottom w:val="nil"/>
              <w:right w:val="nil"/>
            </w:tcBorders>
          </w:tcPr>
          <w:p>
            <w:pPr>
              <w:pStyle w:val="0"/>
              <w:outlineLvl w:val="3"/>
              <w:jc w:val="center"/>
            </w:pPr>
            <w:r>
              <w:rPr>
                <w:sz w:val="20"/>
              </w:rPr>
              <w:t xml:space="preserve">st31</w:t>
            </w:r>
          </w:p>
        </w:tc>
        <w:tc>
          <w:tcPr>
            <w:gridSpan w:val="4"/>
            <w:tcW w:w="13612" w:type="dxa"/>
            <w:tcBorders>
              <w:top w:val="nil"/>
              <w:left w:val="nil"/>
              <w:bottom w:val="nil"/>
              <w:right w:val="nil"/>
            </w:tcBorders>
          </w:tcPr>
          <w:p>
            <w:pPr>
              <w:pStyle w:val="0"/>
            </w:pPr>
            <w:r>
              <w:rPr>
                <w:sz w:val="20"/>
              </w:rPr>
              <w:t xml:space="preserve">Хирургия</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jc w:val="center"/>
            </w:pPr>
            <w:r>
              <w:rPr>
                <w:sz w:val="20"/>
              </w:rPr>
              <w:t xml:space="preserve">st31.001</w:t>
            </w:r>
          </w:p>
        </w:tc>
        <w:tc>
          <w:tcPr>
            <w:tcW w:w="2842" w:type="dxa"/>
            <w:tcBorders>
              <w:top w:val="nil"/>
              <w:left w:val="nil"/>
              <w:bottom w:val="nil"/>
              <w:right w:val="nil"/>
            </w:tcBorders>
          </w:tcPr>
          <w:p>
            <w:pPr>
              <w:pStyle w:val="0"/>
            </w:pPr>
            <w:r>
              <w:rPr>
                <w:sz w:val="20"/>
              </w:rPr>
              <w:t xml:space="preserve">Болезни лимфатических сосудов и лимфатических узлов</w:t>
            </w:r>
          </w:p>
        </w:tc>
        <w:tc>
          <w:tcPr>
            <w:tcW w:w="3968" w:type="dxa"/>
            <w:tcBorders>
              <w:top w:val="nil"/>
              <w:left w:val="nil"/>
              <w:bottom w:val="nil"/>
              <w:right w:val="nil"/>
            </w:tcBorders>
          </w:tcPr>
          <w:p>
            <w:pPr>
              <w:pStyle w:val="0"/>
            </w:pPr>
            <w:r>
              <w:rPr>
                <w:sz w:val="20"/>
              </w:rPr>
              <w:t xml:space="preserve">I88.0, I88.1, I88.8, I88.9, I89.0, I89.1, I89.8, I89.9, L04.0, L04.1, L04.2, L04.3, L04.8, L04.9, R59, R59.0, R59.1, R59.9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0,61</w:t>
            </w:r>
          </w:p>
        </w:tc>
      </w:tr>
      <w:tr>
        <w:tc>
          <w:tcPr>
            <w:tcW w:w="1238" w:type="dxa"/>
            <w:tcBorders>
              <w:top w:val="nil"/>
              <w:left w:val="nil"/>
              <w:bottom w:val="nil"/>
              <w:right w:val="nil"/>
            </w:tcBorders>
          </w:tcPr>
          <w:p>
            <w:pPr>
              <w:pStyle w:val="0"/>
              <w:jc w:val="center"/>
            </w:pPr>
            <w:r>
              <w:rPr>
                <w:sz w:val="20"/>
              </w:rPr>
              <w:t xml:space="preserve">st31.002</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0,55</w:t>
            </w:r>
          </w:p>
        </w:tc>
      </w:tr>
      <w:tr>
        <w:tc>
          <w:tcPr>
            <w:tcW w:w="1238" w:type="dxa"/>
            <w:tcBorders>
              <w:top w:val="nil"/>
              <w:left w:val="nil"/>
              <w:bottom w:val="nil"/>
              <w:right w:val="nil"/>
            </w:tcBorders>
          </w:tcPr>
          <w:p>
            <w:pPr>
              <w:pStyle w:val="0"/>
              <w:jc w:val="center"/>
            </w:pPr>
            <w:r>
              <w:rPr>
                <w:sz w:val="20"/>
              </w:rPr>
              <w:t xml:space="preserve">st31.003</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st31.004</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A16.01.006.001, A16.01.023.002, A16.01.031.001, A16.30.014, A16.30.015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st31.005</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tcPr>
          <w:p>
            <w:pPr>
              <w:pStyle w:val="0"/>
              <w:jc w:val="center"/>
            </w:pPr>
            <w:r>
              <w:rPr>
                <w:sz w:val="20"/>
              </w:rPr>
              <w:t xml:space="preserve">st31.006</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st31.007</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1,83</w:t>
            </w:r>
          </w:p>
        </w:tc>
      </w:tr>
      <w:tr>
        <w:tc>
          <w:tcPr>
            <w:tcW w:w="1238" w:type="dxa"/>
            <w:tcBorders>
              <w:top w:val="nil"/>
              <w:left w:val="nil"/>
              <w:bottom w:val="nil"/>
              <w:right w:val="nil"/>
            </w:tcBorders>
          </w:tcPr>
          <w:p>
            <w:pPr>
              <w:pStyle w:val="0"/>
              <w:jc w:val="center"/>
            </w:pPr>
            <w:r>
              <w:rPr>
                <w:sz w:val="20"/>
              </w:rPr>
              <w:t xml:space="preserve">st31.008</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2,16</w:t>
            </w:r>
          </w:p>
        </w:tc>
      </w:tr>
      <w:tr>
        <w:tc>
          <w:tcPr>
            <w:tcW w:w="1238" w:type="dxa"/>
            <w:tcBorders>
              <w:top w:val="nil"/>
              <w:left w:val="nil"/>
              <w:bottom w:val="nil"/>
              <w:right w:val="nil"/>
            </w:tcBorders>
          </w:tcPr>
          <w:p>
            <w:pPr>
              <w:pStyle w:val="0"/>
              <w:jc w:val="center"/>
            </w:pPr>
            <w:r>
              <w:rPr>
                <w:sz w:val="20"/>
              </w:rPr>
              <w:t xml:space="preserve">st31.009</w:t>
            </w:r>
          </w:p>
        </w:tc>
        <w:tc>
          <w:tcPr>
            <w:tcW w:w="2842" w:type="dxa"/>
            <w:tcBorders>
              <w:top w:val="nil"/>
              <w:left w:val="nil"/>
              <w:bottom w:val="nil"/>
              <w:right w:val="nil"/>
            </w:tcBorders>
          </w:tcPr>
          <w:p>
            <w:pPr>
              <w:pStyle w:val="0"/>
            </w:pPr>
            <w:r>
              <w:rPr>
                <w:sz w:val="20"/>
              </w:rPr>
              <w:t xml:space="preserve">Операции на эндокринных железах кроме гипофиза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A16.22.001, A16.22.002, A16.22.003, A16.22.007, A16.22.007.002, A16.22.008, A16.22.011, A16.22.013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1,81</w:t>
            </w:r>
          </w:p>
        </w:tc>
      </w:tr>
      <w:tr>
        <w:tc>
          <w:tcPr>
            <w:tcW w:w="1238" w:type="dxa"/>
            <w:tcBorders>
              <w:top w:val="nil"/>
              <w:left w:val="nil"/>
              <w:bottom w:val="nil"/>
              <w:right w:val="nil"/>
            </w:tcBorders>
          </w:tcPr>
          <w:p>
            <w:pPr>
              <w:pStyle w:val="0"/>
              <w:jc w:val="center"/>
            </w:pPr>
            <w:r>
              <w:rPr>
                <w:sz w:val="20"/>
              </w:rPr>
              <w:t xml:space="preserve">st31.010</w:t>
            </w:r>
          </w:p>
        </w:tc>
        <w:tc>
          <w:tcPr>
            <w:tcW w:w="2842" w:type="dxa"/>
            <w:tcBorders>
              <w:top w:val="nil"/>
              <w:left w:val="nil"/>
              <w:bottom w:val="nil"/>
              <w:right w:val="nil"/>
            </w:tcBorders>
          </w:tcPr>
          <w:p>
            <w:pPr>
              <w:pStyle w:val="0"/>
            </w:pPr>
            <w:r>
              <w:rPr>
                <w:sz w:val="20"/>
              </w:rPr>
              <w:t xml:space="preserve">Операции на эндокринных железах кроме гипофиза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A16.22.002.002, A16.22.002.003, A16.22.004, A16.22.004.001, A16.22.004.002, A16.22.004.003, A16.22.007.001, A16.22.009, A16.22.010, A16.22.010.001, A16.22.015, A16.22.015.001, A16.28.064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2,67</w:t>
            </w:r>
          </w:p>
        </w:tc>
      </w:tr>
      <w:tr>
        <w:tc>
          <w:tcPr>
            <w:tcW w:w="1238" w:type="dxa"/>
            <w:tcBorders>
              <w:top w:val="nil"/>
              <w:left w:val="nil"/>
              <w:bottom w:val="nil"/>
              <w:right w:val="nil"/>
            </w:tcBorders>
          </w:tcPr>
          <w:p>
            <w:pPr>
              <w:pStyle w:val="0"/>
              <w:jc w:val="center"/>
            </w:pPr>
            <w:r>
              <w:rPr>
                <w:sz w:val="20"/>
              </w:rPr>
              <w:t xml:space="preserve">st31.011</w:t>
            </w:r>
          </w:p>
        </w:tc>
        <w:tc>
          <w:tcPr>
            <w:tcW w:w="2842" w:type="dxa"/>
            <w:tcBorders>
              <w:top w:val="nil"/>
              <w:left w:val="nil"/>
              <w:bottom w:val="nil"/>
              <w:right w:val="nil"/>
            </w:tcBorders>
          </w:tcPr>
          <w:p>
            <w:pPr>
              <w:pStyle w:val="0"/>
            </w:pPr>
            <w:r>
              <w:rPr>
                <w:sz w:val="20"/>
              </w:rPr>
              <w:t xml:space="preserve">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st31.012</w:t>
            </w:r>
          </w:p>
        </w:tc>
        <w:tc>
          <w:tcPr>
            <w:tcW w:w="2842" w:type="dxa"/>
            <w:tcBorders>
              <w:top w:val="nil"/>
              <w:left w:val="nil"/>
              <w:bottom w:val="nil"/>
              <w:right w:val="nil"/>
            </w:tcBorders>
          </w:tcPr>
          <w:p>
            <w:pPr>
              <w:pStyle w:val="0"/>
            </w:pPr>
            <w:r>
              <w:rPr>
                <w:sz w:val="20"/>
              </w:rPr>
              <w:t xml:space="preserve">Артрозы, другие поражения суставов, болезни мягких тканей</w:t>
            </w:r>
          </w:p>
        </w:tc>
        <w:tc>
          <w:tcPr>
            <w:tcW w:w="3968" w:type="dxa"/>
            <w:tcBorders>
              <w:top w:val="nil"/>
              <w:left w:val="nil"/>
              <w:bottom w:val="nil"/>
              <w:right w:val="nil"/>
            </w:tcBorders>
          </w:tcPr>
          <w:p>
            <w:pPr>
              <w:pStyle w:val="0"/>
            </w:pPr>
            <w:r>
              <w:rPr>
                <w:sz w:val="20"/>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st31.013</w:t>
            </w:r>
          </w:p>
        </w:tc>
        <w:tc>
          <w:tcPr>
            <w:tcW w:w="2842" w:type="dxa"/>
            <w:tcBorders>
              <w:top w:val="nil"/>
              <w:left w:val="nil"/>
              <w:bottom w:val="nil"/>
              <w:right w:val="nil"/>
            </w:tcBorders>
          </w:tcPr>
          <w:p>
            <w:pPr>
              <w:pStyle w:val="0"/>
            </w:pPr>
            <w:r>
              <w:rPr>
                <w:sz w:val="20"/>
              </w:rPr>
              <w:t xml:space="preserve">Остеомиелит (уровень 1)</w:t>
            </w:r>
          </w:p>
        </w:tc>
        <w:tc>
          <w:tcPr>
            <w:tcW w:w="3968" w:type="dxa"/>
            <w:tcBorders>
              <w:top w:val="nil"/>
              <w:left w:val="nil"/>
              <w:bottom w:val="nil"/>
              <w:right w:val="nil"/>
            </w:tcBorders>
          </w:tcPr>
          <w:p>
            <w:pPr>
              <w:pStyle w:val="0"/>
            </w:pPr>
            <w:r>
              <w:rPr>
                <w:sz w:val="20"/>
              </w:rPr>
              <w:t xml:space="preserve">M86.0, M86.1, M86.2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st31.014</w:t>
            </w:r>
          </w:p>
        </w:tc>
        <w:tc>
          <w:tcPr>
            <w:tcW w:w="2842" w:type="dxa"/>
            <w:tcBorders>
              <w:top w:val="nil"/>
              <w:left w:val="nil"/>
              <w:bottom w:val="nil"/>
              <w:right w:val="nil"/>
            </w:tcBorders>
          </w:tcPr>
          <w:p>
            <w:pPr>
              <w:pStyle w:val="0"/>
            </w:pPr>
            <w:r>
              <w:rPr>
                <w:sz w:val="20"/>
              </w:rPr>
              <w:t xml:space="preserve">Остеомиелит (уровень 2)</w:t>
            </w:r>
          </w:p>
        </w:tc>
        <w:tc>
          <w:tcPr>
            <w:tcW w:w="3968" w:type="dxa"/>
            <w:tcBorders>
              <w:top w:val="nil"/>
              <w:left w:val="nil"/>
              <w:bottom w:val="nil"/>
              <w:right w:val="nil"/>
            </w:tcBorders>
          </w:tcPr>
          <w:p>
            <w:pPr>
              <w:pStyle w:val="0"/>
            </w:pPr>
            <w:r>
              <w:rPr>
                <w:sz w:val="20"/>
              </w:rPr>
              <w:t xml:space="preserve">M46.2, M86.3, M86.4, M86.5, M86.6, M86.8, M86.9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3,51</w:t>
            </w:r>
          </w:p>
        </w:tc>
      </w:tr>
      <w:tr>
        <w:tc>
          <w:tcPr>
            <w:tcW w:w="1238" w:type="dxa"/>
            <w:tcBorders>
              <w:top w:val="nil"/>
              <w:left w:val="nil"/>
              <w:bottom w:val="nil"/>
              <w:right w:val="nil"/>
            </w:tcBorders>
          </w:tcPr>
          <w:p>
            <w:pPr>
              <w:pStyle w:val="0"/>
              <w:jc w:val="center"/>
            </w:pPr>
            <w:r>
              <w:rPr>
                <w:sz w:val="20"/>
              </w:rPr>
              <w:t xml:space="preserve">st31.015</w:t>
            </w:r>
          </w:p>
        </w:tc>
        <w:tc>
          <w:tcPr>
            <w:tcW w:w="2842" w:type="dxa"/>
            <w:tcBorders>
              <w:top w:val="nil"/>
              <w:left w:val="nil"/>
              <w:bottom w:val="nil"/>
              <w:right w:val="nil"/>
            </w:tcBorders>
          </w:tcPr>
          <w:p>
            <w:pPr>
              <w:pStyle w:val="0"/>
            </w:pPr>
            <w:r>
              <w:rPr>
                <w:sz w:val="20"/>
              </w:rPr>
              <w:t xml:space="preserve">Остеомиелит (уровень 3)</w:t>
            </w:r>
          </w:p>
        </w:tc>
        <w:tc>
          <w:tcPr>
            <w:tcW w:w="3968" w:type="dxa"/>
            <w:tcBorders>
              <w:top w:val="nil"/>
              <w:left w:val="nil"/>
              <w:bottom w:val="nil"/>
              <w:right w:val="nil"/>
            </w:tcBorders>
          </w:tcPr>
          <w:p>
            <w:pPr>
              <w:pStyle w:val="0"/>
            </w:pPr>
            <w:r>
              <w:rPr>
                <w:sz w:val="20"/>
              </w:rPr>
              <w:t xml:space="preserve">M86.3, M86.4, M86.5, M86.6, M86.8, M86.9</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4,02</w:t>
            </w:r>
          </w:p>
        </w:tc>
      </w:tr>
      <w:tr>
        <w:tc>
          <w:tcPr>
            <w:tcW w:w="1238" w:type="dxa"/>
            <w:tcBorders>
              <w:top w:val="nil"/>
              <w:left w:val="nil"/>
              <w:bottom w:val="nil"/>
              <w:right w:val="nil"/>
            </w:tcBorders>
          </w:tcPr>
          <w:p>
            <w:pPr>
              <w:pStyle w:val="0"/>
              <w:jc w:val="center"/>
            </w:pPr>
            <w:r>
              <w:rPr>
                <w:sz w:val="20"/>
              </w:rPr>
              <w:t xml:space="preserve">st31.016</w:t>
            </w:r>
          </w:p>
        </w:tc>
        <w:tc>
          <w:tcPr>
            <w:tcW w:w="2842" w:type="dxa"/>
            <w:tcBorders>
              <w:top w:val="nil"/>
              <w:left w:val="nil"/>
              <w:bottom w:val="nil"/>
              <w:right w:val="nil"/>
            </w:tcBorders>
          </w:tcPr>
          <w:p>
            <w:pPr>
              <w:pStyle w:val="0"/>
            </w:pPr>
            <w:r>
              <w:rPr>
                <w:sz w:val="20"/>
              </w:rPr>
              <w:t xml:space="preserve">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pPr>
              <w:pStyle w:val="0"/>
            </w:pPr>
            <w:r>
              <w:rPr>
                <w:sz w:val="20"/>
              </w:rPr>
              <w:t xml:space="preserve">D16.0, D16.1, D16.2, D16.3, D16.4, D16.6, D16.8, D16.9, D19.7, D19.9, D21, D21.0, D21.1, D21.2, D21.3, D21.4, D21.5, D21.6, D21.9, D48.0, D48.1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st31.017</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pPr>
              <w:pStyle w:val="0"/>
            </w:pPr>
            <w:r>
              <w:rPr>
                <w:sz w:val="20"/>
              </w:rPr>
              <w:t xml:space="preserve">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st31.018</w:t>
            </w:r>
          </w:p>
        </w:tc>
        <w:tc>
          <w:tcPr>
            <w:tcW w:w="2842" w:type="dxa"/>
            <w:tcBorders>
              <w:top w:val="nil"/>
              <w:left w:val="nil"/>
              <w:bottom w:val="nil"/>
              <w:right w:val="nil"/>
            </w:tcBorders>
          </w:tcPr>
          <w:p>
            <w:pPr>
              <w:pStyle w:val="0"/>
            </w:pPr>
            <w:r>
              <w:rPr>
                <w:sz w:val="20"/>
              </w:rPr>
              <w:t xml:space="preserve">Открытые раны, поверхностные, другие и неуточненные травмы</w:t>
            </w:r>
          </w:p>
        </w:tc>
        <w:tc>
          <w:tcPr>
            <w:tcW w:w="3968" w:type="dxa"/>
            <w:tcBorders>
              <w:top w:val="nil"/>
              <w:left w:val="nil"/>
              <w:bottom w:val="nil"/>
              <w:right w:val="nil"/>
            </w:tcBorders>
          </w:tcPr>
          <w:p>
            <w:pPr>
              <w:pStyle w:val="0"/>
            </w:pPr>
            <w:r>
              <w:rPr>
                <w:sz w:val="20"/>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0,37</w:t>
            </w:r>
          </w:p>
        </w:tc>
      </w:tr>
      <w:tr>
        <w:tc>
          <w:tcPr>
            <w:tcW w:w="1238" w:type="dxa"/>
            <w:tcBorders>
              <w:top w:val="nil"/>
              <w:left w:val="nil"/>
              <w:bottom w:val="nil"/>
              <w:right w:val="nil"/>
            </w:tcBorders>
          </w:tcPr>
          <w:p>
            <w:pPr>
              <w:pStyle w:val="0"/>
              <w:jc w:val="center"/>
            </w:pPr>
            <w:r>
              <w:rPr>
                <w:sz w:val="20"/>
              </w:rPr>
              <w:t xml:space="preserve">st31.019</w:t>
            </w:r>
          </w:p>
        </w:tc>
        <w:tc>
          <w:tcPr>
            <w:tcW w:w="2842" w:type="dxa"/>
            <w:tcBorders>
              <w:top w:val="nil"/>
              <w:left w:val="nil"/>
              <w:bottom w:val="nil"/>
              <w:right w:val="nil"/>
            </w:tcBorders>
          </w:tcPr>
          <w:p>
            <w:pPr>
              <w:pStyle w:val="0"/>
            </w:pPr>
            <w:r>
              <w:rPr>
                <w:sz w:val="20"/>
              </w:rPr>
              <w:t xml:space="preserve">Операции на молочной железе (кроме злокачественных новообразований)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outlineLvl w:val="3"/>
              <w:jc w:val="center"/>
            </w:pPr>
            <w:r>
              <w:rPr>
                <w:sz w:val="20"/>
              </w:rPr>
              <w:t xml:space="preserve">st32</w:t>
            </w:r>
          </w:p>
        </w:tc>
        <w:tc>
          <w:tcPr>
            <w:gridSpan w:val="4"/>
            <w:tcW w:w="13612" w:type="dxa"/>
            <w:tcBorders>
              <w:top w:val="nil"/>
              <w:left w:val="nil"/>
              <w:bottom w:val="nil"/>
              <w:right w:val="nil"/>
            </w:tcBorders>
          </w:tcPr>
          <w:p>
            <w:pPr>
              <w:pStyle w:val="0"/>
            </w:pPr>
            <w:r>
              <w:rPr>
                <w:sz w:val="20"/>
              </w:rPr>
              <w:t xml:space="preserve">Хирургия (абдоминальная)</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st32.001</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 A16.14.007, A16.14.007.001, A16.14.008, A16.14.009, A16.14.031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st32.002</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st32.003</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3,00</w:t>
            </w:r>
          </w:p>
        </w:tc>
      </w:tr>
      <w:tr>
        <w:tc>
          <w:tcPr>
            <w:tcW w:w="1238" w:type="dxa"/>
            <w:tcBorders>
              <w:top w:val="nil"/>
              <w:left w:val="nil"/>
              <w:bottom w:val="nil"/>
              <w:right w:val="nil"/>
            </w:tcBorders>
          </w:tcPr>
          <w:p>
            <w:pPr>
              <w:pStyle w:val="0"/>
              <w:jc w:val="center"/>
            </w:pPr>
            <w:r>
              <w:rPr>
                <w:sz w:val="20"/>
              </w:rPr>
              <w:t xml:space="preserve">st32.004</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A16.14.020.005, A16.14.020.006, A16.14.022, A16.14.026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4,30</w:t>
            </w:r>
          </w:p>
        </w:tc>
      </w:tr>
      <w:tr>
        <w:tc>
          <w:tcPr>
            <w:tcW w:w="1238" w:type="dxa"/>
            <w:tcBorders>
              <w:top w:val="nil"/>
              <w:left w:val="nil"/>
              <w:bottom w:val="nil"/>
              <w:right w:val="nil"/>
            </w:tcBorders>
          </w:tcPr>
          <w:p>
            <w:pPr>
              <w:pStyle w:val="0"/>
              <w:jc w:val="center"/>
            </w:pPr>
            <w:r>
              <w:rPr>
                <w:sz w:val="20"/>
              </w:rPr>
              <w:t xml:space="preserve">st32.005</w:t>
            </w:r>
          </w:p>
        </w:tc>
        <w:tc>
          <w:tcPr>
            <w:tcW w:w="2842" w:type="dxa"/>
            <w:tcBorders>
              <w:top w:val="nil"/>
              <w:left w:val="nil"/>
              <w:bottom w:val="nil"/>
              <w:right w:val="nil"/>
            </w:tcBorders>
          </w:tcPr>
          <w:p>
            <w:pPr>
              <w:pStyle w:val="0"/>
            </w:pPr>
            <w:r>
              <w:rPr>
                <w:sz w:val="20"/>
              </w:rPr>
              <w:t xml:space="preserve">Операции на печени и поджелудочной железе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st32.006</w:t>
            </w:r>
          </w:p>
        </w:tc>
        <w:tc>
          <w:tcPr>
            <w:tcW w:w="2842" w:type="dxa"/>
            <w:tcBorders>
              <w:top w:val="nil"/>
              <w:left w:val="nil"/>
              <w:bottom w:val="nil"/>
              <w:right w:val="nil"/>
            </w:tcBorders>
          </w:tcPr>
          <w:p>
            <w:pPr>
              <w:pStyle w:val="0"/>
            </w:pPr>
            <w:r>
              <w:rPr>
                <w:sz w:val="20"/>
              </w:rPr>
              <w:t xml:space="preserve">Операции на печени и поджелудочной железе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2,69</w:t>
            </w:r>
          </w:p>
        </w:tc>
      </w:tr>
      <w:tr>
        <w:tc>
          <w:tcPr>
            <w:tcW w:w="1238" w:type="dxa"/>
            <w:tcBorders>
              <w:top w:val="nil"/>
              <w:left w:val="nil"/>
              <w:bottom w:val="nil"/>
              <w:right w:val="nil"/>
            </w:tcBorders>
          </w:tcPr>
          <w:p>
            <w:pPr>
              <w:pStyle w:val="0"/>
              <w:jc w:val="center"/>
            </w:pPr>
            <w:r>
              <w:rPr>
                <w:sz w:val="20"/>
              </w:rPr>
              <w:t xml:space="preserve">st32.007</w:t>
            </w:r>
          </w:p>
        </w:tc>
        <w:tc>
          <w:tcPr>
            <w:tcW w:w="2842" w:type="dxa"/>
            <w:tcBorders>
              <w:top w:val="nil"/>
              <w:left w:val="nil"/>
              <w:bottom w:val="nil"/>
              <w:right w:val="nil"/>
            </w:tcBorders>
          </w:tcPr>
          <w:p>
            <w:pPr>
              <w:pStyle w:val="0"/>
            </w:pPr>
            <w:r>
              <w:rPr>
                <w:sz w:val="20"/>
              </w:rPr>
              <w:t xml:space="preserve">Панкреатит, хирургическое лечение</w:t>
            </w:r>
          </w:p>
        </w:tc>
        <w:tc>
          <w:tcPr>
            <w:tcW w:w="3968" w:type="dxa"/>
            <w:tcBorders>
              <w:top w:val="nil"/>
              <w:left w:val="nil"/>
              <w:bottom w:val="nil"/>
              <w:right w:val="nil"/>
            </w:tcBorders>
          </w:tcPr>
          <w:p>
            <w:pPr>
              <w:pStyle w:val="0"/>
            </w:pPr>
            <w:r>
              <w:rPr>
                <w:sz w:val="20"/>
              </w:rPr>
              <w:t xml:space="preserve">K85, K85.0, K85.1, K85.2, K85.3, K85.8, K85.9</w:t>
            </w:r>
          </w:p>
        </w:tc>
        <w:tc>
          <w:tcPr>
            <w:tcW w:w="3968" w:type="dxa"/>
            <w:tcBorders>
              <w:top w:val="nil"/>
              <w:left w:val="nil"/>
              <w:bottom w:val="nil"/>
              <w:right w:val="nil"/>
            </w:tcBorders>
          </w:tcPr>
          <w:p>
            <w:pPr>
              <w:pStyle w:val="0"/>
            </w:pPr>
            <w:r>
              <w:rPr>
                <w:sz w:val="20"/>
              </w:rPr>
              <w:t xml:space="preserve">A16.15.014, A16.15.018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4,12</w:t>
            </w:r>
          </w:p>
        </w:tc>
      </w:tr>
      <w:tr>
        <w:tc>
          <w:tcPr>
            <w:tcW w:w="1238" w:type="dxa"/>
            <w:tcBorders>
              <w:top w:val="nil"/>
              <w:left w:val="nil"/>
              <w:bottom w:val="nil"/>
              <w:right w:val="nil"/>
            </w:tcBorders>
          </w:tcPr>
          <w:p>
            <w:pPr>
              <w:pStyle w:val="0"/>
              <w:jc w:val="center"/>
            </w:pPr>
            <w:r>
              <w:rPr>
                <w:sz w:val="20"/>
              </w:rPr>
              <w:t xml:space="preserve">st32.008</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A03.16.001.001, A16.16.001, A16.16.041.003, A16.16.047, A16.16.047.001, A16.16.048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jc w:val="center"/>
            </w:pPr>
            <w:r>
              <w:rPr>
                <w:sz w:val="20"/>
              </w:rPr>
              <w:t xml:space="preserve">st32.009</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st32.010</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A16.16.017.016, A16.16.026, A16.16.026.001, A16.16.026.002, A16.16.026.003, A16.16.026.004, A16.16.036, A16.16.040, A16.16.045, A16.16.060, A16.19.028, A16.19.029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st32.011</w:t>
            </w:r>
          </w:p>
        </w:tc>
        <w:tc>
          <w:tcPr>
            <w:tcW w:w="2842" w:type="dxa"/>
            <w:tcBorders>
              <w:top w:val="nil"/>
              <w:left w:val="nil"/>
              <w:bottom w:val="nil"/>
              <w:right w:val="nil"/>
            </w:tcBorders>
          </w:tcPr>
          <w:p>
            <w:pPr>
              <w:pStyle w:val="0"/>
            </w:pPr>
            <w:r>
              <w:rPr>
                <w:sz w:val="20"/>
              </w:rPr>
              <w:t xml:space="preserve">Аппендэктомия, взрослые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 A16.18.010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st32.013</w:t>
            </w:r>
          </w:p>
        </w:tc>
        <w:tc>
          <w:tcPr>
            <w:tcW w:w="2842" w:type="dxa"/>
            <w:tcBorders>
              <w:top w:val="nil"/>
              <w:left w:val="nil"/>
              <w:bottom w:val="nil"/>
              <w:right w:val="nil"/>
            </w:tcBorders>
          </w:tcPr>
          <w:p>
            <w:pPr>
              <w:pStyle w:val="0"/>
            </w:pPr>
            <w:r>
              <w:rPr>
                <w:sz w:val="20"/>
              </w:rPr>
              <w:t xml:space="preserve">Операции по поводу грыж,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tcPr>
          <w:p>
            <w:pPr>
              <w:pStyle w:val="0"/>
              <w:jc w:val="center"/>
            </w:pPr>
            <w:r>
              <w:rPr>
                <w:sz w:val="20"/>
              </w:rPr>
              <w:t xml:space="preserve">st32.014</w:t>
            </w:r>
          </w:p>
        </w:tc>
        <w:tc>
          <w:tcPr>
            <w:tcW w:w="2842" w:type="dxa"/>
            <w:tcBorders>
              <w:top w:val="nil"/>
              <w:left w:val="nil"/>
              <w:bottom w:val="nil"/>
              <w:right w:val="nil"/>
            </w:tcBorders>
          </w:tcPr>
          <w:p>
            <w:pPr>
              <w:pStyle w:val="0"/>
            </w:pPr>
            <w:r>
              <w:rPr>
                <w:sz w:val="20"/>
              </w:rPr>
              <w:t xml:space="preserve">Операции по поводу грыж,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 A16.30.004.004, A16.30.004.005, A16.30.004.006, A16.30.004.007, A16.30.004.008, A16.30.004.009, A16.30.005, A16.30.005.002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st32.015</w:t>
            </w:r>
          </w:p>
        </w:tc>
        <w:tc>
          <w:tcPr>
            <w:tcW w:w="2842" w:type="dxa"/>
            <w:tcBorders>
              <w:top w:val="nil"/>
              <w:left w:val="nil"/>
              <w:bottom w:val="nil"/>
              <w:right w:val="nil"/>
            </w:tcBorders>
          </w:tcPr>
          <w:p>
            <w:pPr>
              <w:pStyle w:val="0"/>
            </w:pPr>
            <w:r>
              <w:rPr>
                <w:sz w:val="20"/>
              </w:rPr>
              <w:t xml:space="preserve">Операции по поводу грыж,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A16.30.001.002, A16.30.002.002, A16.30.004.011, A16.30.004.012, A16.30.005.001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st32.019</w:t>
            </w:r>
          </w:p>
        </w:tc>
        <w:tc>
          <w:tcPr>
            <w:tcW w:w="2842" w:type="dxa"/>
            <w:tcBorders>
              <w:top w:val="nil"/>
              <w:left w:val="nil"/>
              <w:bottom w:val="nil"/>
              <w:right w:val="nil"/>
            </w:tcBorders>
          </w:tcPr>
          <w:p>
            <w:pPr>
              <w:pStyle w:val="0"/>
            </w:pPr>
            <w:r>
              <w:rPr>
                <w:sz w:val="20"/>
              </w:rPr>
              <w:t xml:space="preserve">Операции по поводу грыж, взрослые (уровень 4)</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A16.30.004.005, A16.30.004.006, A16.30.004.007, A16.30.004.008, A16.30.004.015, A16.30.004.016</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w:t>
            </w:r>
          </w:p>
          <w:p>
            <w:pPr>
              <w:pStyle w:val="0"/>
            </w:pPr>
            <w:r>
              <w:rPr>
                <w:sz w:val="20"/>
              </w:rPr>
              <w:t xml:space="preserve">lgh1, lgh2, lgh3, lgh4, lgh5, lgh6, lgh7, lgh8, lgh9, lgh10, lgh11, lgh12</w:t>
            </w:r>
          </w:p>
        </w:tc>
        <w:tc>
          <w:tcPr>
            <w:tcW w:w="1020" w:type="dxa"/>
            <w:tcBorders>
              <w:top w:val="nil"/>
              <w:left w:val="nil"/>
              <w:bottom w:val="nil"/>
              <w:right w:val="nil"/>
            </w:tcBorders>
          </w:tcPr>
          <w:p>
            <w:pPr>
              <w:pStyle w:val="0"/>
              <w:jc w:val="center"/>
            </w:pPr>
            <w:r>
              <w:rPr>
                <w:sz w:val="20"/>
              </w:rPr>
              <w:t xml:space="preserve">5,60</w:t>
            </w:r>
          </w:p>
        </w:tc>
      </w:tr>
      <w:tr>
        <w:tc>
          <w:tcPr>
            <w:tcW w:w="1238" w:type="dxa"/>
            <w:tcBorders>
              <w:top w:val="nil"/>
              <w:left w:val="nil"/>
              <w:bottom w:val="nil"/>
              <w:right w:val="nil"/>
            </w:tcBorders>
          </w:tcPr>
          <w:p>
            <w:pPr>
              <w:pStyle w:val="0"/>
              <w:jc w:val="center"/>
            </w:pPr>
            <w:r>
              <w:rPr>
                <w:sz w:val="20"/>
              </w:rPr>
              <w:t xml:space="preserve">st32.016</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A03.15.001, A03.30.008, A16.30.006.002, A16.30.008, A16.30.034, A16.30.042, A16.30.043, A16.30.043.001, A16.30.045, A16.30.046, A16.30.079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1,13</w:t>
            </w:r>
          </w:p>
        </w:tc>
      </w:tr>
      <w:tr>
        <w:tc>
          <w:tcPr>
            <w:tcW w:w="1238" w:type="dxa"/>
            <w:tcBorders>
              <w:top w:val="nil"/>
              <w:left w:val="nil"/>
              <w:bottom w:val="nil"/>
              <w:right w:val="nil"/>
            </w:tcBorders>
          </w:tcPr>
          <w:p>
            <w:pPr>
              <w:pStyle w:val="0"/>
              <w:jc w:val="center"/>
            </w:pPr>
            <w:r>
              <w:rPr>
                <w:sz w:val="20"/>
              </w:rPr>
              <w:t xml:space="preserve">st32.017</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jc w:val="center"/>
            </w:pPr>
            <w:r>
              <w:rPr>
                <w:sz w:val="20"/>
              </w:rPr>
              <w:t xml:space="preserve">st32.018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A16.30.038, A16.30.040, A16.30.043.002, A16.30.043.003, A16.30.047, A16.30.051.001, A16.30.059, A16.30.059.001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2,13</w:t>
            </w:r>
          </w:p>
        </w:tc>
      </w:tr>
      <w:tr>
        <w:tc>
          <w:tcPr>
            <w:tcW w:w="1238" w:type="dxa"/>
            <w:tcBorders>
              <w:top w:val="nil"/>
              <w:left w:val="nil"/>
              <w:bottom w:val="nil"/>
              <w:right w:val="nil"/>
            </w:tcBorders>
          </w:tcPr>
          <w:p>
            <w:pPr>
              <w:pStyle w:val="0"/>
              <w:jc w:val="center"/>
            </w:pPr>
            <w:r>
              <w:rPr>
                <w:sz w:val="20"/>
              </w:rPr>
              <w:t xml:space="preserve">st32.020</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A16.18.009.001, A16.30.001.001, A16.30.002.001, A16.30.004.010, A16.30.004.013, A16.30.004.014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2,36</w:t>
            </w:r>
          </w:p>
        </w:tc>
      </w:tr>
      <w:tr>
        <w:tc>
          <w:tcPr>
            <w:tcW w:w="1238" w:type="dxa"/>
            <w:tcBorders>
              <w:top w:val="nil"/>
              <w:left w:val="nil"/>
              <w:bottom w:val="nil"/>
              <w:right w:val="nil"/>
            </w:tcBorders>
            <w:vMerge w:val="restart"/>
          </w:tcPr>
          <w:p>
            <w:pPr>
              <w:pStyle w:val="0"/>
              <w:jc w:val="center"/>
            </w:pPr>
            <w:r>
              <w:rPr>
                <w:sz w:val="20"/>
              </w:rPr>
              <w:t xml:space="preserve">st32.021</w:t>
            </w:r>
          </w:p>
        </w:tc>
        <w:tc>
          <w:tcPr>
            <w:tcW w:w="2842" w:type="dxa"/>
            <w:tcBorders>
              <w:top w:val="nil"/>
              <w:left w:val="nil"/>
              <w:bottom w:val="nil"/>
              <w:right w:val="nil"/>
            </w:tcBorders>
            <w:vMerge w:val="restart"/>
          </w:tcPr>
          <w:p>
            <w:pPr>
              <w:pStyle w:val="0"/>
            </w:pPr>
            <w:r>
              <w:rPr>
                <w:sz w:val="20"/>
              </w:rPr>
              <w:t xml:space="preserve">Другие операции на органах брюшной полости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2,69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A16.30.005.003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st33</w:t>
            </w:r>
          </w:p>
        </w:tc>
        <w:tc>
          <w:tcPr>
            <w:gridSpan w:val="4"/>
            <w:tcW w:w="13612" w:type="dxa"/>
            <w:tcBorders>
              <w:top w:val="nil"/>
              <w:left w:val="nil"/>
              <w:bottom w:val="nil"/>
              <w:right w:val="nil"/>
            </w:tcBorders>
          </w:tcPr>
          <w:p>
            <w:pPr>
              <w:pStyle w:val="0"/>
            </w:pPr>
            <w:r>
              <w:rPr>
                <w:sz w:val="20"/>
              </w:rPr>
              <w:t xml:space="preserve">Хирургия (комбустиология)</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st33.001</w:t>
            </w:r>
          </w:p>
        </w:tc>
        <w:tc>
          <w:tcPr>
            <w:tcW w:w="2842" w:type="dxa"/>
            <w:tcBorders>
              <w:top w:val="nil"/>
              <w:left w:val="nil"/>
              <w:bottom w:val="nil"/>
              <w:right w:val="nil"/>
            </w:tcBorders>
          </w:tcPr>
          <w:p>
            <w:pPr>
              <w:pStyle w:val="0"/>
            </w:pPr>
            <w:r>
              <w:rPr>
                <w:sz w:val="20"/>
              </w:rPr>
              <w:t xml:space="preserve">Отморожения (уровень 1)</w:t>
            </w:r>
          </w:p>
        </w:tc>
        <w:tc>
          <w:tcPr>
            <w:tcW w:w="3968" w:type="dxa"/>
            <w:tcBorders>
              <w:top w:val="nil"/>
              <w:left w:val="nil"/>
              <w:bottom w:val="nil"/>
              <w:right w:val="nil"/>
            </w:tcBorders>
          </w:tcPr>
          <w:p>
            <w:pPr>
              <w:pStyle w:val="0"/>
            </w:pPr>
            <w:r>
              <w:rPr>
                <w:sz w:val="20"/>
              </w:rPr>
              <w:t xml:space="preserve">T33.0, T33.1, T33.2, T33.3, T33.4, T33.5, T33.6, T33.7, T33.8, T33.9, T35.0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1,17</w:t>
            </w:r>
          </w:p>
        </w:tc>
      </w:tr>
      <w:tr>
        <w:tc>
          <w:tcPr>
            <w:tcW w:w="1238" w:type="dxa"/>
            <w:tcBorders>
              <w:top w:val="nil"/>
              <w:left w:val="nil"/>
              <w:bottom w:val="nil"/>
              <w:right w:val="nil"/>
            </w:tcBorders>
          </w:tcPr>
          <w:p>
            <w:pPr>
              <w:pStyle w:val="0"/>
              <w:jc w:val="center"/>
            </w:pPr>
            <w:r>
              <w:rPr>
                <w:sz w:val="20"/>
              </w:rPr>
              <w:t xml:space="preserve">st33.002</w:t>
            </w:r>
          </w:p>
        </w:tc>
        <w:tc>
          <w:tcPr>
            <w:tcW w:w="2842" w:type="dxa"/>
            <w:tcBorders>
              <w:top w:val="nil"/>
              <w:left w:val="nil"/>
              <w:bottom w:val="nil"/>
              <w:right w:val="nil"/>
            </w:tcBorders>
          </w:tcPr>
          <w:p>
            <w:pPr>
              <w:pStyle w:val="0"/>
            </w:pPr>
            <w:r>
              <w:rPr>
                <w:sz w:val="20"/>
              </w:rPr>
              <w:t xml:space="preserve">Отморожения (уровень 2)</w:t>
            </w:r>
          </w:p>
        </w:tc>
        <w:tc>
          <w:tcPr>
            <w:tcW w:w="3968" w:type="dxa"/>
            <w:tcBorders>
              <w:top w:val="nil"/>
              <w:left w:val="nil"/>
              <w:bottom w:val="nil"/>
              <w:right w:val="nil"/>
            </w:tcBorders>
          </w:tcPr>
          <w:p>
            <w:pPr>
              <w:pStyle w:val="0"/>
            </w:pPr>
            <w:r>
              <w:rPr>
                <w:sz w:val="20"/>
              </w:rPr>
              <w:t xml:space="preserve">T34, T34.0, T34.1, T34.2, T34.3, T34.4, T34.5, T34.6, T34.7, T34.8, T34.9, T35.1, T35.2, T35.3, T35.4, T35.5, T35.6, T35.7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2,91</w:t>
            </w:r>
          </w:p>
        </w:tc>
      </w:tr>
      <w:tr>
        <w:tc>
          <w:tcPr>
            <w:tcW w:w="1238" w:type="dxa"/>
            <w:tcBorders>
              <w:top w:val="nil"/>
              <w:left w:val="nil"/>
              <w:bottom w:val="nil"/>
              <w:right w:val="nil"/>
            </w:tcBorders>
          </w:tcPr>
          <w:p>
            <w:pPr>
              <w:pStyle w:val="0"/>
              <w:jc w:val="center"/>
            </w:pPr>
            <w:r>
              <w:rPr>
                <w:sz w:val="20"/>
              </w:rPr>
              <w:t xml:space="preserve">st33.003</w:t>
            </w:r>
          </w:p>
        </w:tc>
        <w:tc>
          <w:tcPr>
            <w:tcW w:w="2842" w:type="dxa"/>
            <w:tcBorders>
              <w:top w:val="nil"/>
              <w:left w:val="nil"/>
              <w:bottom w:val="nil"/>
              <w:right w:val="nil"/>
            </w:tcBorders>
          </w:tcPr>
          <w:p>
            <w:pPr>
              <w:pStyle w:val="0"/>
            </w:pPr>
            <w:r>
              <w:rPr>
                <w:sz w:val="20"/>
              </w:rPr>
              <w:t xml:space="preserve">Ожоги (уровень 1)</w:t>
            </w:r>
          </w:p>
        </w:tc>
        <w:tc>
          <w:tcPr>
            <w:tcW w:w="3968"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T31.0, T32.0</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st33.004</w:t>
            </w:r>
          </w:p>
        </w:tc>
        <w:tc>
          <w:tcPr>
            <w:tcW w:w="2842" w:type="dxa"/>
            <w:tcBorders>
              <w:top w:val="nil"/>
              <w:left w:val="nil"/>
              <w:bottom w:val="nil"/>
              <w:right w:val="nil"/>
            </w:tcBorders>
          </w:tcPr>
          <w:p>
            <w:pPr>
              <w:pStyle w:val="0"/>
            </w:pPr>
            <w:r>
              <w:rPr>
                <w:sz w:val="20"/>
              </w:rPr>
              <w:t xml:space="preserve">Ожоги (уровень 2)</w:t>
            </w:r>
          </w:p>
        </w:tc>
        <w:tc>
          <w:tcPr>
            <w:tcW w:w="3968"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T31.1, T31.2, T31.3, T31.4, T31.5, T31.6, T31.7, T31.8, T31.9, T32.1, T32.2, T32.3, T32.4, T32.5, T32.6, T32.7</w:t>
            </w:r>
          </w:p>
        </w:tc>
        <w:tc>
          <w:tcPr>
            <w:tcW w:w="1020" w:type="dxa"/>
            <w:tcBorders>
              <w:top w:val="nil"/>
              <w:left w:val="nil"/>
              <w:bottom w:val="nil"/>
              <w:right w:val="nil"/>
            </w:tcBorders>
          </w:tcPr>
          <w:p>
            <w:pPr>
              <w:pStyle w:val="0"/>
              <w:jc w:val="center"/>
            </w:pPr>
            <w:r>
              <w:rPr>
                <w:sz w:val="20"/>
              </w:rPr>
              <w:t xml:space="preserve">2,03</w:t>
            </w:r>
          </w:p>
        </w:tc>
      </w:tr>
      <w:tr>
        <w:tc>
          <w:tcPr>
            <w:tcW w:w="1238" w:type="dxa"/>
            <w:tcBorders>
              <w:top w:val="nil"/>
              <w:left w:val="nil"/>
              <w:bottom w:val="nil"/>
              <w:right w:val="nil"/>
            </w:tcBorders>
          </w:tcPr>
          <w:p>
            <w:pPr>
              <w:pStyle w:val="0"/>
              <w:jc w:val="center"/>
            </w:pPr>
            <w:r>
              <w:rPr>
                <w:sz w:val="20"/>
              </w:rPr>
              <w:t xml:space="preserve">st33.005</w:t>
            </w:r>
          </w:p>
        </w:tc>
        <w:tc>
          <w:tcPr>
            <w:tcW w:w="2842" w:type="dxa"/>
            <w:tcBorders>
              <w:top w:val="nil"/>
              <w:left w:val="nil"/>
              <w:bottom w:val="nil"/>
              <w:right w:val="nil"/>
            </w:tcBorders>
          </w:tcPr>
          <w:p>
            <w:pPr>
              <w:pStyle w:val="0"/>
            </w:pPr>
            <w:r>
              <w:rPr>
                <w:sz w:val="20"/>
              </w:rPr>
              <w:t xml:space="preserve">Ожоги (уровень 3)</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T31.0, T32.0</w:t>
            </w:r>
          </w:p>
        </w:tc>
        <w:tc>
          <w:tcPr>
            <w:tcW w:w="1020" w:type="dxa"/>
            <w:tcBorders>
              <w:top w:val="nil"/>
              <w:left w:val="nil"/>
              <w:bottom w:val="nil"/>
              <w:right w:val="nil"/>
            </w:tcBorders>
          </w:tcPr>
          <w:p>
            <w:pPr>
              <w:pStyle w:val="0"/>
              <w:jc w:val="center"/>
            </w:pPr>
            <w:r>
              <w:rPr>
                <w:sz w:val="20"/>
              </w:rPr>
              <w:t xml:space="preserve">3,54</w:t>
            </w:r>
          </w:p>
        </w:tc>
      </w:tr>
      <w:tr>
        <w:tc>
          <w:tcPr>
            <w:tcW w:w="1238" w:type="dxa"/>
            <w:tcBorders>
              <w:top w:val="nil"/>
              <w:left w:val="nil"/>
              <w:bottom w:val="nil"/>
              <w:right w:val="nil"/>
            </w:tcBorders>
            <w:vMerge w:val="restart"/>
          </w:tcPr>
          <w:p>
            <w:pPr>
              <w:pStyle w:val="0"/>
              <w:jc w:val="center"/>
            </w:pPr>
            <w:r>
              <w:rPr>
                <w:sz w:val="20"/>
              </w:rPr>
              <w:t xml:space="preserve">st33.006</w:t>
            </w:r>
          </w:p>
        </w:tc>
        <w:tc>
          <w:tcPr>
            <w:tcW w:w="2842" w:type="dxa"/>
            <w:tcBorders>
              <w:top w:val="nil"/>
              <w:left w:val="nil"/>
              <w:bottom w:val="nil"/>
              <w:right w:val="nil"/>
            </w:tcBorders>
            <w:vMerge w:val="restart"/>
          </w:tcPr>
          <w:p>
            <w:pPr>
              <w:pStyle w:val="0"/>
            </w:pPr>
            <w:r>
              <w:rPr>
                <w:sz w:val="20"/>
              </w:rPr>
              <w:t xml:space="preserve">Ожоги (уровень 4)</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T31.1, T31.2, T32.1, T32.2</w:t>
            </w:r>
          </w:p>
        </w:tc>
        <w:tc>
          <w:tcPr>
            <w:tcW w:w="1020" w:type="dxa"/>
            <w:tcBorders>
              <w:top w:val="nil"/>
              <w:left w:val="nil"/>
              <w:bottom w:val="nil"/>
              <w:right w:val="nil"/>
            </w:tcBorders>
            <w:vMerge w:val="restart"/>
          </w:tcPr>
          <w:p>
            <w:pPr>
              <w:pStyle w:val="0"/>
              <w:jc w:val="center"/>
            </w:pPr>
            <w:r>
              <w:rPr>
                <w:sz w:val="20"/>
              </w:rPr>
              <w:t xml:space="preserve">5,20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T27.0, T27.1, T27.2, T27.3, T27.4, T27.5, T27.6, T27.7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st33.007</w:t>
            </w:r>
          </w:p>
        </w:tc>
        <w:tc>
          <w:tcPr>
            <w:tcW w:w="2842" w:type="dxa"/>
            <w:tcBorders>
              <w:top w:val="nil"/>
              <w:left w:val="nil"/>
              <w:bottom w:val="nil"/>
              <w:right w:val="nil"/>
            </w:tcBorders>
          </w:tcPr>
          <w:p>
            <w:pPr>
              <w:pStyle w:val="0"/>
            </w:pPr>
            <w:r>
              <w:rPr>
                <w:sz w:val="20"/>
              </w:rPr>
              <w:t xml:space="preserve">Ожоги (уровень 5)</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T31.3, T31.4, T31.5, T31.6, T31.7, T31.8, T31.9, T32.3, T32.4, T32.5, T32.6, T32.7, T32.8, T32.9</w:t>
            </w:r>
          </w:p>
        </w:tc>
        <w:tc>
          <w:tcPr>
            <w:tcW w:w="1020" w:type="dxa"/>
            <w:tcBorders>
              <w:top w:val="nil"/>
              <w:left w:val="nil"/>
              <w:bottom w:val="nil"/>
              <w:right w:val="nil"/>
            </w:tcBorders>
          </w:tcPr>
          <w:p>
            <w:pPr>
              <w:pStyle w:val="0"/>
              <w:jc w:val="center"/>
            </w:pPr>
            <w:r>
              <w:rPr>
                <w:sz w:val="20"/>
              </w:rPr>
              <w:t xml:space="preserve">11,11</w:t>
            </w:r>
          </w:p>
        </w:tc>
      </w:tr>
      <w:tr>
        <w:tc>
          <w:tcPr>
            <w:tcW w:w="1238" w:type="dxa"/>
            <w:tcBorders>
              <w:top w:val="nil"/>
              <w:left w:val="nil"/>
              <w:bottom w:val="nil"/>
              <w:right w:val="nil"/>
            </w:tcBorders>
            <w:vMerge w:val="restart"/>
          </w:tcPr>
          <w:p>
            <w:pPr>
              <w:pStyle w:val="0"/>
              <w:jc w:val="center"/>
            </w:pPr>
            <w:r>
              <w:rPr>
                <w:sz w:val="20"/>
              </w:rPr>
              <w:t xml:space="preserve">st33.008</w:t>
            </w:r>
          </w:p>
        </w:tc>
        <w:tc>
          <w:tcPr>
            <w:tcW w:w="2842" w:type="dxa"/>
            <w:tcBorders>
              <w:top w:val="nil"/>
              <w:left w:val="nil"/>
              <w:bottom w:val="nil"/>
              <w:right w:val="nil"/>
            </w:tcBorders>
            <w:vMerge w:val="restart"/>
          </w:tcPr>
          <w:p>
            <w:pPr>
              <w:pStyle w:val="0"/>
            </w:pPr>
            <w:r>
              <w:rPr>
                <w:sz w:val="20"/>
              </w:rPr>
              <w:t xml:space="preserve">Ожоги (уровень 4,5) с синдромом органной дисфункции</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vMerge w:val="restart"/>
          </w:tcPr>
          <w:p>
            <w:pPr>
              <w:pStyle w:val="0"/>
            </w:pPr>
            <w:r>
              <w:rPr>
                <w:sz w:val="20"/>
              </w:rPr>
              <w:t xml:space="preserve">иной классификационный критерий: it1</w:t>
            </w:r>
          </w:p>
        </w:tc>
        <w:tc>
          <w:tcPr>
            <w:tcW w:w="1020" w:type="dxa"/>
            <w:tcBorders>
              <w:top w:val="nil"/>
              <w:left w:val="nil"/>
              <w:bottom w:val="nil"/>
              <w:right w:val="nil"/>
            </w:tcBorders>
            <w:vMerge w:val="restart"/>
          </w:tcPr>
          <w:p>
            <w:pPr>
              <w:pStyle w:val="0"/>
              <w:jc w:val="center"/>
            </w:pPr>
            <w:r>
              <w:rPr>
                <w:sz w:val="20"/>
              </w:rPr>
              <w:t xml:space="preserve">14,07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T27.0, T27.1, T27.2, T27.3, T27.4, T27.5, T27.6, T27.7</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st34</w:t>
            </w:r>
          </w:p>
        </w:tc>
        <w:tc>
          <w:tcPr>
            <w:gridSpan w:val="4"/>
            <w:tcW w:w="13612" w:type="dxa"/>
            <w:tcBorders>
              <w:top w:val="nil"/>
              <w:left w:val="nil"/>
              <w:bottom w:val="nil"/>
              <w:right w:val="nil"/>
            </w:tcBorders>
          </w:tcPr>
          <w:p>
            <w:pPr>
              <w:pStyle w:val="0"/>
            </w:pPr>
            <w:r>
              <w:rPr>
                <w:sz w:val="20"/>
              </w:rPr>
              <w:t xml:space="preserve">Челюстно-лицевая хирургия</w:t>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jc w:val="center"/>
            </w:pPr>
            <w:r>
              <w:rPr>
                <w:sz w:val="20"/>
              </w:rPr>
              <w:t xml:space="preserve">st34.001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st34.002</w:t>
            </w:r>
          </w:p>
        </w:tc>
        <w:tc>
          <w:tcPr>
            <w:tcW w:w="2842" w:type="dxa"/>
            <w:tcBorders>
              <w:top w:val="nil"/>
              <w:left w:val="nil"/>
              <w:bottom w:val="nil"/>
              <w:right w:val="nil"/>
            </w:tcBorders>
          </w:tcPr>
          <w:p>
            <w:pPr>
              <w:pStyle w:val="0"/>
            </w:pPr>
            <w:r>
              <w:rPr>
                <w:sz w:val="20"/>
              </w:rPr>
              <w:t xml:space="preserve">Операции на органах полости рта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A16.07.011, A16.07.012, A16.07.014, A16.07.097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st34.003</w:t>
            </w:r>
          </w:p>
        </w:tc>
        <w:tc>
          <w:tcPr>
            <w:tcW w:w="2842" w:type="dxa"/>
            <w:tcBorders>
              <w:top w:val="nil"/>
              <w:left w:val="nil"/>
              <w:bottom w:val="nil"/>
              <w:right w:val="nil"/>
            </w:tcBorders>
          </w:tcPr>
          <w:p>
            <w:pPr>
              <w:pStyle w:val="0"/>
            </w:pPr>
            <w:r>
              <w:rPr>
                <w:sz w:val="20"/>
              </w:rPr>
              <w:t xml:space="preserve">Операции на органах полости рта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A16.07.015, A16.07.016, A16.07.017, A16.07.029, A16.07.042, A16.07.043, A16.07.044, A16.07.045, A16.07.064, A16.07.067, A16.22.012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1,27</w:t>
            </w:r>
          </w:p>
        </w:tc>
      </w:tr>
      <w:tr>
        <w:tc>
          <w:tcPr>
            <w:tcW w:w="1238" w:type="dxa"/>
            <w:tcBorders>
              <w:top w:val="nil"/>
              <w:left w:val="nil"/>
              <w:bottom w:val="nil"/>
              <w:right w:val="nil"/>
            </w:tcBorders>
          </w:tcPr>
          <w:p>
            <w:pPr>
              <w:pStyle w:val="0"/>
              <w:jc w:val="center"/>
            </w:pPr>
            <w:r>
              <w:rPr>
                <w:sz w:val="20"/>
              </w:rPr>
              <w:t xml:space="preserve">st34.004</w:t>
            </w:r>
          </w:p>
        </w:tc>
        <w:tc>
          <w:tcPr>
            <w:tcW w:w="2842" w:type="dxa"/>
            <w:tcBorders>
              <w:top w:val="nil"/>
              <w:left w:val="nil"/>
              <w:bottom w:val="nil"/>
              <w:right w:val="nil"/>
            </w:tcBorders>
          </w:tcPr>
          <w:p>
            <w:pPr>
              <w:pStyle w:val="0"/>
            </w:pPr>
            <w:r>
              <w:rPr>
                <w:sz w:val="20"/>
              </w:rPr>
              <w:t xml:space="preserve">Операции на органах полости рта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1,63</w:t>
            </w:r>
          </w:p>
        </w:tc>
      </w:tr>
      <w:tr>
        <w:tc>
          <w:tcPr>
            <w:tcW w:w="1238" w:type="dxa"/>
            <w:tcBorders>
              <w:top w:val="nil"/>
              <w:left w:val="nil"/>
              <w:bottom w:val="nil"/>
              <w:right w:val="nil"/>
            </w:tcBorders>
          </w:tcPr>
          <w:p>
            <w:pPr>
              <w:pStyle w:val="0"/>
              <w:jc w:val="center"/>
            </w:pPr>
            <w:r>
              <w:rPr>
                <w:sz w:val="20"/>
              </w:rPr>
              <w:t xml:space="preserve">st34.005</w:t>
            </w:r>
          </w:p>
        </w:tc>
        <w:tc>
          <w:tcPr>
            <w:tcW w:w="2842" w:type="dxa"/>
            <w:tcBorders>
              <w:top w:val="nil"/>
              <w:left w:val="nil"/>
              <w:bottom w:val="nil"/>
              <w:right w:val="nil"/>
            </w:tcBorders>
          </w:tcPr>
          <w:p>
            <w:pPr>
              <w:pStyle w:val="0"/>
            </w:pPr>
            <w:r>
              <w:rPr>
                <w:sz w:val="20"/>
              </w:rPr>
              <w:t xml:space="preserve">Операции на органах полости рта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1,90</w:t>
            </w:r>
          </w:p>
        </w:tc>
      </w:tr>
      <w:tr>
        <w:tc>
          <w:tcPr>
            <w:tcW w:w="1238" w:type="dxa"/>
            <w:tcBorders>
              <w:top w:val="nil"/>
              <w:left w:val="nil"/>
              <w:bottom w:val="nil"/>
              <w:right w:val="nil"/>
            </w:tcBorders>
          </w:tcPr>
          <w:p>
            <w:pPr>
              <w:pStyle w:val="0"/>
              <w:outlineLvl w:val="3"/>
              <w:jc w:val="center"/>
            </w:pPr>
            <w:r>
              <w:rPr>
                <w:sz w:val="20"/>
              </w:rPr>
              <w:t xml:space="preserve">st35</w:t>
            </w:r>
          </w:p>
        </w:tc>
        <w:tc>
          <w:tcPr>
            <w:gridSpan w:val="4"/>
            <w:tcW w:w="13612" w:type="dxa"/>
            <w:tcBorders>
              <w:top w:val="nil"/>
              <w:left w:val="nil"/>
              <w:bottom w:val="nil"/>
              <w:right w:val="nil"/>
            </w:tcBorders>
          </w:tcPr>
          <w:p>
            <w:pPr>
              <w:pStyle w:val="0"/>
            </w:pPr>
            <w:r>
              <w:rPr>
                <w:sz w:val="20"/>
              </w:rPr>
              <w:t xml:space="preserve">Эндокринология</w:t>
            </w:r>
          </w:p>
        </w:tc>
        <w:tc>
          <w:tcPr>
            <w:tcW w:w="1020" w:type="dxa"/>
            <w:tcBorders>
              <w:top w:val="nil"/>
              <w:left w:val="nil"/>
              <w:bottom w:val="nil"/>
              <w:right w:val="nil"/>
            </w:tcBorders>
          </w:tcPr>
          <w:p>
            <w:pPr>
              <w:pStyle w:val="0"/>
              <w:jc w:val="center"/>
            </w:pPr>
            <w:r>
              <w:rPr>
                <w:sz w:val="20"/>
              </w:rPr>
              <w:t xml:space="preserve">1,40</w:t>
            </w:r>
          </w:p>
        </w:tc>
      </w:tr>
      <w:tr>
        <w:tc>
          <w:tcPr>
            <w:tcW w:w="1238" w:type="dxa"/>
            <w:tcBorders>
              <w:top w:val="nil"/>
              <w:left w:val="nil"/>
              <w:bottom w:val="nil"/>
              <w:right w:val="nil"/>
            </w:tcBorders>
          </w:tcPr>
          <w:p>
            <w:pPr>
              <w:pStyle w:val="0"/>
              <w:jc w:val="center"/>
            </w:pPr>
            <w:r>
              <w:rPr>
                <w:sz w:val="20"/>
              </w:rPr>
              <w:t xml:space="preserve">st35.001</w:t>
            </w:r>
          </w:p>
        </w:tc>
        <w:tc>
          <w:tcPr>
            <w:tcW w:w="2842" w:type="dxa"/>
            <w:tcBorders>
              <w:top w:val="nil"/>
              <w:left w:val="nil"/>
              <w:bottom w:val="nil"/>
              <w:right w:val="nil"/>
            </w:tcBorders>
          </w:tcPr>
          <w:p>
            <w:pPr>
              <w:pStyle w:val="0"/>
            </w:pPr>
            <w:r>
              <w:rPr>
                <w:sz w:val="20"/>
              </w:rPr>
              <w:t xml:space="preserve">Сахарный диабет, взрослые (уровень 1)</w:t>
            </w:r>
          </w:p>
        </w:tc>
        <w:tc>
          <w:tcPr>
            <w:tcW w:w="3968" w:type="dxa"/>
            <w:tcBorders>
              <w:top w:val="nil"/>
              <w:left w:val="nil"/>
              <w:bottom w:val="nil"/>
              <w:right w:val="nil"/>
            </w:tcBorders>
          </w:tcPr>
          <w:p>
            <w:pPr>
              <w:pStyle w:val="0"/>
            </w:pPr>
            <w:r>
              <w:rPr>
                <w:sz w:val="20"/>
              </w:rPr>
              <w:t xml:space="preserve">E10.9, E11.9, E13.9,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st35.002</w:t>
            </w:r>
          </w:p>
        </w:tc>
        <w:tc>
          <w:tcPr>
            <w:tcW w:w="2842" w:type="dxa"/>
            <w:tcBorders>
              <w:top w:val="nil"/>
              <w:left w:val="nil"/>
              <w:bottom w:val="nil"/>
              <w:right w:val="nil"/>
            </w:tcBorders>
          </w:tcPr>
          <w:p>
            <w:pPr>
              <w:pStyle w:val="0"/>
            </w:pPr>
            <w:r>
              <w:rPr>
                <w:sz w:val="20"/>
              </w:rPr>
              <w:t xml:space="preserve">Сахарный диабет, взрослые (уровень 2)</w:t>
            </w:r>
          </w:p>
        </w:tc>
        <w:tc>
          <w:tcPr>
            <w:tcW w:w="3968" w:type="dxa"/>
            <w:tcBorders>
              <w:top w:val="nil"/>
              <w:left w:val="nil"/>
              <w:bottom w:val="nil"/>
              <w:right w:val="nil"/>
            </w:tcBorders>
          </w:tcPr>
          <w:p>
            <w:pPr>
              <w:pStyle w:val="0"/>
            </w:pPr>
            <w:r>
              <w:rPr>
                <w:sz w:val="20"/>
              </w:rPr>
              <w:t xml:space="preserve">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st35.003</w:t>
            </w:r>
          </w:p>
        </w:tc>
        <w:tc>
          <w:tcPr>
            <w:tcW w:w="2842" w:type="dxa"/>
            <w:tcBorders>
              <w:top w:val="nil"/>
              <w:left w:val="nil"/>
              <w:bottom w:val="nil"/>
              <w:right w:val="nil"/>
            </w:tcBorders>
          </w:tcPr>
          <w:p>
            <w:pPr>
              <w:pStyle w:val="0"/>
            </w:pPr>
            <w:r>
              <w:rPr>
                <w:sz w:val="20"/>
              </w:rPr>
              <w:t xml:space="preserve">Заболевания гипофиза, взрослые</w:t>
            </w:r>
          </w:p>
        </w:tc>
        <w:tc>
          <w:tcPr>
            <w:tcW w:w="3968" w:type="dxa"/>
            <w:tcBorders>
              <w:top w:val="nil"/>
              <w:left w:val="nil"/>
              <w:bottom w:val="nil"/>
              <w:right w:val="nil"/>
            </w:tcBorders>
          </w:tcPr>
          <w:p>
            <w:pPr>
              <w:pStyle w:val="0"/>
            </w:pPr>
            <w:r>
              <w:rPr>
                <w:sz w:val="20"/>
              </w:rPr>
              <w:t xml:space="preserve">D35.2, E22, E22.0, E22.1, E22.2, E22.8, E22.9, E23, E23.0, E23.1, E23.2, E23.3, E23.6, E23.7, E24, E24.0, E24.1, E24.2, E24.4, E24.8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st35.004</w:t>
            </w:r>
          </w:p>
        </w:tc>
        <w:tc>
          <w:tcPr>
            <w:tcW w:w="2842" w:type="dxa"/>
            <w:tcBorders>
              <w:top w:val="nil"/>
              <w:left w:val="nil"/>
              <w:bottom w:val="nil"/>
              <w:right w:val="nil"/>
            </w:tcBorders>
          </w:tcPr>
          <w:p>
            <w:pPr>
              <w:pStyle w:val="0"/>
            </w:pPr>
            <w:r>
              <w:rPr>
                <w:sz w:val="20"/>
              </w:rPr>
              <w:t xml:space="preserve">Другие болезни эндокринной системы, взрослые (уровень 1)</w:t>
            </w:r>
          </w:p>
        </w:tc>
        <w:tc>
          <w:tcPr>
            <w:tcW w:w="3968"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vMerge w:val="restart"/>
          </w:tcPr>
          <w:p>
            <w:pPr>
              <w:pStyle w:val="0"/>
              <w:jc w:val="center"/>
            </w:pPr>
            <w:r>
              <w:rPr>
                <w:sz w:val="20"/>
              </w:rPr>
              <w:t xml:space="preserve">st35.005</w:t>
            </w:r>
          </w:p>
        </w:tc>
        <w:tc>
          <w:tcPr>
            <w:tcW w:w="2842" w:type="dxa"/>
            <w:tcBorders>
              <w:top w:val="nil"/>
              <w:left w:val="nil"/>
              <w:bottom w:val="nil"/>
              <w:right w:val="nil"/>
            </w:tcBorders>
            <w:vMerge w:val="restart"/>
          </w:tcPr>
          <w:p>
            <w:pPr>
              <w:pStyle w:val="0"/>
            </w:pPr>
            <w:r>
              <w:rPr>
                <w:sz w:val="20"/>
              </w:rPr>
              <w:t xml:space="preserve">Другие болезни эндокринной системы, взрослые (уровень 2)</w:t>
            </w:r>
          </w:p>
        </w:tc>
        <w:tc>
          <w:tcPr>
            <w:tcW w:w="3968" w:type="dxa"/>
            <w:tcBorders>
              <w:top w:val="nil"/>
              <w:left w:val="nil"/>
              <w:bottom w:val="nil"/>
              <w:right w:val="nil"/>
            </w:tcBorders>
          </w:tcPr>
          <w:p>
            <w:pPr>
              <w:pStyle w:val="0"/>
            </w:pPr>
            <w:r>
              <w:rPr>
                <w:sz w:val="20"/>
              </w:rPr>
              <w:t xml:space="preserve">D13.6, D13.7, D35.8, E16.1, E16.2, E16.8, E16.9, E24.3, E31, E31.0, E31.1, E31.8, E31.9, E34.0, E34.1, E34.2, E34.8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vMerge w:val="restart"/>
          </w:tcPr>
          <w:p>
            <w:pPr>
              <w:pStyle w:val="0"/>
              <w:jc w:val="center"/>
            </w:pPr>
            <w:r>
              <w:rPr>
                <w:sz w:val="20"/>
              </w:rPr>
              <w:t xml:space="preserve">2,76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A06.12.032, A06.12.033</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st35.006</w:t>
            </w:r>
          </w:p>
        </w:tc>
        <w:tc>
          <w:tcPr>
            <w:tcW w:w="2842" w:type="dxa"/>
            <w:tcBorders>
              <w:top w:val="nil"/>
              <w:left w:val="nil"/>
              <w:bottom w:val="nil"/>
              <w:right w:val="nil"/>
            </w:tcBorders>
          </w:tcPr>
          <w:p>
            <w:pPr>
              <w:pStyle w:val="0"/>
            </w:pPr>
            <w:r>
              <w:rPr>
                <w:sz w:val="20"/>
              </w:rPr>
              <w:t xml:space="preserve">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pPr>
              <w:pStyle w:val="0"/>
            </w:pPr>
            <w:r>
              <w:rPr>
                <w:sz w:val="20"/>
              </w:rPr>
              <w:t xml:space="preserve">D09.3, D15.0, D34, D35.0, D35.1, D35.3, D35.7, D35.9, D44, D44.0, D44.1, D44.2, D44.3, D44.4, D44.5, D44.6, D44.7, D44.8, D44.9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st35.007</w:t>
            </w:r>
          </w:p>
        </w:tc>
        <w:tc>
          <w:tcPr>
            <w:tcW w:w="2842" w:type="dxa"/>
            <w:tcBorders>
              <w:top w:val="nil"/>
              <w:left w:val="nil"/>
              <w:bottom w:val="nil"/>
              <w:right w:val="nil"/>
            </w:tcBorders>
          </w:tcPr>
          <w:p>
            <w:pPr>
              <w:pStyle w:val="0"/>
            </w:pPr>
            <w:r>
              <w:rPr>
                <w:sz w:val="20"/>
              </w:rPr>
              <w:t xml:space="preserve">Расстройства питания</w:t>
            </w:r>
          </w:p>
        </w:tc>
        <w:tc>
          <w:tcPr>
            <w:tcW w:w="3968" w:type="dxa"/>
            <w:tcBorders>
              <w:top w:val="nil"/>
              <w:left w:val="nil"/>
              <w:bottom w:val="nil"/>
              <w:right w:val="nil"/>
            </w:tcBorders>
          </w:tcPr>
          <w:p>
            <w:pPr>
              <w:pStyle w:val="0"/>
            </w:pPr>
            <w:r>
              <w:rPr>
                <w:sz w:val="20"/>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st35.008</w:t>
            </w:r>
          </w:p>
        </w:tc>
        <w:tc>
          <w:tcPr>
            <w:tcW w:w="2842" w:type="dxa"/>
            <w:tcBorders>
              <w:top w:val="nil"/>
              <w:left w:val="nil"/>
              <w:bottom w:val="nil"/>
              <w:right w:val="nil"/>
            </w:tcBorders>
          </w:tcPr>
          <w:p>
            <w:pPr>
              <w:pStyle w:val="0"/>
            </w:pPr>
            <w:r>
              <w:rPr>
                <w:sz w:val="20"/>
              </w:rPr>
              <w:t xml:space="preserve">Другие нарушения обмена веществ</w:t>
            </w:r>
          </w:p>
        </w:tc>
        <w:tc>
          <w:tcPr>
            <w:tcW w:w="3968" w:type="dxa"/>
            <w:tcBorders>
              <w:top w:val="nil"/>
              <w:left w:val="nil"/>
              <w:bottom w:val="nil"/>
              <w:right w:val="nil"/>
            </w:tcBorders>
          </w:tcPr>
          <w:p>
            <w:pPr>
              <w:pStyle w:val="0"/>
            </w:pPr>
            <w:r>
              <w:rPr>
                <w:sz w:val="20"/>
              </w:rP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jc w:val="center"/>
            </w:pPr>
            <w:r>
              <w:rPr>
                <w:sz w:val="20"/>
              </w:rPr>
              <w:t xml:space="preserve">st35.009</w:t>
            </w:r>
          </w:p>
        </w:tc>
        <w:tc>
          <w:tcPr>
            <w:tcW w:w="2842" w:type="dxa"/>
            <w:tcBorders>
              <w:top w:val="nil"/>
              <w:left w:val="nil"/>
              <w:bottom w:val="nil"/>
              <w:right w:val="nil"/>
            </w:tcBorders>
          </w:tcPr>
          <w:p>
            <w:pPr>
              <w:pStyle w:val="0"/>
            </w:pPr>
            <w:r>
              <w:rPr>
                <w:sz w:val="20"/>
              </w:rPr>
              <w:t xml:space="preserve">Кистозный фиброз</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3,32</w:t>
            </w:r>
          </w:p>
        </w:tc>
      </w:tr>
      <w:tr>
        <w:tc>
          <w:tcPr>
            <w:tcW w:w="1238" w:type="dxa"/>
            <w:tcBorders>
              <w:top w:val="nil"/>
              <w:left w:val="nil"/>
              <w:bottom w:val="nil"/>
              <w:right w:val="nil"/>
            </w:tcBorders>
          </w:tcPr>
          <w:p>
            <w:pPr>
              <w:pStyle w:val="0"/>
              <w:outlineLvl w:val="3"/>
              <w:jc w:val="center"/>
            </w:pPr>
            <w:r>
              <w:rPr>
                <w:sz w:val="20"/>
              </w:rPr>
              <w:t xml:space="preserve">st36</w:t>
            </w:r>
          </w:p>
        </w:tc>
        <w:tc>
          <w:tcPr>
            <w:gridSpan w:val="4"/>
            <w:tcW w:w="13612" w:type="dxa"/>
            <w:tcBorders>
              <w:top w:val="nil"/>
              <w:left w:val="nil"/>
              <w:bottom w:val="nil"/>
              <w:right w:val="nil"/>
            </w:tcBorders>
          </w:tcPr>
          <w:p>
            <w:pPr>
              <w:pStyle w:val="0"/>
            </w:pPr>
            <w:r>
              <w:rPr>
                <w:sz w:val="20"/>
              </w:rPr>
              <w:t xml:space="preserve">Прочее</w:t>
            </w:r>
          </w:p>
        </w:tc>
        <w:tc>
          <w:tcPr>
            <w:tcW w:w="1020" w:type="dxa"/>
            <w:tcBorders>
              <w:top w:val="nil"/>
              <w:left w:val="nil"/>
              <w:bottom w:val="nil"/>
              <w:right w:val="nil"/>
            </w:tcBorders>
          </w:tcPr>
          <w:p>
            <w:pPr>
              <w:pStyle w:val="0"/>
              <w:jc w:val="center"/>
            </w:pPr>
            <w:r>
              <w:rPr>
                <w:sz w:val="20"/>
              </w:rPr>
              <w:t xml:space="preserve">-</w:t>
            </w:r>
          </w:p>
        </w:tc>
      </w:tr>
      <w:tr>
        <w:tc>
          <w:tcPr>
            <w:tcW w:w="1238" w:type="dxa"/>
            <w:tcBorders>
              <w:top w:val="nil"/>
              <w:left w:val="nil"/>
              <w:bottom w:val="nil"/>
              <w:right w:val="nil"/>
            </w:tcBorders>
          </w:tcPr>
          <w:p>
            <w:pPr>
              <w:pStyle w:val="0"/>
              <w:jc w:val="center"/>
            </w:pPr>
            <w:r>
              <w:rPr>
                <w:sz w:val="20"/>
              </w:rPr>
              <w:t xml:space="preserve">st36.001</w:t>
            </w:r>
          </w:p>
        </w:tc>
        <w:tc>
          <w:tcPr>
            <w:tcW w:w="2842"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968" w:type="dxa"/>
            <w:tcBorders>
              <w:top w:val="nil"/>
              <w:left w:val="nil"/>
              <w:bottom w:val="nil"/>
              <w:right w:val="nil"/>
            </w:tcBorders>
          </w:tcPr>
          <w:p>
            <w:pPr>
              <w:pStyle w:val="0"/>
            </w:pPr>
            <w:r>
              <w:rPr>
                <w:sz w:val="20"/>
              </w:rPr>
              <w:t xml:space="preserve">D69.3, D84.8, G11.3, G35, G36.0, G36.1, G36.8, G36.9, G37, G37.0, G37.1, G37.2, G37.3, G37.4, G37.5, G37.8, G37.9, G51.0, G58.7, G61.0, G61.8, G62.8, G70.0, G70.2, M33.0</w:t>
            </w:r>
          </w:p>
        </w:tc>
        <w:tc>
          <w:tcPr>
            <w:tcW w:w="3968" w:type="dxa"/>
            <w:tcBorders>
              <w:top w:val="nil"/>
              <w:left w:val="nil"/>
              <w:bottom w:val="nil"/>
              <w:right w:val="nil"/>
            </w:tcBorders>
          </w:tcPr>
          <w:p>
            <w:pPr>
              <w:pStyle w:val="0"/>
            </w:pPr>
            <w:r>
              <w:rPr>
                <w:sz w:val="20"/>
              </w:rPr>
              <w:t xml:space="preserve">A25.05.001.001, A25.23.001.001, A25.24.001.001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4,32</w:t>
            </w:r>
          </w:p>
        </w:tc>
      </w:tr>
      <w:tr>
        <w:tc>
          <w:tcPr>
            <w:tcW w:w="1238" w:type="dxa"/>
            <w:tcBorders>
              <w:top w:val="nil"/>
              <w:left w:val="nil"/>
              <w:bottom w:val="nil"/>
              <w:right w:val="nil"/>
            </w:tcBorders>
          </w:tcPr>
          <w:p>
            <w:pPr>
              <w:pStyle w:val="0"/>
              <w:jc w:val="center"/>
            </w:pPr>
            <w:r>
              <w:rPr>
                <w:sz w:val="20"/>
              </w:rPr>
              <w:t xml:space="preserve">st36.002</w:t>
            </w:r>
          </w:p>
        </w:tc>
        <w:tc>
          <w:tcPr>
            <w:tcW w:w="2842" w:type="dxa"/>
            <w:tcBorders>
              <w:top w:val="nil"/>
              <w:left w:val="nil"/>
              <w:bottom w:val="nil"/>
              <w:right w:val="nil"/>
            </w:tcBorders>
          </w:tcPr>
          <w:p>
            <w:pPr>
              <w:pStyle w:val="0"/>
            </w:pPr>
            <w:r>
              <w:rPr>
                <w:sz w:val="20"/>
              </w:rPr>
              <w:t xml:space="preserve">Редкие генетические заболевания</w:t>
            </w:r>
          </w:p>
        </w:tc>
        <w:tc>
          <w:tcPr>
            <w:tcW w:w="3968" w:type="dxa"/>
            <w:tcBorders>
              <w:top w:val="nil"/>
              <w:left w:val="nil"/>
              <w:bottom w:val="nil"/>
              <w:right w:val="nil"/>
            </w:tcBorders>
          </w:tcPr>
          <w:p>
            <w:pPr>
              <w:pStyle w:val="0"/>
            </w:pPr>
            <w:r>
              <w:rPr>
                <w:sz w:val="20"/>
              </w:rP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3,50</w:t>
            </w:r>
          </w:p>
        </w:tc>
      </w:tr>
      <w:tr>
        <w:tc>
          <w:tcPr>
            <w:tcW w:w="1238" w:type="dxa"/>
            <w:tcBorders>
              <w:top w:val="nil"/>
              <w:left w:val="nil"/>
              <w:bottom w:val="nil"/>
              <w:right w:val="nil"/>
            </w:tcBorders>
          </w:tcPr>
          <w:p>
            <w:pPr>
              <w:pStyle w:val="0"/>
              <w:jc w:val="center"/>
            </w:pPr>
            <w:r>
              <w:rPr>
                <w:sz w:val="20"/>
              </w:rPr>
              <w:t xml:space="preserve">st36.004</w:t>
            </w:r>
          </w:p>
        </w:tc>
        <w:tc>
          <w:tcPr>
            <w:tcW w:w="2842"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pPr>
              <w:pStyle w:val="0"/>
            </w:pPr>
            <w:r>
              <w:rPr>
                <w:sz w:val="20"/>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st36.020</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 A18.05.002.001, A18.05.002.002, A18.05.011, A18.05.004, A18.30.001, A18.30.001.002, A18.30.001.003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0,26</w:t>
            </w:r>
          </w:p>
        </w:tc>
      </w:tr>
      <w:tr>
        <w:tc>
          <w:tcPr>
            <w:tcW w:w="1238" w:type="dxa"/>
            <w:tcBorders>
              <w:top w:val="nil"/>
              <w:left w:val="nil"/>
              <w:bottom w:val="nil"/>
              <w:right w:val="nil"/>
            </w:tcBorders>
          </w:tcPr>
          <w:p>
            <w:pPr>
              <w:pStyle w:val="0"/>
              <w:jc w:val="center"/>
            </w:pPr>
            <w:r>
              <w:rPr>
                <w:sz w:val="20"/>
              </w:rPr>
              <w:t xml:space="preserve">st36.021</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A18.05.002.003, A18.05.003, A18.05.003.001, A18.05.004.001, A18.05.011.001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st36.022</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A18.05.002.005, A18.05.003.002, A18.05.011.002, A18.30.001.001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st36.023</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pPr>
              <w:pStyle w:val="0"/>
            </w:pPr>
            <w:r>
              <w:rPr>
                <w:sz w:val="20"/>
              </w:rP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pPr>
              <w:pStyle w:val="0"/>
            </w:pPr>
            <w:r>
              <w:rPr>
                <w:sz w:val="20"/>
              </w:rPr>
              <w:t xml:space="preserve">A18.05.001.003, A18.05.001.004, A18.05.001.005, A18.05.007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2,91</w:t>
            </w:r>
          </w:p>
        </w:tc>
      </w:tr>
      <w:tr>
        <w:tc>
          <w:tcPr>
            <w:tcW w:w="1238" w:type="dxa"/>
            <w:tcBorders>
              <w:top w:val="nil"/>
              <w:left w:val="nil"/>
              <w:bottom w:val="nil"/>
              <w:right w:val="nil"/>
            </w:tcBorders>
          </w:tcPr>
          <w:p>
            <w:pPr>
              <w:pStyle w:val="0"/>
              <w:jc w:val="center"/>
            </w:pPr>
            <w:r>
              <w:rPr>
                <w:sz w:val="20"/>
              </w:rPr>
              <w:t xml:space="preserve">st36.005</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st36.006</w:t>
            </w:r>
          </w:p>
        </w:tc>
        <w:tc>
          <w:tcPr>
            <w:tcW w:w="2842"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968" w:type="dxa"/>
            <w:tcBorders>
              <w:top w:val="nil"/>
              <w:left w:val="nil"/>
              <w:bottom w:val="nil"/>
              <w:right w:val="nil"/>
            </w:tcBorders>
          </w:tcPr>
          <w:p>
            <w:pPr>
              <w:pStyle w:val="0"/>
            </w:pPr>
            <w:r>
              <w:rPr>
                <w:sz w:val="20"/>
              </w:rPr>
              <w:t xml:space="preserve">T86.0, T86.1, T86.2, T86.3, T86.4, T86.8, T86.9</w:t>
            </w:r>
          </w:p>
        </w:tc>
        <w:tc>
          <w:tcPr>
            <w:tcW w:w="3968" w:type="dxa"/>
            <w:tcBorders>
              <w:top w:val="nil"/>
              <w:left w:val="nil"/>
              <w:bottom w:val="nil"/>
              <w:right w:val="nil"/>
            </w:tcBorders>
          </w:tcPr>
          <w:p>
            <w:pPr>
              <w:pStyle w:val="0"/>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8,40</w:t>
            </w:r>
          </w:p>
        </w:tc>
      </w:tr>
      <w:tr>
        <w:tc>
          <w:tcPr>
            <w:tcW w:w="1238" w:type="dxa"/>
            <w:tcBorders>
              <w:top w:val="nil"/>
              <w:left w:val="nil"/>
              <w:bottom w:val="nil"/>
              <w:right w:val="nil"/>
            </w:tcBorders>
          </w:tcPr>
          <w:p>
            <w:pPr>
              <w:pStyle w:val="0"/>
              <w:jc w:val="center"/>
            </w:pPr>
            <w:r>
              <w:rPr>
                <w:sz w:val="20"/>
              </w:rPr>
              <w:t xml:space="preserve">st36.007</w:t>
            </w:r>
          </w:p>
        </w:tc>
        <w:tc>
          <w:tcPr>
            <w:tcW w:w="2842"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A11.17.003, A11.17.003.001, A11.23.007.001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2,32</w:t>
            </w:r>
          </w:p>
        </w:tc>
      </w:tr>
      <w:tr>
        <w:tc>
          <w:tcPr>
            <w:tcW w:w="1238" w:type="dxa"/>
            <w:tcBorders>
              <w:top w:val="nil"/>
              <w:left w:val="nil"/>
              <w:bottom w:val="nil"/>
              <w:right w:val="nil"/>
            </w:tcBorders>
          </w:tcPr>
          <w:p>
            <w:pPr>
              <w:pStyle w:val="0"/>
              <w:jc w:val="center"/>
            </w:pPr>
            <w:r>
              <w:rPr>
                <w:sz w:val="20"/>
              </w:rPr>
              <w:t xml:space="preserve">st36.008</w:t>
            </w:r>
          </w:p>
        </w:tc>
        <w:tc>
          <w:tcPr>
            <w:tcW w:w="2842" w:type="dxa"/>
            <w:tcBorders>
              <w:top w:val="nil"/>
              <w:left w:val="nil"/>
              <w:bottom w:val="nil"/>
              <w:right w:val="nil"/>
            </w:tcBorders>
          </w:tcPr>
          <w:p>
            <w:pPr>
              <w:pStyle w:val="0"/>
            </w:pPr>
            <w:r>
              <w:rPr>
                <w:sz w:val="20"/>
              </w:rPr>
              <w:t xml:space="preserve">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pPr>
              <w:pStyle w:val="0"/>
            </w:pPr>
            <w:r>
              <w:rPr>
                <w:sz w:val="20"/>
              </w:rPr>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it2</w:t>
            </w:r>
          </w:p>
        </w:tc>
        <w:tc>
          <w:tcPr>
            <w:tcW w:w="1020" w:type="dxa"/>
            <w:tcBorders>
              <w:top w:val="nil"/>
              <w:left w:val="nil"/>
              <w:bottom w:val="nil"/>
              <w:right w:val="nil"/>
            </w:tcBorders>
          </w:tcPr>
          <w:p>
            <w:pPr>
              <w:pStyle w:val="0"/>
              <w:jc w:val="center"/>
            </w:pPr>
            <w:r>
              <w:rPr>
                <w:sz w:val="20"/>
              </w:rPr>
              <w:t xml:space="preserve">18,15</w:t>
            </w:r>
          </w:p>
        </w:tc>
      </w:tr>
      <w:tr>
        <w:tc>
          <w:tcPr>
            <w:tcW w:w="1238" w:type="dxa"/>
            <w:tcBorders>
              <w:top w:val="nil"/>
              <w:left w:val="nil"/>
              <w:bottom w:val="nil"/>
              <w:right w:val="nil"/>
            </w:tcBorders>
          </w:tcPr>
          <w:p>
            <w:pPr>
              <w:pStyle w:val="0"/>
              <w:jc w:val="center"/>
            </w:pPr>
            <w:r>
              <w:rPr>
                <w:sz w:val="20"/>
              </w:rPr>
              <w:t xml:space="preserve">st36.009</w:t>
            </w:r>
          </w:p>
        </w:tc>
        <w:tc>
          <w:tcPr>
            <w:tcW w:w="2842" w:type="dxa"/>
            <w:tcBorders>
              <w:top w:val="nil"/>
              <w:left w:val="nil"/>
              <w:bottom w:val="nil"/>
              <w:right w:val="nil"/>
            </w:tcBorders>
          </w:tcPr>
          <w:p>
            <w:pPr>
              <w:pStyle w:val="0"/>
            </w:pPr>
            <w:r>
              <w:rPr>
                <w:sz w:val="20"/>
              </w:rPr>
              <w:t xml:space="preserve">Реинфузия аутокрови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A16.20.078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2,05</w:t>
            </w:r>
          </w:p>
        </w:tc>
      </w:tr>
      <w:tr>
        <w:tc>
          <w:tcPr>
            <w:tcW w:w="1238" w:type="dxa"/>
            <w:tcBorders>
              <w:top w:val="nil"/>
              <w:left w:val="nil"/>
              <w:bottom w:val="nil"/>
              <w:right w:val="nil"/>
            </w:tcBorders>
          </w:tcPr>
          <w:p>
            <w:pPr>
              <w:pStyle w:val="0"/>
              <w:jc w:val="center"/>
            </w:pPr>
            <w:r>
              <w:rPr>
                <w:sz w:val="20"/>
              </w:rPr>
              <w:t xml:space="preserve">st36.010</w:t>
            </w:r>
          </w:p>
        </w:tc>
        <w:tc>
          <w:tcPr>
            <w:tcW w:w="2842" w:type="dxa"/>
            <w:tcBorders>
              <w:top w:val="nil"/>
              <w:left w:val="nil"/>
              <w:bottom w:val="nil"/>
              <w:right w:val="nil"/>
            </w:tcBorders>
          </w:tcPr>
          <w:p>
            <w:pPr>
              <w:pStyle w:val="0"/>
            </w:pPr>
            <w:r>
              <w:rPr>
                <w:sz w:val="20"/>
              </w:rPr>
              <w:t xml:space="preserve">Баллонная внутриаортальная контрпульсация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A16.12.030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7,81</w:t>
            </w:r>
          </w:p>
        </w:tc>
      </w:tr>
      <w:tr>
        <w:tc>
          <w:tcPr>
            <w:tcW w:w="1238" w:type="dxa"/>
            <w:tcBorders>
              <w:top w:val="nil"/>
              <w:left w:val="nil"/>
              <w:bottom w:val="nil"/>
              <w:right w:val="nil"/>
            </w:tcBorders>
          </w:tcPr>
          <w:p>
            <w:pPr>
              <w:pStyle w:val="0"/>
              <w:jc w:val="center"/>
            </w:pPr>
            <w:r>
              <w:rPr>
                <w:sz w:val="20"/>
              </w:rPr>
              <w:t xml:space="preserve">st36.011</w:t>
            </w:r>
          </w:p>
        </w:tc>
        <w:tc>
          <w:tcPr>
            <w:tcW w:w="2842" w:type="dxa"/>
            <w:tcBorders>
              <w:top w:val="nil"/>
              <w:left w:val="nil"/>
              <w:bottom w:val="nil"/>
              <w:right w:val="nil"/>
            </w:tcBorders>
          </w:tcPr>
          <w:p>
            <w:pPr>
              <w:pStyle w:val="0"/>
            </w:pPr>
            <w:r>
              <w:rPr>
                <w:sz w:val="20"/>
              </w:rPr>
              <w:t xml:space="preserve">Экстракорпоральная мембранная оксигенация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A16.10.021.001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40,00</w:t>
            </w:r>
          </w:p>
        </w:tc>
      </w:tr>
      <w:tr>
        <w:tc>
          <w:tcPr>
            <w:tcW w:w="1238" w:type="dxa"/>
            <w:tcBorders>
              <w:top w:val="nil"/>
              <w:left w:val="nil"/>
              <w:bottom w:val="nil"/>
              <w:right w:val="nil"/>
            </w:tcBorders>
          </w:tcPr>
          <w:p>
            <w:pPr>
              <w:pStyle w:val="0"/>
              <w:jc w:val="center"/>
            </w:pPr>
            <w:r>
              <w:rPr>
                <w:sz w:val="20"/>
              </w:rPr>
              <w:t xml:space="preserve">st36.012</w:t>
            </w:r>
          </w:p>
        </w:tc>
        <w:tc>
          <w:tcPr>
            <w:tcW w:w="2842"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100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st36.013</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amt02, amt04, amt05, amt07, amt08, amt10, amt11, amt14</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tcPr>
          <w:p>
            <w:pPr>
              <w:pStyle w:val="0"/>
              <w:jc w:val="center"/>
            </w:pPr>
            <w:r>
              <w:rPr>
                <w:sz w:val="20"/>
              </w:rPr>
              <w:t xml:space="preserve">st36.014</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amt06, amt09, amt12</w:t>
            </w:r>
          </w:p>
        </w:tc>
        <w:tc>
          <w:tcPr>
            <w:tcW w:w="1020" w:type="dxa"/>
            <w:tcBorders>
              <w:top w:val="nil"/>
              <w:left w:val="nil"/>
              <w:bottom w:val="nil"/>
              <w:right w:val="nil"/>
            </w:tcBorders>
          </w:tcPr>
          <w:p>
            <w:pPr>
              <w:pStyle w:val="0"/>
              <w:jc w:val="center"/>
            </w:pPr>
            <w:r>
              <w:rPr>
                <w:sz w:val="20"/>
              </w:rPr>
              <w:t xml:space="preserve">3,23</w:t>
            </w:r>
          </w:p>
        </w:tc>
      </w:tr>
      <w:tr>
        <w:tc>
          <w:tcPr>
            <w:tcW w:w="1238" w:type="dxa"/>
            <w:tcBorders>
              <w:top w:val="nil"/>
              <w:left w:val="nil"/>
              <w:bottom w:val="nil"/>
              <w:right w:val="nil"/>
            </w:tcBorders>
          </w:tcPr>
          <w:p>
            <w:pPr>
              <w:pStyle w:val="0"/>
              <w:jc w:val="center"/>
            </w:pPr>
            <w:r>
              <w:rPr>
                <w:sz w:val="20"/>
              </w:rPr>
              <w:t xml:space="preserve">st36.015</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amt01, amt03, amt13, amt15</w:t>
            </w:r>
          </w:p>
        </w:tc>
        <w:tc>
          <w:tcPr>
            <w:tcW w:w="1020" w:type="dxa"/>
            <w:tcBorders>
              <w:top w:val="nil"/>
              <w:left w:val="nil"/>
              <w:bottom w:val="nil"/>
              <w:right w:val="nil"/>
            </w:tcBorders>
          </w:tcPr>
          <w:p>
            <w:pPr>
              <w:pStyle w:val="0"/>
              <w:jc w:val="center"/>
            </w:pPr>
            <w:r>
              <w:rPr>
                <w:sz w:val="20"/>
              </w:rPr>
              <w:t xml:space="preserve">9,91</w:t>
            </w:r>
          </w:p>
        </w:tc>
      </w:tr>
      <w:tr>
        <w:tc>
          <w:tcPr>
            <w:tcW w:w="1238" w:type="dxa"/>
            <w:tcBorders>
              <w:top w:val="nil"/>
              <w:left w:val="nil"/>
              <w:bottom w:val="nil"/>
              <w:right w:val="nil"/>
            </w:tcBorders>
          </w:tcPr>
          <w:p>
            <w:pPr>
              <w:pStyle w:val="0"/>
              <w:jc w:val="center"/>
            </w:pPr>
            <w:r>
              <w:rPr>
                <w:sz w:val="20"/>
              </w:rPr>
              <w:t xml:space="preserve">st36.024</w:t>
            </w:r>
          </w:p>
        </w:tc>
        <w:tc>
          <w:tcPr>
            <w:tcW w:w="2842" w:type="dxa"/>
            <w:tcBorders>
              <w:top w:val="nil"/>
              <w:left w:val="nil"/>
              <w:bottom w:val="nil"/>
              <w:right w:val="nil"/>
            </w:tcBorders>
          </w:tcPr>
          <w:p>
            <w:pPr>
              <w:pStyle w:val="0"/>
            </w:pPr>
            <w:r>
              <w:rPr>
                <w:sz w:val="20"/>
              </w:rPr>
              <w:t xml:space="preserve">Радиойодтерапия</w:t>
            </w:r>
          </w:p>
        </w:tc>
        <w:tc>
          <w:tcPr>
            <w:tcW w:w="3968" w:type="dxa"/>
            <w:tcBorders>
              <w:top w:val="nil"/>
              <w:left w:val="nil"/>
              <w:bottom w:val="nil"/>
              <w:right w:val="nil"/>
            </w:tcBorders>
          </w:tcPr>
          <w:p>
            <w:pPr>
              <w:pStyle w:val="0"/>
            </w:pPr>
            <w:r>
              <w:rPr>
                <w:sz w:val="20"/>
              </w:rPr>
              <w:t xml:space="preserve">E05.0, E05.1, E05.2, E05.8</w:t>
            </w:r>
          </w:p>
        </w:tc>
        <w:tc>
          <w:tcPr>
            <w:tcW w:w="3968" w:type="dxa"/>
            <w:tcBorders>
              <w:top w:val="nil"/>
              <w:left w:val="nil"/>
              <w:bottom w:val="nil"/>
              <w:right w:val="nil"/>
            </w:tcBorders>
          </w:tcPr>
          <w:p>
            <w:pPr>
              <w:pStyle w:val="0"/>
            </w:pPr>
            <w:r>
              <w:rPr>
                <w:sz w:val="20"/>
              </w:rPr>
              <w:t xml:space="preserve">A07.30.011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vMerge w:val="restart"/>
          </w:tcPr>
          <w:p>
            <w:pPr>
              <w:pStyle w:val="0"/>
              <w:jc w:val="center"/>
            </w:pPr>
            <w:r>
              <w:rPr>
                <w:sz w:val="20"/>
              </w:rPr>
              <w:t xml:space="preserve">st36.025</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vMerge w:val="restart"/>
          </w:tcPr>
          <w:p>
            <w:pPr>
              <w:pStyle w:val="0"/>
            </w:pPr>
            <w:r>
              <w:rPr>
                <w:sz w:val="20"/>
              </w:rPr>
              <w:t xml:space="preserve">Z25.8</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020"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w:t>
            </w:r>
          </w:p>
          <w:p>
            <w:pPr>
              <w:pStyle w:val="0"/>
            </w:pPr>
            <w:r>
              <w:rPr>
                <w:sz w:val="20"/>
              </w:rPr>
              <w:t xml:space="preserve">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st36.026</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020" w:type="dxa"/>
            <w:tcBorders>
              <w:top w:val="nil"/>
              <w:left w:val="nil"/>
              <w:bottom w:val="nil"/>
              <w:right w:val="nil"/>
            </w:tcBorders>
            <w:vMerge w:val="restart"/>
          </w:tcPr>
          <w:p>
            <w:pPr>
              <w:pStyle w:val="0"/>
              <w:jc w:val="center"/>
            </w:pPr>
            <w:r>
              <w:rPr>
                <w:sz w:val="20"/>
              </w:rPr>
              <w:t xml:space="preserve">3,24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w:t>
            </w:r>
          </w:p>
          <w:p>
            <w:pPr>
              <w:pStyle w:val="0"/>
            </w:pPr>
            <w:r>
              <w:rPr>
                <w:sz w:val="20"/>
              </w:rPr>
              <w:t xml:space="preserve">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st36.027</w:t>
            </w:r>
          </w:p>
        </w:tc>
        <w:tc>
          <w:tcPr>
            <w:tcW w:w="2842"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pPr>
              <w:pStyle w:val="0"/>
            </w:pPr>
            <w:r>
              <w:rPr>
                <w:sz w:val="20"/>
              </w:rPr>
              <w:t xml:space="preserve">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020" w:type="dxa"/>
            <w:tcBorders>
              <w:top w:val="nil"/>
              <w:left w:val="nil"/>
              <w:bottom w:val="nil"/>
              <w:right w:val="nil"/>
            </w:tcBorders>
            <w:vMerge w:val="restart"/>
          </w:tcPr>
          <w:p>
            <w:pPr>
              <w:pStyle w:val="0"/>
              <w:jc w:val="center"/>
            </w:pPr>
            <w:r>
              <w:rPr>
                <w:sz w:val="20"/>
              </w:rPr>
              <w:t xml:space="preserve">3,25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H20, J30.1, J30.2, J30.3, J30.4, J82, K20, L73.2, M35.0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K50, K50.0, K50.1, K50.8, K50.9, K51, K51.0, K51.1, K51.2, K51.3, K51.4, K51.5, K51.8, K51.9, L20, L20.0, L20.8, L20.9, L40, 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st36.028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gsh012, gsh116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gsh013, gsh015, gsh017, gsh019, gsh021, gsh023, gsh120, gsh121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gsh013, gsh015, gsh017, gsh118</w:t>
            </w:r>
          </w:p>
        </w:tc>
        <w:tc>
          <w:tcPr>
            <w:tcW w:w="1020" w:type="dxa"/>
            <w:tcBorders>
              <w:top w:val="nil"/>
              <w:left w:val="nil"/>
              <w:bottom w:val="nil"/>
              <w:right w:val="nil"/>
            </w:tcBorders>
          </w:tcPr>
          <w:p>
            <w:pPr>
              <w:pStyle w:val="0"/>
              <w:jc w:val="center"/>
            </w:pPr>
            <w:r>
              <w:rPr>
                <w:sz w:val="20"/>
              </w:rPr>
              <w:t xml:space="preserve">0,43</w:t>
            </w:r>
          </w:p>
        </w:tc>
      </w:tr>
      <w:tr>
        <w:tc>
          <w:tcPr>
            <w:tcW w:w="1238" w:type="dxa"/>
            <w:tcBorders>
              <w:top w:val="nil"/>
              <w:left w:val="nil"/>
              <w:bottom w:val="nil"/>
              <w:right w:val="nil"/>
            </w:tcBorders>
          </w:tcPr>
          <w:p>
            <w:pPr>
              <w:pStyle w:val="0"/>
              <w:jc w:val="center"/>
            </w:pPr>
            <w:r>
              <w:rPr>
                <w:sz w:val="20"/>
              </w:rPr>
              <w:t xml:space="preserve">st36.029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gsh071, gsh079, gsh117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gsh006, gsh025, gsh027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gsh009, gsh019, gsh021</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jc w:val="center"/>
            </w:pPr>
            <w:r>
              <w:rPr>
                <w:sz w:val="20"/>
              </w:rPr>
              <w:t xml:space="preserve">st36.030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gsh102, gsh114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gsh001, gsh023, gsh025, gsh027, gsh040, gsh119</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st36.031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gsh007, gsh072, gsh080</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 gsh091, gsh097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gsh010, gsh063, gsh067, gsh092, gsh112</w:t>
            </w:r>
          </w:p>
        </w:tc>
        <w:tc>
          <w:tcPr>
            <w:tcW w:w="1020" w:type="dxa"/>
            <w:tcBorders>
              <w:top w:val="nil"/>
              <w:left w:val="nil"/>
              <w:bottom w:val="nil"/>
              <w:right w:val="nil"/>
            </w:tcBorders>
          </w:tcPr>
          <w:p>
            <w:pPr>
              <w:pStyle w:val="0"/>
              <w:jc w:val="center"/>
            </w:pPr>
            <w:r>
              <w:rPr>
                <w:sz w:val="20"/>
              </w:rPr>
              <w:t xml:space="preserve">0,96</w:t>
            </w:r>
          </w:p>
        </w:tc>
      </w:tr>
      <w:tr>
        <w:tc>
          <w:tcPr>
            <w:tcW w:w="1238" w:type="dxa"/>
            <w:tcBorders>
              <w:top w:val="nil"/>
              <w:left w:val="nil"/>
              <w:bottom w:val="nil"/>
              <w:right w:val="nil"/>
            </w:tcBorders>
          </w:tcPr>
          <w:p>
            <w:pPr>
              <w:pStyle w:val="0"/>
              <w:jc w:val="center"/>
            </w:pPr>
            <w:r>
              <w:rPr>
                <w:sz w:val="20"/>
              </w:rPr>
              <w:t xml:space="preserve">st36.032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gsh041, gsh073, gsh081</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gsh005, gsh064, gsh124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gsh093</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st36.033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gsh106, gsh126</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gsh002, gsh089, gsh103, gsh124</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st36.034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gsh008, gsh042, gsh074, gsh095, gsh098, gsh115, gsh122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gsh037, gsh105, gsh128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gsh011</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st36.035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gsh075, gsh083</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 gsh130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 gsh070, gsh113, gsh126, gsh140, gsh146</w:t>
            </w:r>
          </w:p>
        </w:tc>
        <w:tc>
          <w:tcPr>
            <w:tcW w:w="1020" w:type="dxa"/>
            <w:tcBorders>
              <w:top w:val="nil"/>
              <w:left w:val="nil"/>
              <w:bottom w:val="nil"/>
              <w:right w:val="nil"/>
            </w:tcBorders>
          </w:tcPr>
          <w:p>
            <w:pPr>
              <w:pStyle w:val="0"/>
              <w:jc w:val="center"/>
            </w:pPr>
            <w:r>
              <w:rPr>
                <w:sz w:val="20"/>
              </w:rPr>
              <w:t xml:space="preserve">1,82</w:t>
            </w:r>
          </w:p>
        </w:tc>
      </w:tr>
      <w:tr>
        <w:tc>
          <w:tcPr>
            <w:tcW w:w="1238" w:type="dxa"/>
            <w:tcBorders>
              <w:top w:val="nil"/>
              <w:left w:val="nil"/>
              <w:bottom w:val="nil"/>
              <w:right w:val="nil"/>
            </w:tcBorders>
          </w:tcPr>
          <w:p>
            <w:pPr>
              <w:pStyle w:val="0"/>
              <w:jc w:val="center"/>
            </w:pPr>
            <w:r>
              <w:rPr>
                <w:sz w:val="20"/>
              </w:rPr>
              <w:t xml:space="preserve">st36.036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gsh003, gsh035, gsh043, gsh084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gsh132, gsh142, gsh148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gsh087</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st36.037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gsh004, gsh065, gsh076, gsh077, gsh085, gsh086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gsh111, gsh134, gsh136</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gsh090, gsh104, gsh128, gsh141</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st36.038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gsh078, gsh096, gsh099</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gsh130, gsh142, gsh147</w:t>
            </w:r>
          </w:p>
        </w:tc>
        <w:tc>
          <w:tcPr>
            <w:tcW w:w="1020" w:type="dxa"/>
            <w:tcBorders>
              <w:top w:val="nil"/>
              <w:left w:val="nil"/>
              <w:bottom w:val="nil"/>
              <w:right w:val="nil"/>
            </w:tcBorders>
          </w:tcPr>
          <w:p>
            <w:pPr>
              <w:pStyle w:val="0"/>
              <w:jc w:val="center"/>
            </w:pPr>
            <w:r>
              <w:rPr>
                <w:sz w:val="20"/>
              </w:rPr>
              <w:t xml:space="preserve">3,01</w:t>
            </w:r>
          </w:p>
        </w:tc>
      </w:tr>
      <w:tr>
        <w:tc>
          <w:tcPr>
            <w:tcW w:w="1238" w:type="dxa"/>
            <w:tcBorders>
              <w:top w:val="nil"/>
              <w:left w:val="nil"/>
              <w:bottom w:val="nil"/>
              <w:right w:val="nil"/>
            </w:tcBorders>
          </w:tcPr>
          <w:p>
            <w:pPr>
              <w:pStyle w:val="0"/>
              <w:jc w:val="center"/>
            </w:pPr>
            <w:r>
              <w:rPr>
                <w:sz w:val="20"/>
              </w:rPr>
              <w:t xml:space="preserve">st36.039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gsh039, gsh132, gsh143, gsh148</w:t>
            </w:r>
          </w:p>
        </w:tc>
        <w:tc>
          <w:tcPr>
            <w:tcW w:w="1020" w:type="dxa"/>
            <w:tcBorders>
              <w:top w:val="nil"/>
              <w:left w:val="nil"/>
              <w:bottom w:val="nil"/>
              <w:right w:val="nil"/>
            </w:tcBorders>
          </w:tcPr>
          <w:p>
            <w:pPr>
              <w:pStyle w:val="0"/>
              <w:jc w:val="center"/>
            </w:pPr>
            <w:r>
              <w:rPr>
                <w:sz w:val="20"/>
              </w:rPr>
              <w:t xml:space="preserve">3,21</w:t>
            </w:r>
          </w:p>
        </w:tc>
      </w:tr>
      <w:tr>
        <w:tc>
          <w:tcPr>
            <w:tcW w:w="1238" w:type="dxa"/>
            <w:tcBorders>
              <w:top w:val="nil"/>
              <w:left w:val="nil"/>
              <w:bottom w:val="nil"/>
              <w:right w:val="nil"/>
            </w:tcBorders>
          </w:tcPr>
          <w:p>
            <w:pPr>
              <w:pStyle w:val="0"/>
              <w:jc w:val="center"/>
            </w:pPr>
            <w:r>
              <w:rPr>
                <w:sz w:val="20"/>
              </w:rPr>
              <w:t xml:space="preserve">st36.040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gsh109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gsh034, gsh036, gsh134, gsh136, gsh144, gsh149</w:t>
            </w:r>
          </w:p>
        </w:tc>
        <w:tc>
          <w:tcPr>
            <w:tcW w:w="1020" w:type="dxa"/>
            <w:tcBorders>
              <w:top w:val="nil"/>
              <w:left w:val="nil"/>
              <w:bottom w:val="nil"/>
              <w:right w:val="nil"/>
            </w:tcBorders>
          </w:tcPr>
          <w:p>
            <w:pPr>
              <w:pStyle w:val="0"/>
              <w:jc w:val="center"/>
            </w:pPr>
            <w:r>
              <w:rPr>
                <w:sz w:val="20"/>
              </w:rPr>
              <w:t xml:space="preserve">4,20</w:t>
            </w:r>
          </w:p>
        </w:tc>
      </w:tr>
      <w:tr>
        <w:tc>
          <w:tcPr>
            <w:tcW w:w="1238" w:type="dxa"/>
            <w:tcBorders>
              <w:top w:val="nil"/>
              <w:left w:val="nil"/>
              <w:bottom w:val="nil"/>
              <w:right w:val="nil"/>
            </w:tcBorders>
          </w:tcPr>
          <w:p>
            <w:pPr>
              <w:pStyle w:val="0"/>
              <w:jc w:val="center"/>
            </w:pPr>
            <w:r>
              <w:rPr>
                <w:sz w:val="20"/>
              </w:rPr>
              <w:t xml:space="preserve">st36.041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gsh033, gsh038, gsh138, gsh145, gsh150</w:t>
            </w:r>
          </w:p>
        </w:tc>
        <w:tc>
          <w:tcPr>
            <w:tcW w:w="1020" w:type="dxa"/>
            <w:tcBorders>
              <w:top w:val="nil"/>
              <w:left w:val="nil"/>
              <w:bottom w:val="nil"/>
              <w:right w:val="nil"/>
            </w:tcBorders>
          </w:tcPr>
          <w:p>
            <w:pPr>
              <w:pStyle w:val="0"/>
              <w:jc w:val="center"/>
            </w:pPr>
            <w:r>
              <w:rPr>
                <w:sz w:val="20"/>
              </w:rPr>
              <w:t xml:space="preserve">5,17</w:t>
            </w:r>
          </w:p>
        </w:tc>
      </w:tr>
      <w:tr>
        <w:tc>
          <w:tcPr>
            <w:tcW w:w="1238" w:type="dxa"/>
            <w:tcBorders>
              <w:top w:val="nil"/>
              <w:left w:val="nil"/>
              <w:bottom w:val="nil"/>
              <w:right w:val="nil"/>
            </w:tcBorders>
          </w:tcPr>
          <w:p>
            <w:pPr>
              <w:pStyle w:val="0"/>
              <w:jc w:val="center"/>
            </w:pPr>
            <w:r>
              <w:rPr>
                <w:sz w:val="20"/>
              </w:rPr>
              <w:t xml:space="preserve">st36.042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gsh110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gsh066, gsh088, gsh151</w:t>
            </w:r>
          </w:p>
        </w:tc>
        <w:tc>
          <w:tcPr>
            <w:tcW w:w="1020" w:type="dxa"/>
            <w:tcBorders>
              <w:top w:val="nil"/>
              <w:left w:val="nil"/>
              <w:bottom w:val="nil"/>
              <w:right w:val="nil"/>
            </w:tcBorders>
          </w:tcPr>
          <w:p>
            <w:pPr>
              <w:pStyle w:val="0"/>
              <w:jc w:val="center"/>
            </w:pPr>
            <w:r>
              <w:rPr>
                <w:sz w:val="20"/>
              </w:rPr>
              <w:t xml:space="preserve">7,31</w:t>
            </w:r>
          </w:p>
        </w:tc>
      </w:tr>
      <w:tr>
        <w:tc>
          <w:tcPr>
            <w:tcW w:w="1238" w:type="dxa"/>
            <w:tcBorders>
              <w:top w:val="nil"/>
              <w:left w:val="nil"/>
              <w:bottom w:val="nil"/>
              <w:right w:val="nil"/>
            </w:tcBorders>
          </w:tcPr>
          <w:p>
            <w:pPr>
              <w:pStyle w:val="0"/>
              <w:jc w:val="center"/>
            </w:pPr>
            <w:r>
              <w:rPr>
                <w:sz w:val="20"/>
              </w:rPr>
              <w:t xml:space="preserve">st36.043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13,30</w:t>
            </w:r>
          </w:p>
        </w:tc>
      </w:tr>
      <w:tr>
        <w:tc>
          <w:tcPr>
            <w:tcW w:w="1238" w:type="dxa"/>
            <w:tcBorders>
              <w:top w:val="nil"/>
              <w:left w:val="nil"/>
              <w:bottom w:val="nil"/>
              <w:right w:val="nil"/>
            </w:tcBorders>
          </w:tcPr>
          <w:p>
            <w:pPr>
              <w:pStyle w:val="0"/>
              <w:jc w:val="center"/>
            </w:pPr>
            <w:r>
              <w:rPr>
                <w:sz w:val="20"/>
              </w:rPr>
              <w:t xml:space="preserve">st36.044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gsh051, gsh057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20,51</w:t>
            </w:r>
          </w:p>
        </w:tc>
      </w:tr>
      <w:tr>
        <w:tc>
          <w:tcPr>
            <w:tcW w:w="1238" w:type="dxa"/>
            <w:tcBorders>
              <w:top w:val="nil"/>
              <w:left w:val="nil"/>
              <w:bottom w:val="nil"/>
              <w:right w:val="nil"/>
            </w:tcBorders>
          </w:tcPr>
          <w:p>
            <w:pPr>
              <w:pStyle w:val="0"/>
              <w:jc w:val="center"/>
            </w:pPr>
            <w:r>
              <w:rPr>
                <w:sz w:val="20"/>
              </w:rPr>
              <w:t xml:space="preserve">st36.045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25,90</w:t>
            </w:r>
          </w:p>
        </w:tc>
      </w:tr>
      <w:tr>
        <w:tc>
          <w:tcPr>
            <w:tcW w:w="1238" w:type="dxa"/>
            <w:tcBorders>
              <w:top w:val="nil"/>
              <w:left w:val="nil"/>
              <w:bottom w:val="nil"/>
              <w:right w:val="nil"/>
            </w:tcBorders>
          </w:tcPr>
          <w:p>
            <w:pPr>
              <w:pStyle w:val="0"/>
              <w:jc w:val="center"/>
            </w:pPr>
            <w:r>
              <w:rPr>
                <w:sz w:val="20"/>
              </w:rPr>
              <w:t xml:space="preserve">st36.046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gsh052, gsh058</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41,47</w:t>
            </w:r>
          </w:p>
        </w:tc>
      </w:tr>
      <w:tr>
        <w:tc>
          <w:tcPr>
            <w:tcW w:w="1238" w:type="dxa"/>
            <w:tcBorders>
              <w:top w:val="nil"/>
              <w:left w:val="nil"/>
              <w:bottom w:val="nil"/>
              <w:right w:val="nil"/>
            </w:tcBorders>
          </w:tcPr>
          <w:p>
            <w:pPr>
              <w:pStyle w:val="0"/>
              <w:jc w:val="center"/>
            </w:pPr>
            <w:r>
              <w:rPr>
                <w:sz w:val="20"/>
              </w:rPr>
              <w:t xml:space="preserve">st36.047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gsh053, gsh059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W w:w="1020" w:type="dxa"/>
            <w:tcBorders>
              <w:top w:val="nil"/>
              <w:left w:val="nil"/>
              <w:bottom w:val="nil"/>
              <w:right w:val="nil"/>
            </w:tcBorders>
          </w:tcPr>
          <w:p>
            <w:pPr>
              <w:pStyle w:val="0"/>
              <w:jc w:val="center"/>
            </w:pPr>
            <w:r>
              <w:rPr>
                <w:sz w:val="20"/>
              </w:rPr>
              <w:t xml:space="preserve">83,11</w:t>
            </w:r>
          </w:p>
        </w:tc>
      </w:tr>
      <w:tr>
        <w:tc>
          <w:tcPr>
            <w:tcW w:w="1238" w:type="dxa"/>
            <w:tcBorders>
              <w:top w:val="nil"/>
              <w:left w:val="nil"/>
              <w:bottom w:val="nil"/>
              <w:right w:val="nil"/>
            </w:tcBorders>
          </w:tcPr>
          <w:p>
            <w:pPr>
              <w:pStyle w:val="0"/>
              <w:outlineLvl w:val="3"/>
              <w:jc w:val="center"/>
            </w:pPr>
            <w:r>
              <w:rPr>
                <w:sz w:val="20"/>
              </w:rPr>
              <w:t xml:space="preserve">st37</w:t>
            </w:r>
          </w:p>
        </w:tc>
        <w:tc>
          <w:tcPr>
            <w:gridSpan w:val="4"/>
            <w:tcW w:w="13612" w:type="dxa"/>
            <w:tcBorders>
              <w:top w:val="nil"/>
              <w:left w:val="nil"/>
              <w:bottom w:val="nil"/>
              <w:right w:val="nil"/>
            </w:tcBorders>
          </w:tcPr>
          <w:p>
            <w:pPr>
              <w:pStyle w:val="0"/>
            </w:pPr>
            <w:r>
              <w:rPr>
                <w:sz w:val="20"/>
              </w:rPr>
              <w:t xml:space="preserve">Медицинская реабилитация</w:t>
            </w:r>
          </w:p>
        </w:tc>
        <w:tc>
          <w:tcPr>
            <w:tcW w:w="1020" w:type="dxa"/>
            <w:tcBorders>
              <w:top w:val="nil"/>
              <w:left w:val="nil"/>
              <w:bottom w:val="nil"/>
              <w:right w:val="nil"/>
            </w:tcBorders>
          </w:tcPr>
          <w:p>
            <w:pPr>
              <w:pStyle w:val="0"/>
              <w:jc w:val="center"/>
            </w:pPr>
            <w:r>
              <w:rPr>
                <w:sz w:val="20"/>
              </w:rPr>
              <w:t xml:space="preserve">1,75</w:t>
            </w:r>
          </w:p>
        </w:tc>
      </w:tr>
      <w:tr>
        <w:tc>
          <w:tcPr>
            <w:tcW w:w="1238" w:type="dxa"/>
            <w:tcBorders>
              <w:top w:val="nil"/>
              <w:left w:val="nil"/>
              <w:bottom w:val="nil"/>
              <w:right w:val="nil"/>
            </w:tcBorders>
            <w:vMerge w:val="restart"/>
          </w:tcPr>
          <w:p>
            <w:pPr>
              <w:pStyle w:val="0"/>
              <w:jc w:val="center"/>
            </w:pPr>
            <w:r>
              <w:rPr>
                <w:sz w:val="20"/>
              </w:rPr>
              <w:t xml:space="preserve">st37.001</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W w:w="1020" w:type="dxa"/>
            <w:tcBorders>
              <w:top w:val="nil"/>
              <w:left w:val="nil"/>
              <w:bottom w:val="nil"/>
              <w:right w:val="nil"/>
            </w:tcBorders>
            <w:vMerge w:val="restart"/>
          </w:tcPr>
          <w:p>
            <w:pPr>
              <w:pStyle w:val="0"/>
              <w:jc w:val="center"/>
            </w:pPr>
            <w:r>
              <w:rPr>
                <w:sz w:val="20"/>
              </w:rPr>
              <w:t xml:space="preserve">1,53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st37.002</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W w:w="1020" w:type="dxa"/>
            <w:tcBorders>
              <w:top w:val="nil"/>
              <w:left w:val="nil"/>
              <w:bottom w:val="nil"/>
              <w:right w:val="nil"/>
            </w:tcBorders>
            <w:vMerge w:val="restart"/>
          </w:tcPr>
          <w:p>
            <w:pPr>
              <w:pStyle w:val="0"/>
              <w:jc w:val="center"/>
            </w:pPr>
            <w:r>
              <w:rPr>
                <w:sz w:val="20"/>
              </w:rPr>
              <w:t xml:space="preserve">3,40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st37.003</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W w:w="1020" w:type="dxa"/>
            <w:tcBorders>
              <w:top w:val="nil"/>
              <w:left w:val="nil"/>
              <w:bottom w:val="nil"/>
              <w:right w:val="nil"/>
            </w:tcBorders>
            <w:vMerge w:val="restart"/>
          </w:tcPr>
          <w:p>
            <w:pPr>
              <w:pStyle w:val="0"/>
              <w:jc w:val="center"/>
            </w:pPr>
            <w:r>
              <w:rPr>
                <w:sz w:val="20"/>
              </w:rPr>
              <w:t xml:space="preserve">4,86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st37.004</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rb6</w:t>
            </w:r>
          </w:p>
        </w:tc>
        <w:tc>
          <w:tcPr>
            <w:tcW w:w="1020" w:type="dxa"/>
            <w:tcBorders>
              <w:top w:val="nil"/>
              <w:left w:val="nil"/>
              <w:bottom w:val="nil"/>
              <w:right w:val="nil"/>
            </w:tcBorders>
            <w:vMerge w:val="restart"/>
          </w:tcPr>
          <w:p>
            <w:pPr>
              <w:pStyle w:val="0"/>
              <w:jc w:val="center"/>
            </w:pPr>
            <w:r>
              <w:rPr>
                <w:sz w:val="20"/>
              </w:rPr>
              <w:t xml:space="preserve">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rb6</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st37.005</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st37.006</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rb4d12, rbrob4d12</w:t>
            </w:r>
          </w:p>
        </w:tc>
        <w:tc>
          <w:tcPr>
            <w:tcW w:w="1020"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ykur3d12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st37.007</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rb5d18, rbrob5d18</w:t>
            </w:r>
          </w:p>
        </w:tc>
        <w:tc>
          <w:tcPr>
            <w:tcW w:w="1020" w:type="dxa"/>
            <w:tcBorders>
              <w:top w:val="nil"/>
              <w:left w:val="nil"/>
              <w:bottom w:val="nil"/>
              <w:right w:val="nil"/>
            </w:tcBorders>
            <w:vMerge w:val="restart"/>
          </w:tcPr>
          <w:p>
            <w:pPr>
              <w:pStyle w:val="0"/>
              <w:jc w:val="center"/>
            </w:pPr>
            <w:r>
              <w:rPr>
                <w:sz w:val="20"/>
              </w:rPr>
              <w:t xml:space="preserve">3,93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ykur4d18</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st37.008</w:t>
            </w:r>
          </w:p>
        </w:tc>
        <w:tc>
          <w:tcPr>
            <w:tcW w:w="2842"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rb3</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st37.009</w:t>
            </w:r>
          </w:p>
        </w:tc>
        <w:tc>
          <w:tcPr>
            <w:tcW w:w="2842" w:type="dxa"/>
            <w:tcBorders>
              <w:top w:val="nil"/>
              <w:left w:val="nil"/>
              <w:bottom w:val="nil"/>
              <w:right w:val="nil"/>
            </w:tcBorders>
          </w:tcPr>
          <w:p>
            <w:pPr>
              <w:pStyle w:val="0"/>
            </w:pPr>
            <w:r>
              <w:rPr>
                <w:sz w:val="20"/>
              </w:rPr>
              <w:t xml:space="preserve">Медицинская кардиореабилитация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rb4</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st37.010</w:t>
            </w:r>
          </w:p>
        </w:tc>
        <w:tc>
          <w:tcPr>
            <w:tcW w:w="2842" w:type="dxa"/>
            <w:tcBorders>
              <w:top w:val="nil"/>
              <w:left w:val="nil"/>
              <w:bottom w:val="nil"/>
              <w:right w:val="nil"/>
            </w:tcBorders>
          </w:tcPr>
          <w:p>
            <w:pPr>
              <w:pStyle w:val="0"/>
            </w:pPr>
            <w:r>
              <w:rPr>
                <w:sz w:val="20"/>
              </w:rPr>
              <w:t xml:space="preserve">Медицинская кардиореабилитация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rb5</w:t>
            </w:r>
          </w:p>
        </w:tc>
        <w:tc>
          <w:tcPr>
            <w:tcW w:w="1020" w:type="dxa"/>
            <w:tcBorders>
              <w:top w:val="nil"/>
              <w:left w:val="nil"/>
              <w:bottom w:val="nil"/>
              <w:right w:val="nil"/>
            </w:tcBorders>
          </w:tcPr>
          <w:p>
            <w:pPr>
              <w:pStyle w:val="0"/>
              <w:jc w:val="center"/>
            </w:pPr>
            <w:r>
              <w:rPr>
                <w:sz w:val="20"/>
              </w:rPr>
              <w:t xml:space="preserve">2,00</w:t>
            </w:r>
          </w:p>
        </w:tc>
      </w:tr>
      <w:tr>
        <w:tc>
          <w:tcPr>
            <w:tcW w:w="1238" w:type="dxa"/>
            <w:tcBorders>
              <w:top w:val="nil"/>
              <w:left w:val="nil"/>
              <w:bottom w:val="nil"/>
              <w:right w:val="nil"/>
            </w:tcBorders>
            <w:vMerge w:val="restart"/>
          </w:tcPr>
          <w:p>
            <w:pPr>
              <w:pStyle w:val="0"/>
              <w:jc w:val="center"/>
            </w:pPr>
            <w:r>
              <w:rPr>
                <w:sz w:val="20"/>
              </w:rPr>
              <w:t xml:space="preserve">st37.011</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0,59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st37.012</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w:t>
            </w:r>
          </w:p>
        </w:tc>
        <w:tc>
          <w:tcPr>
            <w:tcW w:w="1020" w:type="dxa"/>
            <w:tcBorders>
              <w:top w:val="nil"/>
              <w:left w:val="nil"/>
              <w:bottom w:val="nil"/>
              <w:right w:val="nil"/>
            </w:tcBorders>
            <w:vMerge w:val="restart"/>
          </w:tcPr>
          <w:p>
            <w:pPr>
              <w:pStyle w:val="0"/>
              <w:jc w:val="center"/>
            </w:pPr>
            <w:r>
              <w:rPr>
                <w:sz w:val="20"/>
              </w:rPr>
              <w:t xml:space="preserve">0,84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st37.013</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w:t>
            </w:r>
          </w:p>
          <w:p>
            <w:pPr>
              <w:pStyle w:val="0"/>
            </w:pPr>
            <w:r>
              <w:rPr>
                <w:sz w:val="20"/>
              </w:rPr>
              <w:t xml:space="preserve">(5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w:t>
            </w:r>
          </w:p>
        </w:tc>
        <w:tc>
          <w:tcPr>
            <w:tcW w:w="1020" w:type="dxa"/>
            <w:tcBorders>
              <w:top w:val="nil"/>
              <w:left w:val="nil"/>
              <w:bottom w:val="nil"/>
              <w:right w:val="nil"/>
            </w:tcBorders>
            <w:vMerge w:val="restart"/>
          </w:tcPr>
          <w:p>
            <w:pPr>
              <w:pStyle w:val="0"/>
              <w:jc w:val="center"/>
            </w:pPr>
            <w:r>
              <w:rPr>
                <w:sz w:val="20"/>
              </w:rPr>
              <w:t xml:space="preserve">1,17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st37.014</w:t>
            </w:r>
          </w:p>
        </w:tc>
        <w:tc>
          <w:tcPr>
            <w:tcW w:w="2842"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B05.031.001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st37.015</w:t>
            </w:r>
          </w:p>
        </w:tc>
        <w:tc>
          <w:tcPr>
            <w:tcW w:w="2842"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B05.028.001, B05.046.001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020" w:type="dxa"/>
            <w:tcBorders>
              <w:top w:val="nil"/>
              <w:left w:val="nil"/>
              <w:bottom w:val="nil"/>
              <w:right w:val="nil"/>
            </w:tcBorders>
          </w:tcPr>
          <w:p>
            <w:pPr>
              <w:pStyle w:val="0"/>
              <w:jc w:val="center"/>
            </w:pPr>
            <w:r>
              <w:rPr>
                <w:sz w:val="20"/>
              </w:rPr>
              <w:t xml:space="preserve">1,80</w:t>
            </w:r>
          </w:p>
        </w:tc>
      </w:tr>
      <w:tr>
        <w:tc>
          <w:tcPr>
            <w:tcW w:w="1238" w:type="dxa"/>
            <w:tcBorders>
              <w:top w:val="nil"/>
              <w:left w:val="nil"/>
              <w:bottom w:val="nil"/>
              <w:right w:val="nil"/>
            </w:tcBorders>
          </w:tcPr>
          <w:p>
            <w:pPr>
              <w:pStyle w:val="0"/>
              <w:jc w:val="center"/>
            </w:pPr>
            <w:r>
              <w:rPr>
                <w:sz w:val="20"/>
              </w:rPr>
              <w:t xml:space="preserve">st37.016</w:t>
            </w:r>
          </w:p>
        </w:tc>
        <w:tc>
          <w:tcPr>
            <w:tcW w:w="2842" w:type="dxa"/>
            <w:tcBorders>
              <w:top w:val="nil"/>
              <w:left w:val="nil"/>
              <w:bottom w:val="nil"/>
              <w:right w:val="nil"/>
            </w:tcBorders>
          </w:tcPr>
          <w:p>
            <w:pPr>
              <w:pStyle w:val="0"/>
            </w:pPr>
            <w:r>
              <w:rPr>
                <w:sz w:val="20"/>
              </w:rPr>
              <w:t xml:space="preserve">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B05.027.004, B05.057.009, B05.057.010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4,81</w:t>
            </w:r>
          </w:p>
        </w:tc>
      </w:tr>
      <w:tr>
        <w:tc>
          <w:tcPr>
            <w:tcW w:w="1238" w:type="dxa"/>
            <w:tcBorders>
              <w:top w:val="nil"/>
              <w:left w:val="nil"/>
              <w:bottom w:val="nil"/>
              <w:right w:val="nil"/>
            </w:tcBorders>
          </w:tcPr>
          <w:p>
            <w:pPr>
              <w:pStyle w:val="0"/>
              <w:jc w:val="center"/>
            </w:pPr>
            <w:r>
              <w:rPr>
                <w:sz w:val="20"/>
              </w:rPr>
              <w:t xml:space="preserve">st37.017</w:t>
            </w:r>
          </w:p>
        </w:tc>
        <w:tc>
          <w:tcPr>
            <w:tcW w:w="2842"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B05.023.002.001, B05.023.003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st37.018</w:t>
            </w:r>
          </w:p>
        </w:tc>
        <w:tc>
          <w:tcPr>
            <w:tcW w:w="2842"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B05.057.011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st37.019</w:t>
            </w:r>
          </w:p>
        </w:tc>
        <w:tc>
          <w:tcPr>
            <w:tcW w:w="2842"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968" w:type="dxa"/>
            <w:tcBorders>
              <w:top w:val="nil"/>
              <w:left w:val="nil"/>
              <w:bottom w:val="nil"/>
              <w:right w:val="nil"/>
            </w:tcBorders>
          </w:tcPr>
          <w:p>
            <w:pPr>
              <w:pStyle w:val="0"/>
            </w:pPr>
            <w:r>
              <w:rPr>
                <w:sz w:val="20"/>
              </w:rPr>
              <w:t xml:space="preserve">C40, C40.0, C40.1, C40.2, C40.3, C40.8, C40.9, C41, C41.0, C41.1, C41.2, C41.3, C41.4, C41.8, C41.9, C79.5</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st37.020</w:t>
            </w:r>
          </w:p>
        </w:tc>
        <w:tc>
          <w:tcPr>
            <w:tcW w:w="2842"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pPr>
              <w:pStyle w:val="0"/>
            </w:pPr>
            <w:r>
              <w:rPr>
                <w:sz w:val="20"/>
              </w:rPr>
              <w:t xml:space="preserve">C50, C50.0, C50.1, C50.2, C50.3, C50.4, C50.5, C50.6, C50.8, C50.9</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st37.021</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rb3cov</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st37.022</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rb4cov</w:t>
            </w:r>
          </w:p>
        </w:tc>
        <w:tc>
          <w:tcPr>
            <w:tcW w:w="1020" w:type="dxa"/>
            <w:tcBorders>
              <w:top w:val="nil"/>
              <w:left w:val="nil"/>
              <w:bottom w:val="nil"/>
              <w:right w:val="nil"/>
            </w:tcBorders>
          </w:tcPr>
          <w:p>
            <w:pPr>
              <w:pStyle w:val="0"/>
              <w:jc w:val="center"/>
            </w:pPr>
            <w:r>
              <w:rPr>
                <w:sz w:val="20"/>
              </w:rPr>
              <w:t xml:space="preserve">1,61</w:t>
            </w:r>
          </w:p>
        </w:tc>
      </w:tr>
      <w:tr>
        <w:tc>
          <w:tcPr>
            <w:tcW w:w="1238" w:type="dxa"/>
            <w:tcBorders>
              <w:top w:val="nil"/>
              <w:left w:val="nil"/>
              <w:bottom w:val="nil"/>
              <w:right w:val="nil"/>
            </w:tcBorders>
          </w:tcPr>
          <w:p>
            <w:pPr>
              <w:pStyle w:val="0"/>
              <w:jc w:val="center"/>
            </w:pPr>
            <w:r>
              <w:rPr>
                <w:sz w:val="20"/>
              </w:rPr>
              <w:t xml:space="preserve">st37.023</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rb5cov</w:t>
            </w:r>
          </w:p>
        </w:tc>
        <w:tc>
          <w:tcPr>
            <w:tcW w:w="1020" w:type="dxa"/>
            <w:tcBorders>
              <w:top w:val="nil"/>
              <w:left w:val="nil"/>
              <w:bottom w:val="nil"/>
              <w:right w:val="nil"/>
            </w:tcBorders>
          </w:tcPr>
          <w:p>
            <w:pPr>
              <w:pStyle w:val="0"/>
              <w:jc w:val="center"/>
            </w:pPr>
            <w:r>
              <w:rPr>
                <w:sz w:val="20"/>
              </w:rPr>
              <w:t xml:space="preserve">2,15</w:t>
            </w:r>
          </w:p>
        </w:tc>
      </w:tr>
      <w:tr>
        <w:tc>
          <w:tcPr>
            <w:tcW w:w="1238" w:type="dxa"/>
            <w:tcBorders>
              <w:top w:val="nil"/>
              <w:left w:val="nil"/>
              <w:bottom w:val="nil"/>
              <w:right w:val="nil"/>
            </w:tcBorders>
          </w:tcPr>
          <w:p>
            <w:pPr>
              <w:pStyle w:val="0"/>
              <w:jc w:val="center"/>
            </w:pPr>
            <w:r>
              <w:rPr>
                <w:sz w:val="20"/>
              </w:rPr>
              <w:t xml:space="preserve">st37.024</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rbbp4, rbbp5, rbbprob4, rbbprob5, rbp4, rbp5, rbprob4, rbprob5</w:t>
            </w:r>
          </w:p>
        </w:tc>
        <w:tc>
          <w:tcPr>
            <w:tcW w:w="1020" w:type="dxa"/>
            <w:tcBorders>
              <w:top w:val="nil"/>
              <w:left w:val="nil"/>
              <w:bottom w:val="nil"/>
              <w:right w:val="nil"/>
            </w:tcBorders>
          </w:tcPr>
          <w:p>
            <w:pPr>
              <w:pStyle w:val="0"/>
              <w:jc w:val="center"/>
            </w:pPr>
            <w:r>
              <w:rPr>
                <w:sz w:val="20"/>
              </w:rPr>
              <w:t xml:space="preserve">7,29</w:t>
            </w:r>
          </w:p>
        </w:tc>
      </w:tr>
      <w:tr>
        <w:tc>
          <w:tcPr>
            <w:tcW w:w="1238" w:type="dxa"/>
            <w:tcBorders>
              <w:top w:val="nil"/>
              <w:left w:val="nil"/>
              <w:bottom w:val="nil"/>
              <w:right w:val="nil"/>
            </w:tcBorders>
          </w:tcPr>
          <w:p>
            <w:pPr>
              <w:pStyle w:val="0"/>
              <w:jc w:val="center"/>
            </w:pPr>
            <w:r>
              <w:rPr>
                <w:sz w:val="20"/>
              </w:rPr>
              <w:t xml:space="preserve">st37.025</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иной классификационный критерий: rbp4, rbp5, rbprob4, rbprob5</w:t>
            </w:r>
          </w:p>
        </w:tc>
        <w:tc>
          <w:tcPr>
            <w:tcW w:w="1020" w:type="dxa"/>
            <w:tcBorders>
              <w:top w:val="nil"/>
              <w:left w:val="nil"/>
              <w:bottom w:val="nil"/>
              <w:right w:val="nil"/>
            </w:tcBorders>
          </w:tcPr>
          <w:p>
            <w:pPr>
              <w:pStyle w:val="0"/>
              <w:jc w:val="center"/>
            </w:pPr>
            <w:r>
              <w:rPr>
                <w:sz w:val="20"/>
              </w:rPr>
              <w:t xml:space="preserve">6,54</w:t>
            </w:r>
          </w:p>
        </w:tc>
      </w:tr>
      <w:tr>
        <w:tc>
          <w:tcPr>
            <w:tcW w:w="1238" w:type="dxa"/>
            <w:tcBorders>
              <w:top w:val="nil"/>
              <w:left w:val="nil"/>
              <w:bottom w:val="nil"/>
              <w:right w:val="nil"/>
            </w:tcBorders>
          </w:tcPr>
          <w:p>
            <w:pPr>
              <w:pStyle w:val="0"/>
              <w:jc w:val="center"/>
            </w:pPr>
            <w:r>
              <w:rPr>
                <w:sz w:val="20"/>
              </w:rPr>
              <w:t xml:space="preserve">st37.026</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B05.023.002.002, B05.024.001, B05.024.002, B05.024.003, B05.050.003, B05.050.005</w:t>
            </w:r>
          </w:p>
        </w:tc>
        <w:tc>
          <w:tcPr>
            <w:tcW w:w="2834" w:type="dxa"/>
            <w:tcBorders>
              <w:top w:val="nil"/>
              <w:left w:val="nil"/>
              <w:bottom w:val="nil"/>
              <w:right w:val="nil"/>
            </w:tcBorders>
          </w:tcPr>
          <w:p>
            <w:pPr>
              <w:pStyle w:val="0"/>
            </w:pPr>
            <w:r>
              <w:rPr>
                <w:sz w:val="20"/>
              </w:rPr>
              <w:t xml:space="preserve">иной классификационный критерий: rbps5</w:t>
            </w:r>
          </w:p>
        </w:tc>
        <w:tc>
          <w:tcPr>
            <w:tcW w:w="1020" w:type="dxa"/>
            <w:tcBorders>
              <w:top w:val="nil"/>
              <w:left w:val="nil"/>
              <w:bottom w:val="nil"/>
              <w:right w:val="nil"/>
            </w:tcBorders>
          </w:tcPr>
          <w:p>
            <w:pPr>
              <w:pStyle w:val="0"/>
              <w:jc w:val="center"/>
            </w:pPr>
            <w:r>
              <w:rPr>
                <w:sz w:val="20"/>
              </w:rPr>
              <w:t xml:space="preserve">3,86</w:t>
            </w:r>
          </w:p>
        </w:tc>
      </w:tr>
      <w:tr>
        <w:tc>
          <w:tcPr>
            <w:tcW w:w="1238" w:type="dxa"/>
            <w:tcBorders>
              <w:top w:val="nil"/>
              <w:left w:val="nil"/>
              <w:bottom w:val="nil"/>
              <w:right w:val="nil"/>
            </w:tcBorders>
          </w:tcPr>
          <w:p>
            <w:pPr>
              <w:pStyle w:val="0"/>
              <w:outlineLvl w:val="3"/>
              <w:jc w:val="center"/>
            </w:pPr>
            <w:r>
              <w:rPr>
                <w:sz w:val="20"/>
              </w:rPr>
              <w:t xml:space="preserve">st38</w:t>
            </w:r>
          </w:p>
        </w:tc>
        <w:tc>
          <w:tcPr>
            <w:gridSpan w:val="4"/>
            <w:tcW w:w="13612" w:type="dxa"/>
            <w:tcBorders>
              <w:top w:val="nil"/>
              <w:left w:val="nil"/>
              <w:bottom w:val="nil"/>
              <w:right w:val="nil"/>
            </w:tcBorders>
          </w:tcPr>
          <w:p>
            <w:pPr>
              <w:pStyle w:val="0"/>
            </w:pPr>
            <w:r>
              <w:rPr>
                <w:sz w:val="20"/>
              </w:rPr>
              <w:t xml:space="preserve">Гериатрия</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st38.001</w:t>
            </w:r>
          </w:p>
        </w:tc>
        <w:tc>
          <w:tcPr>
            <w:tcW w:w="2842" w:type="dxa"/>
            <w:tcBorders>
              <w:top w:val="nil"/>
              <w:left w:val="nil"/>
              <w:bottom w:val="nil"/>
              <w:right w:val="nil"/>
            </w:tcBorders>
          </w:tcPr>
          <w:p>
            <w:pPr>
              <w:pStyle w:val="0"/>
            </w:pPr>
            <w:r>
              <w:rPr>
                <w:sz w:val="20"/>
              </w:rPr>
              <w:t xml:space="preserve">Соматические заболевания, осложненные старческой астенией</w:t>
            </w:r>
          </w:p>
        </w:tc>
        <w:tc>
          <w:tcPr>
            <w:tcW w:w="3968" w:type="dxa"/>
            <w:tcBorders>
              <w:top w:val="nil"/>
              <w:left w:val="nil"/>
              <w:bottom w:val="nil"/>
              <w:right w:val="nil"/>
            </w:tcBorders>
          </w:tcPr>
          <w:p>
            <w:pPr>
              <w:pStyle w:val="0"/>
            </w:pPr>
            <w:r>
              <w:rPr>
                <w:sz w:val="20"/>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R54</w:t>
            </w:r>
          </w:p>
        </w:tc>
        <w:tc>
          <w:tcPr>
            <w:tcW w:w="1020" w:type="dxa"/>
            <w:tcBorders>
              <w:top w:val="nil"/>
              <w:left w:val="nil"/>
              <w:bottom w:val="nil"/>
              <w:right w:val="nil"/>
            </w:tcBorders>
          </w:tcPr>
          <w:p>
            <w:pPr>
              <w:pStyle w:val="0"/>
              <w:jc w:val="center"/>
            </w:pPr>
            <w:r>
              <w:rPr>
                <w:sz w:val="20"/>
              </w:rPr>
              <w:t xml:space="preserve">1,50</w:t>
            </w:r>
          </w:p>
        </w:tc>
      </w:tr>
      <w:tr>
        <w:tc>
          <w:tcPr>
            <w:gridSpan w:val="6"/>
            <w:tcW w:w="15870"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238" w:type="dxa"/>
            <w:tcBorders>
              <w:top w:val="nil"/>
              <w:left w:val="nil"/>
              <w:bottom w:val="nil"/>
              <w:right w:val="nil"/>
            </w:tcBorders>
          </w:tcPr>
          <w:p>
            <w:pPr>
              <w:pStyle w:val="0"/>
              <w:outlineLvl w:val="3"/>
              <w:jc w:val="center"/>
            </w:pPr>
            <w:r>
              <w:rPr>
                <w:sz w:val="20"/>
              </w:rPr>
              <w:t xml:space="preserve">ds01</w:t>
            </w:r>
          </w:p>
        </w:tc>
        <w:tc>
          <w:tcPr>
            <w:gridSpan w:val="4"/>
            <w:tcW w:w="13612" w:type="dxa"/>
            <w:tcBorders>
              <w:top w:val="nil"/>
              <w:left w:val="nil"/>
              <w:bottom w:val="nil"/>
              <w:right w:val="nil"/>
            </w:tcBorders>
          </w:tcPr>
          <w:p>
            <w:pPr>
              <w:pStyle w:val="0"/>
            </w:pPr>
            <w:r>
              <w:rPr>
                <w:sz w:val="20"/>
              </w:rPr>
              <w:t xml:space="preserve">Акушерское дело</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outlineLvl w:val="3"/>
              <w:jc w:val="center"/>
            </w:pPr>
            <w:r>
              <w:rPr>
                <w:sz w:val="20"/>
              </w:rPr>
              <w:t xml:space="preserve">ds02</w:t>
            </w:r>
          </w:p>
        </w:tc>
        <w:tc>
          <w:tcPr>
            <w:gridSpan w:val="4"/>
            <w:tcW w:w="13612" w:type="dxa"/>
            <w:tcBorders>
              <w:top w:val="nil"/>
              <w:left w:val="nil"/>
              <w:bottom w:val="nil"/>
              <w:right w:val="nil"/>
            </w:tcBorders>
          </w:tcPr>
          <w:p>
            <w:pPr>
              <w:pStyle w:val="0"/>
            </w:pPr>
            <w:r>
              <w:rPr>
                <w:sz w:val="20"/>
              </w:rPr>
              <w:t xml:space="preserve">Акушерство и гинекология</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ds02.001</w:t>
            </w:r>
          </w:p>
        </w:tc>
        <w:tc>
          <w:tcPr>
            <w:tcW w:w="2842" w:type="dxa"/>
            <w:tcBorders>
              <w:top w:val="nil"/>
              <w:left w:val="nil"/>
              <w:bottom w:val="nil"/>
              <w:right w:val="nil"/>
            </w:tcBorders>
          </w:tcPr>
          <w:p>
            <w:pPr>
              <w:pStyle w:val="0"/>
            </w:pPr>
            <w:r>
              <w:rPr>
                <w:sz w:val="20"/>
              </w:rPr>
              <w:t xml:space="preserve">Осложнения беременности, родов, послеродового периода</w:t>
            </w:r>
          </w:p>
        </w:tc>
        <w:tc>
          <w:tcPr>
            <w:tcW w:w="3968" w:type="dxa"/>
            <w:tcBorders>
              <w:top w:val="nil"/>
              <w:left w:val="nil"/>
              <w:bottom w:val="nil"/>
              <w:right w:val="nil"/>
            </w:tcBorders>
          </w:tcPr>
          <w:p>
            <w:pPr>
              <w:pStyle w:val="0"/>
            </w:pPr>
            <w:r>
              <w:rPr>
                <w:sz w:val="20"/>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ds02.002</w:t>
            </w:r>
          </w:p>
        </w:tc>
        <w:tc>
          <w:tcPr>
            <w:tcW w:w="2842" w:type="dxa"/>
            <w:tcBorders>
              <w:top w:val="nil"/>
              <w:left w:val="nil"/>
              <w:bottom w:val="nil"/>
              <w:right w:val="nil"/>
            </w:tcBorders>
          </w:tcPr>
          <w:p>
            <w:pPr>
              <w:pStyle w:val="0"/>
            </w:pPr>
            <w:r>
              <w:rPr>
                <w:sz w:val="20"/>
              </w:rPr>
              <w:t xml:space="preserve">Болезни женских половых органов</w:t>
            </w:r>
          </w:p>
        </w:tc>
        <w:tc>
          <w:tcPr>
            <w:tcW w:w="3968"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ds02.003</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ds02.004</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ds02.006</w:t>
            </w:r>
          </w:p>
        </w:tc>
        <w:tc>
          <w:tcPr>
            <w:tcW w:w="2842" w:type="dxa"/>
            <w:tcBorders>
              <w:top w:val="nil"/>
              <w:left w:val="nil"/>
              <w:bottom w:val="nil"/>
              <w:right w:val="nil"/>
            </w:tcBorders>
          </w:tcPr>
          <w:p>
            <w:pPr>
              <w:pStyle w:val="0"/>
            </w:pPr>
            <w:r>
              <w:rPr>
                <w:sz w:val="20"/>
              </w:rPr>
              <w:t xml:space="preserve">Искусственное прерывание беременности (аборт)</w:t>
            </w:r>
          </w:p>
        </w:tc>
        <w:tc>
          <w:tcPr>
            <w:tcW w:w="3968" w:type="dxa"/>
            <w:tcBorders>
              <w:top w:val="nil"/>
              <w:left w:val="nil"/>
              <w:bottom w:val="nil"/>
              <w:right w:val="nil"/>
            </w:tcBorders>
          </w:tcPr>
          <w:p>
            <w:pPr>
              <w:pStyle w:val="0"/>
            </w:pPr>
            <w:r>
              <w:rPr>
                <w:sz w:val="20"/>
              </w:rPr>
              <w:t xml:space="preserve">O04.9</w:t>
            </w:r>
          </w:p>
        </w:tc>
        <w:tc>
          <w:tcPr>
            <w:tcW w:w="3968" w:type="dxa"/>
            <w:tcBorders>
              <w:top w:val="nil"/>
              <w:left w:val="nil"/>
              <w:bottom w:val="nil"/>
              <w:right w:val="nil"/>
            </w:tcBorders>
          </w:tcPr>
          <w:p>
            <w:pPr>
              <w:pStyle w:val="0"/>
            </w:pPr>
            <w:r>
              <w:rPr>
                <w:sz w:val="20"/>
              </w:rPr>
              <w:t xml:space="preserve">A16.20.037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0,33</w:t>
            </w:r>
          </w:p>
        </w:tc>
      </w:tr>
      <w:tr>
        <w:tc>
          <w:tcPr>
            <w:tcW w:w="1238" w:type="dxa"/>
            <w:tcBorders>
              <w:top w:val="nil"/>
              <w:left w:val="nil"/>
              <w:bottom w:val="nil"/>
              <w:right w:val="nil"/>
            </w:tcBorders>
          </w:tcPr>
          <w:p>
            <w:pPr>
              <w:pStyle w:val="0"/>
              <w:jc w:val="center"/>
            </w:pPr>
            <w:r>
              <w:rPr>
                <w:sz w:val="20"/>
              </w:rPr>
              <w:t xml:space="preserve">ds02.007</w:t>
            </w:r>
          </w:p>
        </w:tc>
        <w:tc>
          <w:tcPr>
            <w:tcW w:w="2842" w:type="dxa"/>
            <w:tcBorders>
              <w:top w:val="nil"/>
              <w:left w:val="nil"/>
              <w:bottom w:val="nil"/>
              <w:right w:val="nil"/>
            </w:tcBorders>
          </w:tcPr>
          <w:p>
            <w:pPr>
              <w:pStyle w:val="0"/>
            </w:pPr>
            <w:r>
              <w:rPr>
                <w:sz w:val="20"/>
              </w:rPr>
              <w:t xml:space="preserve">Аборт медикаментозный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B03.001.005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0,38</w:t>
            </w:r>
          </w:p>
        </w:tc>
      </w:tr>
      <w:tr>
        <w:tc>
          <w:tcPr>
            <w:tcW w:w="1238" w:type="dxa"/>
            <w:tcBorders>
              <w:top w:val="nil"/>
              <w:left w:val="nil"/>
              <w:bottom w:val="nil"/>
              <w:right w:val="nil"/>
            </w:tcBorders>
          </w:tcPr>
          <w:p>
            <w:pPr>
              <w:pStyle w:val="0"/>
              <w:jc w:val="center"/>
            </w:pPr>
            <w:r>
              <w:rPr>
                <w:sz w:val="20"/>
              </w:rPr>
              <w:t xml:space="preserve">ds02.008</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ivf1</w:t>
            </w:r>
          </w:p>
        </w:tc>
        <w:tc>
          <w:tcPr>
            <w:tcW w:w="1020" w:type="dxa"/>
            <w:tcBorders>
              <w:top w:val="nil"/>
              <w:left w:val="nil"/>
              <w:bottom w:val="nil"/>
              <w:right w:val="nil"/>
            </w:tcBorders>
          </w:tcPr>
          <w:p>
            <w:pPr>
              <w:pStyle w:val="0"/>
              <w:jc w:val="center"/>
            </w:pPr>
            <w:r>
              <w:rPr>
                <w:sz w:val="20"/>
              </w:rPr>
              <w:t xml:space="preserve">3,19</w:t>
            </w:r>
          </w:p>
        </w:tc>
      </w:tr>
      <w:tr>
        <w:tc>
          <w:tcPr>
            <w:tcW w:w="1238" w:type="dxa"/>
            <w:tcBorders>
              <w:top w:val="nil"/>
              <w:left w:val="nil"/>
              <w:bottom w:val="nil"/>
              <w:right w:val="nil"/>
            </w:tcBorders>
          </w:tcPr>
          <w:p>
            <w:pPr>
              <w:pStyle w:val="0"/>
              <w:jc w:val="center"/>
            </w:pPr>
            <w:r>
              <w:rPr>
                <w:sz w:val="20"/>
              </w:rPr>
              <w:t xml:space="preserve">ds02.009</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ivf2, ivf3, ivf4</w:t>
            </w:r>
          </w:p>
        </w:tc>
        <w:tc>
          <w:tcPr>
            <w:tcW w:w="1020" w:type="dxa"/>
            <w:tcBorders>
              <w:top w:val="nil"/>
              <w:left w:val="nil"/>
              <w:bottom w:val="nil"/>
              <w:right w:val="nil"/>
            </w:tcBorders>
          </w:tcPr>
          <w:p>
            <w:pPr>
              <w:pStyle w:val="0"/>
              <w:jc w:val="center"/>
            </w:pPr>
            <w:r>
              <w:rPr>
                <w:sz w:val="20"/>
              </w:rPr>
              <w:t xml:space="preserve">6,1</w:t>
            </w:r>
          </w:p>
        </w:tc>
      </w:tr>
      <w:tr>
        <w:tc>
          <w:tcPr>
            <w:tcW w:w="1238" w:type="dxa"/>
            <w:tcBorders>
              <w:top w:val="nil"/>
              <w:left w:val="nil"/>
              <w:bottom w:val="nil"/>
              <w:right w:val="nil"/>
            </w:tcBorders>
          </w:tcPr>
          <w:p>
            <w:pPr>
              <w:pStyle w:val="0"/>
              <w:jc w:val="center"/>
            </w:pPr>
            <w:r>
              <w:rPr>
                <w:sz w:val="20"/>
              </w:rPr>
              <w:t xml:space="preserve">ds02.010</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ivf5, ivf6</w:t>
            </w:r>
          </w:p>
        </w:tc>
        <w:tc>
          <w:tcPr>
            <w:tcW w:w="1020" w:type="dxa"/>
            <w:tcBorders>
              <w:top w:val="nil"/>
              <w:left w:val="nil"/>
              <w:bottom w:val="nil"/>
              <w:right w:val="nil"/>
            </w:tcBorders>
          </w:tcPr>
          <w:p>
            <w:pPr>
              <w:pStyle w:val="0"/>
              <w:jc w:val="center"/>
            </w:pPr>
            <w:r>
              <w:rPr>
                <w:sz w:val="20"/>
              </w:rPr>
              <w:t xml:space="preserve">9,84</w:t>
            </w:r>
          </w:p>
        </w:tc>
      </w:tr>
      <w:tr>
        <w:tc>
          <w:tcPr>
            <w:tcW w:w="1238" w:type="dxa"/>
            <w:tcBorders>
              <w:top w:val="nil"/>
              <w:left w:val="nil"/>
              <w:bottom w:val="nil"/>
              <w:right w:val="nil"/>
            </w:tcBorders>
          </w:tcPr>
          <w:p>
            <w:pPr>
              <w:pStyle w:val="0"/>
              <w:jc w:val="center"/>
            </w:pPr>
            <w:r>
              <w:rPr>
                <w:sz w:val="20"/>
              </w:rPr>
              <w:t xml:space="preserve">ds02.011</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ivf7</w:t>
            </w:r>
          </w:p>
        </w:tc>
        <w:tc>
          <w:tcPr>
            <w:tcW w:w="1020" w:type="dxa"/>
            <w:tcBorders>
              <w:top w:val="nil"/>
              <w:left w:val="nil"/>
              <w:bottom w:val="nil"/>
              <w:right w:val="nil"/>
            </w:tcBorders>
          </w:tcPr>
          <w:p>
            <w:pPr>
              <w:pStyle w:val="0"/>
              <w:jc w:val="center"/>
            </w:pPr>
            <w:r>
              <w:rPr>
                <w:sz w:val="20"/>
              </w:rPr>
              <w:t xml:space="preserve">10,69</w:t>
            </w:r>
          </w:p>
        </w:tc>
      </w:tr>
      <w:tr>
        <w:tc>
          <w:tcPr>
            <w:tcW w:w="1238" w:type="dxa"/>
            <w:tcBorders>
              <w:top w:val="nil"/>
              <w:left w:val="nil"/>
              <w:bottom w:val="nil"/>
              <w:right w:val="nil"/>
            </w:tcBorders>
          </w:tcPr>
          <w:p>
            <w:pPr>
              <w:pStyle w:val="0"/>
              <w:outlineLvl w:val="3"/>
              <w:jc w:val="center"/>
            </w:pPr>
            <w:r>
              <w:rPr>
                <w:sz w:val="20"/>
              </w:rPr>
              <w:t xml:space="preserve">ds03</w:t>
            </w:r>
          </w:p>
        </w:tc>
        <w:tc>
          <w:tcPr>
            <w:gridSpan w:val="4"/>
            <w:tcW w:w="13612" w:type="dxa"/>
            <w:tcBorders>
              <w:top w:val="nil"/>
              <w:left w:val="nil"/>
              <w:bottom w:val="nil"/>
              <w:right w:val="nil"/>
            </w:tcBorders>
          </w:tcPr>
          <w:p>
            <w:pPr>
              <w:pStyle w:val="0"/>
            </w:pPr>
            <w:r>
              <w:rPr>
                <w:sz w:val="20"/>
              </w:rPr>
              <w:t xml:space="preserve">Аллергология и иммунология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ds03.001</w:t>
            </w:r>
          </w:p>
        </w:tc>
        <w:tc>
          <w:tcPr>
            <w:tcW w:w="2842" w:type="dxa"/>
            <w:tcBorders>
              <w:top w:val="nil"/>
              <w:left w:val="nil"/>
              <w:bottom w:val="nil"/>
              <w:right w:val="nil"/>
            </w:tcBorders>
          </w:tcPr>
          <w:p>
            <w:pPr>
              <w:pStyle w:val="0"/>
            </w:pPr>
            <w:r>
              <w:rPr>
                <w:sz w:val="20"/>
              </w:rPr>
              <w:t xml:space="preserve">Нарушения с вовлечением иммунного механизма</w:t>
            </w:r>
          </w:p>
        </w:tc>
        <w:tc>
          <w:tcPr>
            <w:tcW w:w="3968"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outlineLvl w:val="3"/>
              <w:jc w:val="center"/>
            </w:pPr>
            <w:r>
              <w:rPr>
                <w:sz w:val="20"/>
              </w:rPr>
              <w:t xml:space="preserve">ds04</w:t>
            </w:r>
          </w:p>
        </w:tc>
        <w:tc>
          <w:tcPr>
            <w:gridSpan w:val="4"/>
            <w:tcW w:w="13612" w:type="dxa"/>
            <w:tcBorders>
              <w:top w:val="nil"/>
              <w:left w:val="nil"/>
              <w:bottom w:val="nil"/>
              <w:right w:val="nil"/>
            </w:tcBorders>
          </w:tcPr>
          <w:p>
            <w:pPr>
              <w:pStyle w:val="0"/>
            </w:pPr>
            <w:r>
              <w:rPr>
                <w:sz w:val="20"/>
              </w:rPr>
              <w:t xml:space="preserve">Гастроэнтерология</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ds04.001</w:t>
            </w:r>
          </w:p>
        </w:tc>
        <w:tc>
          <w:tcPr>
            <w:tcW w:w="2842" w:type="dxa"/>
            <w:tcBorders>
              <w:top w:val="nil"/>
              <w:left w:val="nil"/>
              <w:bottom w:val="nil"/>
              <w:right w:val="nil"/>
            </w:tcBorders>
          </w:tcPr>
          <w:p>
            <w:pPr>
              <w:pStyle w:val="0"/>
            </w:pPr>
            <w:r>
              <w:rPr>
                <w:sz w:val="20"/>
              </w:rPr>
              <w:t xml:space="preserve">Болезни органов пищеварения, взрослые</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outlineLvl w:val="3"/>
              <w:jc w:val="center"/>
            </w:pPr>
            <w:r>
              <w:rPr>
                <w:sz w:val="20"/>
              </w:rPr>
              <w:t xml:space="preserve">ds05</w:t>
            </w:r>
          </w:p>
        </w:tc>
        <w:tc>
          <w:tcPr>
            <w:gridSpan w:val="4"/>
            <w:tcW w:w="13612" w:type="dxa"/>
            <w:tcBorders>
              <w:top w:val="nil"/>
              <w:left w:val="nil"/>
              <w:bottom w:val="nil"/>
              <w:right w:val="nil"/>
            </w:tcBorders>
          </w:tcPr>
          <w:p>
            <w:pPr>
              <w:pStyle w:val="0"/>
            </w:pPr>
            <w:r>
              <w:rPr>
                <w:sz w:val="20"/>
              </w:rPr>
              <w:t xml:space="preserve">Гематология</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ds05.001</w:t>
            </w:r>
          </w:p>
        </w:tc>
        <w:tc>
          <w:tcPr>
            <w:tcW w:w="2842" w:type="dxa"/>
            <w:tcBorders>
              <w:top w:val="nil"/>
              <w:left w:val="nil"/>
              <w:bottom w:val="nil"/>
              <w:right w:val="nil"/>
            </w:tcBorders>
          </w:tcPr>
          <w:p>
            <w:pPr>
              <w:pStyle w:val="0"/>
            </w:pPr>
            <w:r>
              <w:rPr>
                <w:sz w:val="20"/>
              </w:rPr>
              <w:t xml:space="preserve">Болезни крови (уровень 1)</w:t>
            </w:r>
          </w:p>
        </w:tc>
        <w:tc>
          <w:tcPr>
            <w:tcW w:w="3968"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ds05.002</w:t>
            </w:r>
          </w:p>
        </w:tc>
        <w:tc>
          <w:tcPr>
            <w:tcW w:w="2842" w:type="dxa"/>
            <w:tcBorders>
              <w:top w:val="nil"/>
              <w:left w:val="nil"/>
              <w:bottom w:val="nil"/>
              <w:right w:val="nil"/>
            </w:tcBorders>
          </w:tcPr>
          <w:p>
            <w:pPr>
              <w:pStyle w:val="0"/>
            </w:pPr>
            <w:r>
              <w:rPr>
                <w:sz w:val="20"/>
              </w:rPr>
              <w:t xml:space="preserve">Болезни крови (уровень 2)</w:t>
            </w:r>
          </w:p>
        </w:tc>
        <w:tc>
          <w:tcPr>
            <w:tcW w:w="3968"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vMerge w:val="restart"/>
          </w:tcPr>
          <w:p>
            <w:pPr>
              <w:pStyle w:val="0"/>
              <w:jc w:val="center"/>
            </w:pPr>
            <w:r>
              <w:rPr>
                <w:sz w:val="20"/>
              </w:rPr>
              <w:t xml:space="preserve">ds05.005</w:t>
            </w:r>
          </w:p>
        </w:tc>
        <w:tc>
          <w:tcPr>
            <w:tcW w:w="2842"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pPr>
              <w:pStyle w:val="0"/>
            </w:pPr>
            <w:r>
              <w:rPr>
                <w:sz w:val="20"/>
              </w:rPr>
              <w:t xml:space="preserve">D61.9</w:t>
            </w:r>
          </w:p>
        </w:tc>
        <w:tc>
          <w:tcPr>
            <w:tcW w:w="3968" w:type="dxa"/>
            <w:tcBorders>
              <w:top w:val="nil"/>
              <w:left w:val="nil"/>
              <w:bottom w:val="nil"/>
              <w:right w:val="nil"/>
            </w:tcBorders>
          </w:tcPr>
          <w:p>
            <w:pPr>
              <w:pStyle w:val="0"/>
            </w:pPr>
            <w:r>
              <w:rPr>
                <w:sz w:val="20"/>
              </w:rPr>
              <w:t xml:space="preserve">A25.05.001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D70, D71, D72.0, D72.8, D72.9, D75.0, D75.1, D75.8, D75.9, D76.1, D76.2, D76.3, O01.0, O01.1, O01.9</w:t>
            </w:r>
          </w:p>
        </w:tc>
        <w:tc>
          <w:tcPr>
            <w:tcW w:w="3968" w:type="dxa"/>
            <w:tcBorders>
              <w:top w:val="nil"/>
              <w:left w:val="nil"/>
              <w:bottom w:val="nil"/>
              <w:right w:val="nil"/>
            </w:tcBorders>
          </w:tcPr>
          <w:p>
            <w:pPr>
              <w:pStyle w:val="0"/>
            </w:pPr>
            <w:r>
              <w:rPr>
                <w:sz w:val="20"/>
              </w:rPr>
              <w:t xml:space="preserve">A25.05.001, A25.05.005, A25.30.038</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ds06</w:t>
            </w:r>
          </w:p>
        </w:tc>
        <w:tc>
          <w:tcPr>
            <w:gridSpan w:val="4"/>
            <w:tcW w:w="13612" w:type="dxa"/>
            <w:tcBorders>
              <w:top w:val="nil"/>
              <w:left w:val="nil"/>
              <w:bottom w:val="nil"/>
              <w:right w:val="nil"/>
            </w:tcBorders>
          </w:tcPr>
          <w:p>
            <w:pPr>
              <w:pStyle w:val="0"/>
            </w:pPr>
            <w:r>
              <w:rPr>
                <w:sz w:val="20"/>
              </w:rPr>
              <w:t xml:space="preserve">Дерматовенерология</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ds06.002</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968"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0,35</w:t>
            </w:r>
          </w:p>
        </w:tc>
      </w:tr>
      <w:tr>
        <w:tc>
          <w:tcPr>
            <w:tcW w:w="1238" w:type="dxa"/>
            <w:tcBorders>
              <w:top w:val="nil"/>
              <w:left w:val="nil"/>
              <w:bottom w:val="nil"/>
              <w:right w:val="nil"/>
            </w:tcBorders>
          </w:tcPr>
          <w:p>
            <w:pPr>
              <w:pStyle w:val="0"/>
              <w:jc w:val="center"/>
            </w:pPr>
            <w:r>
              <w:rPr>
                <w:sz w:val="20"/>
              </w:rPr>
              <w:t xml:space="preserve">ds06.003</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968"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derm1</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ds06.004</w:t>
            </w:r>
          </w:p>
        </w:tc>
        <w:tc>
          <w:tcPr>
            <w:tcW w:w="2842"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968"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derm2</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vMerge w:val="restart"/>
          </w:tcPr>
          <w:p>
            <w:pPr>
              <w:pStyle w:val="0"/>
            </w:pPr>
            <w:r>
              <w:rPr>
                <w:sz w:val="20"/>
              </w:rPr>
            </w:r>
          </w:p>
        </w:tc>
        <w:tc>
          <w:tcPr>
            <w:tcW w:w="2842" w:type="dxa"/>
            <w:tcBorders>
              <w:top w:val="nil"/>
              <w:left w:val="nil"/>
              <w:bottom w:val="nil"/>
              <w:right w:val="nil"/>
            </w:tcBorders>
            <w:vMerge w:val="restart"/>
          </w:tcPr>
          <w:p>
            <w:pPr>
              <w:pStyle w:val="0"/>
            </w:pPr>
            <w:r>
              <w:rPr>
                <w:sz w:val="20"/>
              </w:rPr>
            </w:r>
          </w:p>
        </w:tc>
        <w:tc>
          <w:tcPr>
            <w:tcW w:w="3968" w:type="dxa"/>
            <w:tcBorders>
              <w:top w:val="nil"/>
              <w:left w:val="nil"/>
              <w:bottom w:val="nil"/>
              <w:right w:val="nil"/>
            </w:tcBorders>
          </w:tcPr>
          <w:p>
            <w:pPr>
              <w:pStyle w:val="0"/>
            </w:pPr>
            <w:r>
              <w:rPr>
                <w:sz w:val="20"/>
              </w:rPr>
              <w:t xml:space="preserve">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derm3</w:t>
            </w:r>
          </w:p>
        </w:tc>
        <w:tc>
          <w:tcPr>
            <w:tcW w:w="1020"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ds06.005</w:t>
            </w:r>
          </w:p>
        </w:tc>
        <w:tc>
          <w:tcPr>
            <w:tcW w:w="2842"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derm8</w:t>
            </w:r>
          </w:p>
        </w:tc>
        <w:tc>
          <w:tcPr>
            <w:tcW w:w="1020" w:type="dxa"/>
            <w:tcBorders>
              <w:top w:val="nil"/>
              <w:left w:val="nil"/>
              <w:bottom w:val="nil"/>
              <w:right w:val="nil"/>
            </w:tcBorders>
            <w:vMerge w:val="restart"/>
          </w:tcPr>
          <w:p>
            <w:pPr>
              <w:pStyle w:val="0"/>
              <w:jc w:val="center"/>
            </w:pPr>
            <w:r>
              <w:rPr>
                <w:sz w:val="20"/>
              </w:rPr>
              <w:t xml:space="preserve">1,95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L40.0, L40.2, L40.3, L40.4, L40.5, L40.8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ds07</w:t>
            </w:r>
          </w:p>
        </w:tc>
        <w:tc>
          <w:tcPr>
            <w:gridSpan w:val="4"/>
            <w:tcW w:w="13612" w:type="dxa"/>
            <w:tcBorders>
              <w:top w:val="nil"/>
              <w:left w:val="nil"/>
              <w:bottom w:val="nil"/>
              <w:right w:val="nil"/>
            </w:tcBorders>
          </w:tcPr>
          <w:p>
            <w:pPr>
              <w:pStyle w:val="0"/>
            </w:pPr>
            <w:r>
              <w:rPr>
                <w:sz w:val="20"/>
              </w:rPr>
              <w:t xml:space="preserve">Детская кардиология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ds07.001</w:t>
            </w:r>
          </w:p>
        </w:tc>
        <w:tc>
          <w:tcPr>
            <w:tcW w:w="2842" w:type="dxa"/>
            <w:tcBorders>
              <w:top w:val="nil"/>
              <w:left w:val="nil"/>
              <w:bottom w:val="nil"/>
              <w:right w:val="nil"/>
            </w:tcBorders>
          </w:tcPr>
          <w:p>
            <w:pPr>
              <w:pStyle w:val="0"/>
            </w:pPr>
            <w:r>
              <w:rPr>
                <w:sz w:val="20"/>
              </w:rPr>
              <w:t xml:space="preserve">Болезни системы кровообращения, дети</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ds08</w:t>
            </w:r>
          </w:p>
        </w:tc>
        <w:tc>
          <w:tcPr>
            <w:gridSpan w:val="4"/>
            <w:tcW w:w="13612" w:type="dxa"/>
            <w:tcBorders>
              <w:top w:val="nil"/>
              <w:left w:val="nil"/>
              <w:bottom w:val="nil"/>
              <w:right w:val="nil"/>
            </w:tcBorders>
          </w:tcPr>
          <w:p>
            <w:pPr>
              <w:pStyle w:val="0"/>
            </w:pPr>
            <w:r>
              <w:rPr>
                <w:sz w:val="20"/>
              </w:rPr>
              <w:t xml:space="preserve">Детская онкология</w:t>
            </w:r>
          </w:p>
        </w:tc>
        <w:tc>
          <w:tcPr>
            <w:tcW w:w="1020" w:type="dxa"/>
            <w:tcBorders>
              <w:top w:val="nil"/>
              <w:left w:val="nil"/>
              <w:bottom w:val="nil"/>
              <w:right w:val="nil"/>
            </w:tcBorders>
          </w:tcPr>
          <w:p>
            <w:pPr>
              <w:pStyle w:val="0"/>
              <w:jc w:val="center"/>
            </w:pPr>
            <w:r>
              <w:rPr>
                <w:sz w:val="20"/>
              </w:rPr>
              <w:t xml:space="preserve">12,80</w:t>
            </w:r>
          </w:p>
        </w:tc>
      </w:tr>
      <w:tr>
        <w:tc>
          <w:tcPr>
            <w:tcW w:w="1238" w:type="dxa"/>
            <w:tcBorders>
              <w:top w:val="nil"/>
              <w:left w:val="nil"/>
              <w:bottom w:val="nil"/>
              <w:right w:val="nil"/>
            </w:tcBorders>
          </w:tcPr>
          <w:p>
            <w:pPr>
              <w:pStyle w:val="0"/>
              <w:jc w:val="center"/>
            </w:pPr>
            <w:r>
              <w:rPr>
                <w:sz w:val="20"/>
              </w:rPr>
              <w:t xml:space="preserve">ds08.001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7,95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ds08.002</w:t>
            </w:r>
          </w:p>
        </w:tc>
        <w:tc>
          <w:tcPr>
            <w:tcW w:w="2842"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968" w:type="dxa"/>
            <w:tcBorders>
              <w:top w:val="nil"/>
              <w:left w:val="nil"/>
              <w:bottom w:val="nil"/>
              <w:right w:val="nil"/>
            </w:tcBorders>
          </w:tcPr>
          <w:p>
            <w:pPr>
              <w:pStyle w:val="0"/>
            </w:pPr>
            <w:r>
              <w:rPr>
                <w:sz w:val="20"/>
              </w:rPr>
              <w:t xml:space="preserve">C93.3</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vMerge w:val="restart"/>
          </w:tcPr>
          <w:p>
            <w:pPr>
              <w:pStyle w:val="0"/>
              <w:jc w:val="center"/>
            </w:pPr>
            <w:r>
              <w:rPr>
                <w:sz w:val="20"/>
              </w:rPr>
              <w:t xml:space="preserve">14,23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C91.0, C92.0, C92.4, C92.5, C92.6, C92.8, C93.0, C94.0, C94.2, C95.0</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ds08.003</w:t>
            </w:r>
          </w:p>
        </w:tc>
        <w:tc>
          <w:tcPr>
            <w:tcW w:w="2842"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vMerge w:val="restart"/>
          </w:tcPr>
          <w:p>
            <w:pPr>
              <w:pStyle w:val="0"/>
              <w:jc w:val="center"/>
            </w:pPr>
            <w:r>
              <w:rPr>
                <w:sz w:val="20"/>
              </w:rPr>
              <w:t xml:space="preserve">10,34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ds09</w:t>
            </w:r>
          </w:p>
        </w:tc>
        <w:tc>
          <w:tcPr>
            <w:tcW w:w="2842" w:type="dxa"/>
            <w:tcBorders>
              <w:top w:val="nil"/>
              <w:left w:val="nil"/>
              <w:bottom w:val="nil"/>
              <w:right w:val="nil"/>
            </w:tcBorders>
          </w:tcPr>
          <w:p>
            <w:pPr>
              <w:pStyle w:val="0"/>
            </w:pPr>
            <w:r>
              <w:rPr>
                <w:sz w:val="20"/>
              </w:rPr>
              <w:t xml:space="preserve">Детская урология-андрология</w:t>
            </w:r>
          </w:p>
        </w:tc>
        <w:tc>
          <w:tcPr>
            <w:gridSpan w:val="3"/>
            <w:tcW w:w="10770"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ds09.001</w:t>
            </w:r>
          </w:p>
        </w:tc>
        <w:tc>
          <w:tcPr>
            <w:tcW w:w="2842" w:type="dxa"/>
            <w:tcBorders>
              <w:top w:val="nil"/>
              <w:left w:val="nil"/>
              <w:bottom w:val="nil"/>
              <w:right w:val="nil"/>
            </w:tcBorders>
          </w:tcPr>
          <w:p>
            <w:pPr>
              <w:pStyle w:val="0"/>
            </w:pPr>
            <w:r>
              <w:rPr>
                <w:sz w:val="20"/>
              </w:rPr>
              <w:t xml:space="preserve">Операции на мужских половых органах,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A16.21.013, A16.21.038, A16.21.039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ds09.002</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outlineLvl w:val="3"/>
              <w:jc w:val="center"/>
            </w:pPr>
            <w:r>
              <w:rPr>
                <w:sz w:val="20"/>
              </w:rPr>
              <w:t xml:space="preserve">ds10</w:t>
            </w:r>
          </w:p>
        </w:tc>
        <w:tc>
          <w:tcPr>
            <w:gridSpan w:val="4"/>
            <w:tcW w:w="13612" w:type="dxa"/>
            <w:tcBorders>
              <w:top w:val="nil"/>
              <w:left w:val="nil"/>
              <w:bottom w:val="nil"/>
              <w:right w:val="nil"/>
            </w:tcBorders>
          </w:tcPr>
          <w:p>
            <w:pPr>
              <w:pStyle w:val="0"/>
            </w:pPr>
            <w:r>
              <w:rPr>
                <w:sz w:val="20"/>
              </w:rPr>
              <w:t xml:space="preserve">Детская хирургия</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jc w:val="center"/>
            </w:pPr>
            <w:r>
              <w:rPr>
                <w:sz w:val="20"/>
              </w:rPr>
              <w:t xml:space="preserve">ds10.001</w:t>
            </w:r>
          </w:p>
        </w:tc>
        <w:tc>
          <w:tcPr>
            <w:tcW w:w="2842" w:type="dxa"/>
            <w:tcBorders>
              <w:top w:val="nil"/>
              <w:left w:val="nil"/>
              <w:bottom w:val="nil"/>
              <w:right w:val="nil"/>
            </w:tcBorders>
          </w:tcPr>
          <w:p>
            <w:pPr>
              <w:pStyle w:val="0"/>
            </w:pPr>
            <w:r>
              <w:rPr>
                <w:sz w:val="20"/>
              </w:rPr>
              <w:t xml:space="preserve">Операции по поводу грыж,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outlineLvl w:val="3"/>
              <w:jc w:val="center"/>
            </w:pPr>
            <w:r>
              <w:rPr>
                <w:sz w:val="20"/>
              </w:rPr>
              <w:t xml:space="preserve">ds11</w:t>
            </w:r>
          </w:p>
        </w:tc>
        <w:tc>
          <w:tcPr>
            <w:gridSpan w:val="4"/>
            <w:tcW w:w="13612" w:type="dxa"/>
            <w:tcBorders>
              <w:top w:val="nil"/>
              <w:left w:val="nil"/>
              <w:bottom w:val="nil"/>
              <w:right w:val="nil"/>
            </w:tcBorders>
          </w:tcPr>
          <w:p>
            <w:pPr>
              <w:pStyle w:val="0"/>
            </w:pPr>
            <w:r>
              <w:rPr>
                <w:sz w:val="20"/>
              </w:rPr>
              <w:t xml:space="preserve">Детская эндокринология</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ds11.001</w:t>
            </w:r>
          </w:p>
        </w:tc>
        <w:tc>
          <w:tcPr>
            <w:tcW w:w="2842" w:type="dxa"/>
            <w:tcBorders>
              <w:top w:val="nil"/>
              <w:left w:val="nil"/>
              <w:bottom w:val="nil"/>
              <w:right w:val="nil"/>
            </w:tcBorders>
          </w:tcPr>
          <w:p>
            <w:pPr>
              <w:pStyle w:val="0"/>
            </w:pPr>
            <w:r>
              <w:rPr>
                <w:sz w:val="20"/>
              </w:rPr>
              <w:t xml:space="preserve">Сахарный диабет, дети</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ds11.002</w:t>
            </w:r>
          </w:p>
        </w:tc>
        <w:tc>
          <w:tcPr>
            <w:tcW w:w="2842" w:type="dxa"/>
            <w:tcBorders>
              <w:top w:val="nil"/>
              <w:left w:val="nil"/>
              <w:bottom w:val="nil"/>
              <w:right w:val="nil"/>
            </w:tcBorders>
          </w:tcPr>
          <w:p>
            <w:pPr>
              <w:pStyle w:val="0"/>
            </w:pPr>
            <w:r>
              <w:rPr>
                <w:sz w:val="20"/>
              </w:rPr>
              <w:t xml:space="preserve">Другие болезни эндокринной системы, дети</w:t>
            </w:r>
          </w:p>
        </w:tc>
        <w:tc>
          <w:tcPr>
            <w:tcW w:w="3968"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ds12</w:t>
            </w:r>
          </w:p>
        </w:tc>
        <w:tc>
          <w:tcPr>
            <w:gridSpan w:val="4"/>
            <w:tcW w:w="13612" w:type="dxa"/>
            <w:tcBorders>
              <w:top w:val="nil"/>
              <w:left w:val="nil"/>
              <w:bottom w:val="nil"/>
              <w:right w:val="nil"/>
            </w:tcBorders>
          </w:tcPr>
          <w:p>
            <w:pPr>
              <w:pStyle w:val="0"/>
            </w:pPr>
            <w:r>
              <w:rPr>
                <w:sz w:val="20"/>
              </w:rPr>
              <w:t xml:space="preserve">Инфекционные болезни</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ds12.005</w:t>
            </w:r>
          </w:p>
        </w:tc>
        <w:tc>
          <w:tcPr>
            <w:tcW w:w="2842" w:type="dxa"/>
            <w:tcBorders>
              <w:top w:val="nil"/>
              <w:left w:val="nil"/>
              <w:bottom w:val="nil"/>
              <w:right w:val="nil"/>
            </w:tcBorders>
          </w:tcPr>
          <w:p>
            <w:pPr>
              <w:pStyle w:val="0"/>
            </w:pPr>
            <w:r>
              <w:rPr>
                <w:sz w:val="20"/>
              </w:rPr>
              <w:t xml:space="preserve">Другие вирусные гепатиты</w:t>
            </w:r>
          </w:p>
        </w:tc>
        <w:tc>
          <w:tcPr>
            <w:tcW w:w="3968" w:type="dxa"/>
            <w:tcBorders>
              <w:top w:val="nil"/>
              <w:left w:val="nil"/>
              <w:bottom w:val="nil"/>
              <w:right w:val="nil"/>
            </w:tcBorders>
          </w:tcPr>
          <w:p>
            <w:pPr>
              <w:pStyle w:val="0"/>
            </w:pPr>
            <w:r>
              <w:rPr>
                <w:sz w:val="20"/>
              </w:rPr>
              <w:t xml:space="preserve">B15.0, B15.9, B16.0, B16.1, B16.2, B16.9, B17.0, B17.1, B17.2, B17.8, B17.9, B18.0, B18.1, B18.2, B18.8, B18.9, B19.0, B19.9, B94.2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ds12.006</w:t>
            </w:r>
          </w:p>
        </w:tc>
        <w:tc>
          <w:tcPr>
            <w:tcW w:w="2842" w:type="dxa"/>
            <w:tcBorders>
              <w:top w:val="nil"/>
              <w:left w:val="nil"/>
              <w:bottom w:val="nil"/>
              <w:right w:val="nil"/>
            </w:tcBorders>
          </w:tcPr>
          <w:p>
            <w:pPr>
              <w:pStyle w:val="0"/>
            </w:pPr>
            <w:r>
              <w:rPr>
                <w:sz w:val="20"/>
              </w:rPr>
              <w:t xml:space="preserve">Инфекционные и паразитарные болезни, взрослые</w:t>
            </w:r>
          </w:p>
        </w:tc>
        <w:tc>
          <w:tcPr>
            <w:tcW w:w="3968"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ds12.007</w:t>
            </w:r>
          </w:p>
        </w:tc>
        <w:tc>
          <w:tcPr>
            <w:tcW w:w="2842" w:type="dxa"/>
            <w:tcBorders>
              <w:top w:val="nil"/>
              <w:left w:val="nil"/>
              <w:bottom w:val="nil"/>
              <w:right w:val="nil"/>
            </w:tcBorders>
          </w:tcPr>
          <w:p>
            <w:pPr>
              <w:pStyle w:val="0"/>
            </w:pPr>
            <w:r>
              <w:rPr>
                <w:sz w:val="20"/>
              </w:rPr>
              <w:t xml:space="preserve">Инфекционные и паразитарные болезни, дети</w:t>
            </w:r>
          </w:p>
        </w:tc>
        <w:tc>
          <w:tcPr>
            <w:tcW w:w="3968"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center"/>
            </w:pPr>
            <w:r>
              <w:rPr>
                <w:sz w:val="20"/>
              </w:rPr>
              <w:t xml:space="preserve">ds12.008</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взрослые</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0,52</w:t>
            </w:r>
          </w:p>
        </w:tc>
      </w:tr>
      <w:tr>
        <w:tc>
          <w:tcPr>
            <w:tcW w:w="1238" w:type="dxa"/>
            <w:tcBorders>
              <w:top w:val="nil"/>
              <w:left w:val="nil"/>
              <w:bottom w:val="nil"/>
              <w:right w:val="nil"/>
            </w:tcBorders>
          </w:tcPr>
          <w:p>
            <w:pPr>
              <w:pStyle w:val="0"/>
              <w:jc w:val="center"/>
            </w:pPr>
            <w:r>
              <w:rPr>
                <w:sz w:val="20"/>
              </w:rPr>
              <w:t xml:space="preserve">ds12.009</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0,65</w:t>
            </w:r>
          </w:p>
        </w:tc>
      </w:tr>
      <w:tr>
        <w:tc>
          <w:tcPr>
            <w:tcW w:w="1238" w:type="dxa"/>
            <w:tcBorders>
              <w:top w:val="nil"/>
              <w:left w:val="nil"/>
              <w:bottom w:val="nil"/>
              <w:right w:val="nil"/>
            </w:tcBorders>
          </w:tcPr>
          <w:p>
            <w:pPr>
              <w:pStyle w:val="0"/>
              <w:jc w:val="center"/>
            </w:pPr>
            <w:r>
              <w:rPr>
                <w:sz w:val="20"/>
              </w:rPr>
              <w:t xml:space="preserve">ds12.016</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1)</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thc09, thc10</w:t>
            </w:r>
          </w:p>
        </w:tc>
        <w:tc>
          <w:tcPr>
            <w:tcW w:w="1020" w:type="dxa"/>
            <w:tcBorders>
              <w:top w:val="nil"/>
              <w:left w:val="nil"/>
              <w:bottom w:val="nil"/>
              <w:right w:val="nil"/>
            </w:tcBorders>
          </w:tcPr>
          <w:p>
            <w:pPr>
              <w:pStyle w:val="0"/>
              <w:jc w:val="center"/>
            </w:pPr>
            <w:r>
              <w:rPr>
                <w:sz w:val="20"/>
              </w:rPr>
              <w:t xml:space="preserve">5,74</w:t>
            </w:r>
          </w:p>
        </w:tc>
      </w:tr>
      <w:tr>
        <w:tc>
          <w:tcPr>
            <w:tcW w:w="1238" w:type="dxa"/>
            <w:tcBorders>
              <w:top w:val="nil"/>
              <w:left w:val="nil"/>
              <w:bottom w:val="nil"/>
              <w:right w:val="nil"/>
            </w:tcBorders>
          </w:tcPr>
          <w:p>
            <w:pPr>
              <w:pStyle w:val="0"/>
              <w:jc w:val="center"/>
            </w:pPr>
            <w:r>
              <w:rPr>
                <w:sz w:val="20"/>
              </w:rPr>
              <w:t xml:space="preserve">ds12.017</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2)</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thc01, thc02, thc15, thc16, thc17</w:t>
            </w:r>
          </w:p>
        </w:tc>
        <w:tc>
          <w:tcPr>
            <w:tcW w:w="1020" w:type="dxa"/>
            <w:tcBorders>
              <w:top w:val="nil"/>
              <w:left w:val="nil"/>
              <w:bottom w:val="nil"/>
              <w:right w:val="nil"/>
            </w:tcBorders>
          </w:tcPr>
          <w:p>
            <w:pPr>
              <w:pStyle w:val="0"/>
              <w:jc w:val="center"/>
            </w:pPr>
            <w:r>
              <w:rPr>
                <w:sz w:val="20"/>
              </w:rPr>
              <w:t xml:space="preserve">8,4</w:t>
            </w:r>
          </w:p>
        </w:tc>
      </w:tr>
      <w:tr>
        <w:tc>
          <w:tcPr>
            <w:tcW w:w="1238" w:type="dxa"/>
            <w:tcBorders>
              <w:top w:val="nil"/>
              <w:left w:val="nil"/>
              <w:bottom w:val="nil"/>
              <w:right w:val="nil"/>
            </w:tcBorders>
          </w:tcPr>
          <w:p>
            <w:pPr>
              <w:pStyle w:val="0"/>
              <w:jc w:val="center"/>
            </w:pPr>
            <w:r>
              <w:rPr>
                <w:sz w:val="20"/>
              </w:rPr>
              <w:t xml:space="preserve">ds12.018</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3)</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thc03, thc11, thc12, thc18</w:t>
            </w:r>
          </w:p>
        </w:tc>
        <w:tc>
          <w:tcPr>
            <w:tcW w:w="1020" w:type="dxa"/>
            <w:tcBorders>
              <w:top w:val="nil"/>
              <w:left w:val="nil"/>
              <w:bottom w:val="nil"/>
              <w:right w:val="nil"/>
            </w:tcBorders>
          </w:tcPr>
          <w:p>
            <w:pPr>
              <w:pStyle w:val="0"/>
              <w:jc w:val="center"/>
            </w:pPr>
            <w:r>
              <w:rPr>
                <w:sz w:val="20"/>
              </w:rPr>
              <w:t xml:space="preserve">12,15</w:t>
            </w:r>
          </w:p>
        </w:tc>
      </w:tr>
      <w:tr>
        <w:tc>
          <w:tcPr>
            <w:tcW w:w="1238" w:type="dxa"/>
            <w:tcBorders>
              <w:top w:val="nil"/>
              <w:left w:val="nil"/>
              <w:bottom w:val="nil"/>
              <w:right w:val="nil"/>
            </w:tcBorders>
          </w:tcPr>
          <w:p>
            <w:pPr>
              <w:pStyle w:val="0"/>
              <w:jc w:val="center"/>
            </w:pPr>
            <w:r>
              <w:rPr>
                <w:sz w:val="20"/>
              </w:rPr>
              <w:t xml:space="preserve">ds12.019</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4)</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thc07, thc08</w:t>
            </w:r>
          </w:p>
        </w:tc>
        <w:tc>
          <w:tcPr>
            <w:tcW w:w="1020" w:type="dxa"/>
            <w:tcBorders>
              <w:top w:val="nil"/>
              <w:left w:val="nil"/>
              <w:bottom w:val="nil"/>
              <w:right w:val="nil"/>
            </w:tcBorders>
          </w:tcPr>
          <w:p>
            <w:pPr>
              <w:pStyle w:val="0"/>
              <w:jc w:val="center"/>
            </w:pPr>
            <w:r>
              <w:rPr>
                <w:sz w:val="20"/>
              </w:rPr>
              <w:t xml:space="preserve">17,19</w:t>
            </w:r>
          </w:p>
        </w:tc>
      </w:tr>
      <w:tr>
        <w:tc>
          <w:tcPr>
            <w:tcW w:w="1238" w:type="dxa"/>
            <w:tcBorders>
              <w:top w:val="nil"/>
              <w:left w:val="nil"/>
              <w:bottom w:val="nil"/>
              <w:right w:val="nil"/>
            </w:tcBorders>
          </w:tcPr>
          <w:p>
            <w:pPr>
              <w:pStyle w:val="0"/>
              <w:jc w:val="center"/>
            </w:pPr>
            <w:r>
              <w:rPr>
                <w:sz w:val="20"/>
              </w:rPr>
              <w:t xml:space="preserve">ds12.020</w:t>
            </w:r>
          </w:p>
        </w:tc>
        <w:tc>
          <w:tcPr>
            <w:tcW w:w="2842" w:type="dxa"/>
            <w:tcBorders>
              <w:top w:val="nil"/>
              <w:left w:val="nil"/>
              <w:bottom w:val="nil"/>
              <w:right w:val="nil"/>
            </w:tcBorders>
          </w:tcPr>
          <w:p>
            <w:pPr>
              <w:pStyle w:val="0"/>
            </w:pPr>
            <w:r>
              <w:rPr>
                <w:sz w:val="20"/>
              </w:rPr>
              <w:t xml:space="preserve">Вирусный гепатит B хронический без дельта агента, лекарственная терапия</w:t>
            </w:r>
          </w:p>
        </w:tc>
        <w:tc>
          <w:tcPr>
            <w:tcW w:w="3968" w:type="dxa"/>
            <w:tcBorders>
              <w:top w:val="nil"/>
              <w:left w:val="nil"/>
              <w:bottom w:val="nil"/>
              <w:right w:val="nil"/>
            </w:tcBorders>
          </w:tcPr>
          <w:p>
            <w:pPr>
              <w:pStyle w:val="0"/>
            </w:pPr>
            <w:r>
              <w:rPr>
                <w:sz w:val="20"/>
              </w:rPr>
              <w:t xml:space="preserve">B18.1</w:t>
            </w:r>
          </w:p>
        </w:tc>
        <w:tc>
          <w:tcPr>
            <w:tcW w:w="3968" w:type="dxa"/>
            <w:tcBorders>
              <w:top w:val="nil"/>
              <w:left w:val="nil"/>
              <w:bottom w:val="nil"/>
              <w:right w:val="nil"/>
            </w:tcBorders>
          </w:tcPr>
          <w:p>
            <w:pPr>
              <w:pStyle w:val="0"/>
            </w:pPr>
            <w:r>
              <w:rPr>
                <w:sz w:val="20"/>
              </w:rPr>
              <w:t xml:space="preserve">A25.14.008.002</w:t>
            </w:r>
          </w:p>
        </w:tc>
        <w:tc>
          <w:tcPr>
            <w:tcW w:w="2834" w:type="dxa"/>
            <w:tcBorders>
              <w:top w:val="nil"/>
              <w:left w:val="nil"/>
              <w:bottom w:val="nil"/>
              <w:right w:val="nil"/>
            </w:tcBorders>
          </w:tcPr>
          <w:p>
            <w:pPr>
              <w:pStyle w:val="0"/>
            </w:pPr>
            <w:r>
              <w:rPr>
                <w:sz w:val="20"/>
              </w:rPr>
              <w:t xml:space="preserve">длительность: 30 дней</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vMerge w:val="restart"/>
          </w:tcPr>
          <w:p>
            <w:pPr>
              <w:pStyle w:val="0"/>
              <w:jc w:val="center"/>
            </w:pPr>
            <w:r>
              <w:rPr>
                <w:sz w:val="20"/>
              </w:rPr>
              <w:t xml:space="preserve">ds12.021</w:t>
            </w:r>
          </w:p>
        </w:tc>
        <w:tc>
          <w:tcPr>
            <w:tcW w:w="2842" w:type="dxa"/>
            <w:tcBorders>
              <w:top w:val="nil"/>
              <w:left w:val="nil"/>
              <w:bottom w:val="nil"/>
              <w:right w:val="nil"/>
            </w:tcBorders>
            <w:vMerge w:val="restart"/>
          </w:tcPr>
          <w:p>
            <w:pPr>
              <w:pStyle w:val="0"/>
            </w:pPr>
            <w:r>
              <w:rPr>
                <w:sz w:val="20"/>
              </w:rPr>
              <w:t xml:space="preserve">Вирусный гепатит B хронический с дельта агентом, лекарственная терапия</w:t>
            </w:r>
          </w:p>
        </w:tc>
        <w:tc>
          <w:tcPr>
            <w:tcW w:w="3968" w:type="dxa"/>
            <w:tcBorders>
              <w:top w:val="nil"/>
              <w:left w:val="nil"/>
              <w:bottom w:val="nil"/>
              <w:right w:val="nil"/>
            </w:tcBorders>
            <w:vMerge w:val="restart"/>
          </w:tcPr>
          <w:p>
            <w:pPr>
              <w:pStyle w:val="0"/>
            </w:pPr>
            <w:r>
              <w:rPr>
                <w:sz w:val="20"/>
              </w:rPr>
              <w:t xml:space="preserve">B18.0</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30 дней</w:t>
            </w:r>
          </w:p>
        </w:tc>
        <w:tc>
          <w:tcPr>
            <w:tcW w:w="1020" w:type="dxa"/>
            <w:tcBorders>
              <w:top w:val="nil"/>
              <w:left w:val="nil"/>
              <w:bottom w:val="nil"/>
              <w:right w:val="nil"/>
            </w:tcBorders>
            <w:vMerge w:val="restart"/>
          </w:tcPr>
          <w:p>
            <w:pPr>
              <w:pStyle w:val="0"/>
              <w:jc w:val="center"/>
            </w:pPr>
            <w:r>
              <w:rPr>
                <w:sz w:val="20"/>
              </w:rPr>
              <w:t xml:space="preserve">10,82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иной классификационный критерий: thbd1, thbd2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ds13</w:t>
            </w:r>
          </w:p>
        </w:tc>
        <w:tc>
          <w:tcPr>
            <w:gridSpan w:val="4"/>
            <w:tcW w:w="13612" w:type="dxa"/>
            <w:tcBorders>
              <w:top w:val="nil"/>
              <w:left w:val="nil"/>
              <w:bottom w:val="nil"/>
              <w:right w:val="nil"/>
            </w:tcBorders>
          </w:tcPr>
          <w:p>
            <w:pPr>
              <w:pStyle w:val="0"/>
            </w:pPr>
            <w:r>
              <w:rPr>
                <w:sz w:val="20"/>
              </w:rPr>
              <w:t xml:space="preserve">Кардиология</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ds13.001</w:t>
            </w:r>
          </w:p>
        </w:tc>
        <w:tc>
          <w:tcPr>
            <w:tcW w:w="2842" w:type="dxa"/>
            <w:tcBorders>
              <w:top w:val="nil"/>
              <w:left w:val="nil"/>
              <w:bottom w:val="nil"/>
              <w:right w:val="nil"/>
            </w:tcBorders>
          </w:tcPr>
          <w:p>
            <w:pPr>
              <w:pStyle w:val="0"/>
            </w:pPr>
            <w:r>
              <w:rPr>
                <w:sz w:val="20"/>
              </w:rPr>
              <w:t xml:space="preserve">Болезни системы кровообращения, взрослые</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ds13.002</w:t>
            </w:r>
          </w:p>
        </w:tc>
        <w:tc>
          <w:tcPr>
            <w:tcW w:w="2842" w:type="dxa"/>
            <w:tcBorders>
              <w:top w:val="nil"/>
              <w:left w:val="nil"/>
              <w:bottom w:val="nil"/>
              <w:right w:val="nil"/>
            </w:tcBorders>
          </w:tcPr>
          <w:p>
            <w:pPr>
              <w:pStyle w:val="0"/>
            </w:pPr>
            <w:r>
              <w:rPr>
                <w:sz w:val="20"/>
              </w:rPr>
              <w:t xml:space="preserve">Болезни системы кровообращения с применением инвазивных методов</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pPr>
              <w:pStyle w:val="0"/>
            </w:pPr>
            <w:r>
              <w:rPr>
                <w:sz w:val="20"/>
              </w:rPr>
              <w:t xml:space="preserve">A04.10.002.001, A06.10.006, A06.10.006.002,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ds14</w:t>
            </w:r>
          </w:p>
        </w:tc>
        <w:tc>
          <w:tcPr>
            <w:gridSpan w:val="4"/>
            <w:tcW w:w="13612" w:type="dxa"/>
            <w:tcBorders>
              <w:top w:val="nil"/>
              <w:left w:val="nil"/>
              <w:bottom w:val="nil"/>
              <w:right w:val="nil"/>
            </w:tcBorders>
          </w:tcPr>
          <w:p>
            <w:pPr>
              <w:pStyle w:val="0"/>
            </w:pPr>
            <w:r>
              <w:rPr>
                <w:sz w:val="20"/>
              </w:rPr>
              <w:t xml:space="preserve">Колопроктология</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ds14.001</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1,53</w:t>
            </w:r>
          </w:p>
        </w:tc>
      </w:tr>
      <w:tr>
        <w:tc>
          <w:tcPr>
            <w:tcW w:w="1238" w:type="dxa"/>
            <w:tcBorders>
              <w:top w:val="nil"/>
              <w:left w:val="nil"/>
              <w:bottom w:val="nil"/>
              <w:right w:val="nil"/>
            </w:tcBorders>
          </w:tcPr>
          <w:p>
            <w:pPr>
              <w:pStyle w:val="0"/>
              <w:jc w:val="center"/>
            </w:pPr>
            <w:r>
              <w:rPr>
                <w:sz w:val="20"/>
              </w:rPr>
              <w:t xml:space="preserve">ds14.002</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A16.18.019, A16.18.019.001, A16.19.015, A16.19.031, A16.19.032, A16.19.034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3,17</w:t>
            </w:r>
          </w:p>
        </w:tc>
      </w:tr>
      <w:tr>
        <w:tc>
          <w:tcPr>
            <w:tcW w:w="1238" w:type="dxa"/>
            <w:tcBorders>
              <w:top w:val="nil"/>
              <w:left w:val="nil"/>
              <w:bottom w:val="nil"/>
              <w:right w:val="nil"/>
            </w:tcBorders>
          </w:tcPr>
          <w:p>
            <w:pPr>
              <w:pStyle w:val="0"/>
              <w:outlineLvl w:val="3"/>
              <w:jc w:val="center"/>
            </w:pPr>
            <w:r>
              <w:rPr>
                <w:sz w:val="20"/>
              </w:rPr>
              <w:t xml:space="preserve">ds15</w:t>
            </w:r>
          </w:p>
        </w:tc>
        <w:tc>
          <w:tcPr>
            <w:gridSpan w:val="4"/>
            <w:tcW w:w="13612" w:type="dxa"/>
            <w:tcBorders>
              <w:top w:val="nil"/>
              <w:left w:val="nil"/>
              <w:bottom w:val="nil"/>
              <w:right w:val="nil"/>
            </w:tcBorders>
          </w:tcPr>
          <w:p>
            <w:pPr>
              <w:pStyle w:val="0"/>
            </w:pPr>
            <w:r>
              <w:rPr>
                <w:sz w:val="20"/>
              </w:rPr>
              <w:t xml:space="preserve">Неврология</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ds15.001</w:t>
            </w:r>
          </w:p>
        </w:tc>
        <w:tc>
          <w:tcPr>
            <w:tcW w:w="2842" w:type="dxa"/>
            <w:tcBorders>
              <w:top w:val="nil"/>
              <w:left w:val="nil"/>
              <w:bottom w:val="nil"/>
              <w:right w:val="nil"/>
            </w:tcBorders>
          </w:tcPr>
          <w:p>
            <w:pPr>
              <w:pStyle w:val="0"/>
            </w:pPr>
            <w:r>
              <w:rPr>
                <w:sz w:val="20"/>
              </w:rPr>
              <w:t xml:space="preserve">Болезни нервной системы, хромосомные аномалии</w:t>
            </w:r>
          </w:p>
        </w:tc>
        <w:tc>
          <w:tcPr>
            <w:tcW w:w="3968" w:type="dxa"/>
            <w:tcBorders>
              <w:top w:val="nil"/>
              <w:left w:val="nil"/>
              <w:bottom w:val="nil"/>
              <w:right w:val="nil"/>
            </w:tcBorders>
          </w:tcPr>
          <w:p>
            <w:pPr>
              <w:pStyle w:val="0"/>
            </w:pPr>
            <w:r>
              <w:rPr>
                <w:sz w:val="20"/>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ds15.002</w:t>
            </w:r>
          </w:p>
        </w:tc>
        <w:tc>
          <w:tcPr>
            <w:tcW w:w="2842" w:type="dxa"/>
            <w:tcBorders>
              <w:top w:val="nil"/>
              <w:left w:val="nil"/>
              <w:bottom w:val="nil"/>
              <w:right w:val="nil"/>
            </w:tcBorders>
            <w:vMerge w:val="restart"/>
          </w:tcPr>
          <w:p>
            <w:pPr>
              <w:pStyle w:val="0"/>
            </w:pPr>
            <w:r>
              <w:rPr>
                <w:sz w:val="20"/>
              </w:rPr>
              <w:t xml:space="preserve">Неврологические заболевания, лечение с применением ботулотоксина (уровень 1)</w:t>
            </w:r>
          </w:p>
        </w:tc>
        <w:tc>
          <w:tcPr>
            <w:tcW w:w="3968"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bt2</w:t>
            </w:r>
          </w:p>
        </w:tc>
        <w:tc>
          <w:tcPr>
            <w:tcW w:w="1020" w:type="dxa"/>
            <w:tcBorders>
              <w:top w:val="nil"/>
              <w:left w:val="nil"/>
              <w:bottom w:val="nil"/>
              <w:right w:val="nil"/>
            </w:tcBorders>
            <w:vMerge w:val="restart"/>
          </w:tcPr>
          <w:p>
            <w:pPr>
              <w:pStyle w:val="0"/>
              <w:jc w:val="center"/>
            </w:pPr>
            <w:r>
              <w:rPr>
                <w:sz w:val="20"/>
              </w:rPr>
              <w:t xml:space="preserve">1,75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vMerge w:val="restart"/>
          </w:tcPr>
          <w:p>
            <w:pPr>
              <w:pStyle w:val="0"/>
            </w:pPr>
            <w:r>
              <w:rPr>
                <w:sz w:val="20"/>
              </w:rPr>
              <w:t xml:space="preserve">K11.7</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ds15.003</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968"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bt1</w:t>
            </w:r>
          </w:p>
        </w:tc>
        <w:tc>
          <w:tcPr>
            <w:tcW w:w="1020" w:type="dxa"/>
            <w:tcBorders>
              <w:top w:val="nil"/>
              <w:left w:val="nil"/>
              <w:bottom w:val="nil"/>
              <w:right w:val="nil"/>
            </w:tcBorders>
          </w:tcPr>
          <w:p>
            <w:pPr>
              <w:pStyle w:val="0"/>
              <w:jc w:val="center"/>
            </w:pPr>
            <w:r>
              <w:rPr>
                <w:sz w:val="20"/>
              </w:rPr>
              <w:t xml:space="preserve">2,89</w:t>
            </w:r>
          </w:p>
        </w:tc>
      </w:tr>
      <w:tr>
        <w:tc>
          <w:tcPr>
            <w:tcW w:w="1238" w:type="dxa"/>
            <w:tcBorders>
              <w:top w:val="nil"/>
              <w:left w:val="nil"/>
              <w:bottom w:val="nil"/>
              <w:right w:val="nil"/>
            </w:tcBorders>
          </w:tcPr>
          <w:p>
            <w:pPr>
              <w:pStyle w:val="0"/>
              <w:outlineLvl w:val="3"/>
              <w:jc w:val="center"/>
            </w:pPr>
            <w:r>
              <w:rPr>
                <w:sz w:val="20"/>
              </w:rPr>
              <w:t xml:space="preserve">ds16</w:t>
            </w:r>
          </w:p>
        </w:tc>
        <w:tc>
          <w:tcPr>
            <w:gridSpan w:val="4"/>
            <w:tcW w:w="13612" w:type="dxa"/>
            <w:tcBorders>
              <w:top w:val="nil"/>
              <w:left w:val="nil"/>
              <w:bottom w:val="nil"/>
              <w:right w:val="nil"/>
            </w:tcBorders>
          </w:tcPr>
          <w:p>
            <w:pPr>
              <w:pStyle w:val="0"/>
            </w:pPr>
            <w:r>
              <w:rPr>
                <w:sz w:val="20"/>
              </w:rPr>
              <w:t xml:space="preserve">Нейрохирургия</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ds16.001</w:t>
            </w:r>
          </w:p>
        </w:tc>
        <w:tc>
          <w:tcPr>
            <w:tcW w:w="2842" w:type="dxa"/>
            <w:tcBorders>
              <w:top w:val="nil"/>
              <w:left w:val="nil"/>
              <w:bottom w:val="nil"/>
              <w:right w:val="nil"/>
            </w:tcBorders>
          </w:tcPr>
          <w:p>
            <w:pPr>
              <w:pStyle w:val="0"/>
            </w:pPr>
            <w:r>
              <w:rPr>
                <w:sz w:val="20"/>
              </w:rPr>
              <w:t xml:space="preserve">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ds16.002</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A16.24.001, A16.24.003, A16.24.004, A16.24.016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2,57</w:t>
            </w:r>
          </w:p>
        </w:tc>
      </w:tr>
      <w:tr>
        <w:tc>
          <w:tcPr>
            <w:tcW w:w="1238" w:type="dxa"/>
            <w:tcBorders>
              <w:top w:val="nil"/>
              <w:left w:val="nil"/>
              <w:bottom w:val="nil"/>
              <w:right w:val="nil"/>
            </w:tcBorders>
          </w:tcPr>
          <w:p>
            <w:pPr>
              <w:pStyle w:val="0"/>
              <w:outlineLvl w:val="3"/>
              <w:jc w:val="center"/>
            </w:pPr>
            <w:r>
              <w:rPr>
                <w:sz w:val="20"/>
              </w:rPr>
              <w:t xml:space="preserve">ds17</w:t>
            </w:r>
          </w:p>
        </w:tc>
        <w:tc>
          <w:tcPr>
            <w:gridSpan w:val="4"/>
            <w:tcW w:w="13612" w:type="dxa"/>
            <w:tcBorders>
              <w:top w:val="nil"/>
              <w:left w:val="nil"/>
              <w:bottom w:val="nil"/>
              <w:right w:val="nil"/>
            </w:tcBorders>
          </w:tcPr>
          <w:p>
            <w:pPr>
              <w:pStyle w:val="0"/>
            </w:pPr>
            <w:r>
              <w:rPr>
                <w:sz w:val="20"/>
              </w:rPr>
              <w:t xml:space="preserve">Неонатология</w:t>
            </w:r>
          </w:p>
        </w:tc>
        <w:tc>
          <w:tcPr>
            <w:tcW w:w="1020" w:type="dxa"/>
            <w:tcBorders>
              <w:top w:val="nil"/>
              <w:left w:val="nil"/>
              <w:bottom w:val="nil"/>
              <w:right w:val="nil"/>
            </w:tcBorders>
          </w:tcPr>
          <w:p>
            <w:pPr>
              <w:pStyle w:val="0"/>
              <w:jc w:val="center"/>
            </w:pPr>
            <w:r>
              <w:rPr>
                <w:sz w:val="20"/>
              </w:rPr>
              <w:t xml:space="preserve">1,79</w:t>
            </w:r>
          </w:p>
        </w:tc>
      </w:tr>
      <w:tr>
        <w:tc>
          <w:tcPr>
            <w:tcW w:w="1238" w:type="dxa"/>
            <w:tcBorders>
              <w:top w:val="nil"/>
              <w:left w:val="nil"/>
              <w:bottom w:val="nil"/>
              <w:right w:val="nil"/>
            </w:tcBorders>
          </w:tcPr>
          <w:p>
            <w:pPr>
              <w:pStyle w:val="0"/>
              <w:jc w:val="center"/>
            </w:pPr>
            <w:r>
              <w:rPr>
                <w:sz w:val="20"/>
              </w:rPr>
              <w:t xml:space="preserve">ds17.001</w:t>
            </w:r>
          </w:p>
        </w:tc>
        <w:tc>
          <w:tcPr>
            <w:tcW w:w="2842" w:type="dxa"/>
            <w:tcBorders>
              <w:top w:val="nil"/>
              <w:left w:val="nil"/>
              <w:bottom w:val="nil"/>
              <w:right w:val="nil"/>
            </w:tcBorders>
          </w:tcPr>
          <w:p>
            <w:pPr>
              <w:pStyle w:val="0"/>
            </w:pPr>
            <w:r>
              <w:rPr>
                <w:sz w:val="20"/>
              </w:rPr>
              <w:t xml:space="preserve">Нарушения, возникшие в перинатальном периоде</w:t>
            </w:r>
          </w:p>
        </w:tc>
        <w:tc>
          <w:tcPr>
            <w:tcW w:w="3968" w:type="dxa"/>
            <w:tcBorders>
              <w:top w:val="nil"/>
              <w:left w:val="nil"/>
              <w:bottom w:val="nil"/>
              <w:right w:val="nil"/>
            </w:tcBorders>
          </w:tcPr>
          <w:p>
            <w:pPr>
              <w:pStyle w:val="0"/>
            </w:pPr>
            <w:r>
              <w:rPr>
                <w:sz w:val="20"/>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ds18</w:t>
            </w:r>
          </w:p>
        </w:tc>
        <w:tc>
          <w:tcPr>
            <w:gridSpan w:val="4"/>
            <w:tcW w:w="13612" w:type="dxa"/>
            <w:tcBorders>
              <w:top w:val="nil"/>
              <w:left w:val="nil"/>
              <w:bottom w:val="nil"/>
              <w:right w:val="nil"/>
            </w:tcBorders>
          </w:tcPr>
          <w:p>
            <w:pPr>
              <w:pStyle w:val="0"/>
            </w:pPr>
            <w:r>
              <w:rPr>
                <w:sz w:val="20"/>
              </w:rPr>
              <w:t xml:space="preserve">Нефрология (без диализа)</w:t>
            </w:r>
          </w:p>
        </w:tc>
        <w:tc>
          <w:tcPr>
            <w:tcW w:w="1020" w:type="dxa"/>
            <w:tcBorders>
              <w:top w:val="nil"/>
              <w:left w:val="nil"/>
              <w:bottom w:val="nil"/>
              <w:right w:val="nil"/>
            </w:tcBorders>
          </w:tcPr>
          <w:p>
            <w:pPr>
              <w:pStyle w:val="0"/>
              <w:jc w:val="center"/>
            </w:pPr>
            <w:r>
              <w:rPr>
                <w:sz w:val="20"/>
              </w:rPr>
              <w:t xml:space="preserve">2,74</w:t>
            </w:r>
          </w:p>
        </w:tc>
      </w:tr>
      <w:tr>
        <w:tc>
          <w:tcPr>
            <w:tcW w:w="1238" w:type="dxa"/>
            <w:tcBorders>
              <w:top w:val="nil"/>
              <w:left w:val="nil"/>
              <w:bottom w:val="nil"/>
              <w:right w:val="nil"/>
            </w:tcBorders>
          </w:tcPr>
          <w:p>
            <w:pPr>
              <w:pStyle w:val="0"/>
              <w:jc w:val="center"/>
            </w:pPr>
            <w:r>
              <w:rPr>
                <w:sz w:val="20"/>
              </w:rPr>
              <w:t xml:space="preserve">ds18.001</w:t>
            </w:r>
          </w:p>
        </w:tc>
        <w:tc>
          <w:tcPr>
            <w:tcW w:w="2842" w:type="dxa"/>
            <w:tcBorders>
              <w:top w:val="nil"/>
              <w:left w:val="nil"/>
              <w:bottom w:val="nil"/>
              <w:right w:val="nil"/>
            </w:tcBorders>
          </w:tcPr>
          <w:p>
            <w:pPr>
              <w:pStyle w:val="0"/>
            </w:pPr>
            <w:r>
              <w:rPr>
                <w:sz w:val="20"/>
              </w:rPr>
              <w:t xml:space="preserve">Гломерулярные болезни, почечная недостаточность (без диализа)</w:t>
            </w:r>
          </w:p>
        </w:tc>
        <w:tc>
          <w:tcPr>
            <w:tcW w:w="3968"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jc w:val="center"/>
            </w:pPr>
            <w:r>
              <w:rPr>
                <w:sz w:val="20"/>
              </w:rPr>
              <w:t xml:space="preserve">ds18.002</w:t>
            </w:r>
          </w:p>
        </w:tc>
        <w:tc>
          <w:tcPr>
            <w:tcW w:w="2842" w:type="dxa"/>
            <w:tcBorders>
              <w:top w:val="nil"/>
              <w:left w:val="nil"/>
              <w:bottom w:val="nil"/>
              <w:right w:val="nil"/>
            </w:tcBorders>
          </w:tcPr>
          <w:p>
            <w:pPr>
              <w:pStyle w:val="0"/>
            </w:pPr>
            <w:r>
              <w:rPr>
                <w:sz w:val="20"/>
              </w:rPr>
              <w:t xml:space="preserve">Лекарственная терапия у пациентов, получающих диализ</w:t>
            </w: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A25.28.001.001, A25.28.001.002, A25.28.001.003, A25.28.001.004, A25.28.001.005, A25.28.001.006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3,25</w:t>
            </w:r>
          </w:p>
        </w:tc>
      </w:tr>
      <w:tr>
        <w:tc>
          <w:tcPr>
            <w:tcW w:w="1238" w:type="dxa"/>
            <w:tcBorders>
              <w:top w:val="nil"/>
              <w:left w:val="nil"/>
              <w:bottom w:val="nil"/>
              <w:right w:val="nil"/>
            </w:tcBorders>
            <w:vMerge w:val="restart"/>
          </w:tcPr>
          <w:p>
            <w:pPr>
              <w:pStyle w:val="0"/>
              <w:jc w:val="center"/>
            </w:pPr>
            <w:r>
              <w:rPr>
                <w:sz w:val="20"/>
              </w:rPr>
              <w:t xml:space="preserve">ds18.003</w:t>
            </w:r>
          </w:p>
        </w:tc>
        <w:tc>
          <w:tcPr>
            <w:tcW w:w="2842" w:type="dxa"/>
            <w:tcBorders>
              <w:top w:val="nil"/>
              <w:left w:val="nil"/>
              <w:bottom w:val="nil"/>
              <w:right w:val="nil"/>
            </w:tcBorders>
            <w:vMerge w:val="restart"/>
          </w:tcPr>
          <w:p>
            <w:pPr>
              <w:pStyle w:val="0"/>
            </w:pPr>
            <w:r>
              <w:rPr>
                <w:sz w:val="20"/>
              </w:rPr>
              <w:t xml:space="preserve">Формирование, имплантация, удаление, смена доступа для диализа</w:t>
            </w:r>
          </w:p>
        </w:tc>
        <w:tc>
          <w:tcPr>
            <w:tcW w:w="3968" w:type="dxa"/>
            <w:tcBorders>
              <w:top w:val="nil"/>
              <w:left w:val="nil"/>
              <w:bottom w:val="nil"/>
              <w:right w:val="nil"/>
            </w:tcBorders>
          </w:tcPr>
          <w:p>
            <w:pPr>
              <w:pStyle w:val="0"/>
            </w:pPr>
            <w:r>
              <w:rPr>
                <w:sz w:val="20"/>
              </w:rPr>
              <w:t xml:space="preserve">N18.4</w:t>
            </w:r>
          </w:p>
        </w:tc>
        <w:tc>
          <w:tcPr>
            <w:tcW w:w="3968" w:type="dxa"/>
            <w:tcBorders>
              <w:top w:val="nil"/>
              <w:left w:val="nil"/>
              <w:bottom w:val="nil"/>
              <w:right w:val="nil"/>
            </w:tcBorders>
          </w:tcPr>
          <w:p>
            <w:pPr>
              <w:pStyle w:val="0"/>
            </w:pPr>
            <w:r>
              <w:rPr>
                <w:sz w:val="20"/>
              </w:rPr>
              <w:t xml:space="preserve">A16.12.033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ds18.004</w:t>
            </w:r>
          </w:p>
        </w:tc>
        <w:tc>
          <w:tcPr>
            <w:tcW w:w="2842" w:type="dxa"/>
            <w:tcBorders>
              <w:top w:val="nil"/>
              <w:left w:val="nil"/>
              <w:bottom w:val="nil"/>
              <w:right w:val="nil"/>
            </w:tcBorders>
          </w:tcPr>
          <w:p>
            <w:pPr>
              <w:pStyle w:val="0"/>
            </w:pPr>
            <w:r>
              <w:rPr>
                <w:sz w:val="20"/>
              </w:rPr>
              <w:t xml:space="preserve">Другие болезни почек</w:t>
            </w:r>
          </w:p>
        </w:tc>
        <w:tc>
          <w:tcPr>
            <w:tcW w:w="3968" w:type="dxa"/>
            <w:tcBorders>
              <w:top w:val="nil"/>
              <w:left w:val="nil"/>
              <w:bottom w:val="nil"/>
              <w:right w:val="nil"/>
            </w:tcBorders>
          </w:tcPr>
          <w:p>
            <w:pPr>
              <w:pStyle w:val="0"/>
            </w:pPr>
            <w:r>
              <w:rPr>
                <w:sz w:val="20"/>
              </w:rP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outlineLvl w:val="3"/>
              <w:jc w:val="center"/>
            </w:pPr>
            <w:r>
              <w:rPr>
                <w:sz w:val="20"/>
              </w:rPr>
              <w:t xml:space="preserve">ds19</w:t>
            </w:r>
          </w:p>
        </w:tc>
        <w:tc>
          <w:tcPr>
            <w:gridSpan w:val="4"/>
            <w:tcW w:w="13612" w:type="dxa"/>
            <w:tcBorders>
              <w:top w:val="nil"/>
              <w:left w:val="nil"/>
              <w:bottom w:val="nil"/>
              <w:right w:val="nil"/>
            </w:tcBorders>
          </w:tcPr>
          <w:p>
            <w:pPr>
              <w:pStyle w:val="0"/>
            </w:pPr>
            <w:r>
              <w:rPr>
                <w:sz w:val="20"/>
              </w:rPr>
              <w:t xml:space="preserve">Онкология</w:t>
            </w:r>
          </w:p>
        </w:tc>
        <w:tc>
          <w:tcPr>
            <w:tcW w:w="1020" w:type="dxa"/>
            <w:tcBorders>
              <w:top w:val="nil"/>
              <w:left w:val="nil"/>
              <w:bottom w:val="nil"/>
              <w:right w:val="nil"/>
            </w:tcBorders>
          </w:tcPr>
          <w:p>
            <w:pPr>
              <w:pStyle w:val="0"/>
              <w:jc w:val="center"/>
            </w:pPr>
            <w:r>
              <w:rPr>
                <w:sz w:val="20"/>
              </w:rPr>
              <w:t xml:space="preserve">6,11</w:t>
            </w:r>
          </w:p>
        </w:tc>
      </w:tr>
      <w:tr>
        <w:tc>
          <w:tcPr>
            <w:tcW w:w="1238" w:type="dxa"/>
            <w:tcBorders>
              <w:top w:val="nil"/>
              <w:left w:val="nil"/>
              <w:bottom w:val="nil"/>
              <w:right w:val="nil"/>
            </w:tcBorders>
          </w:tcPr>
          <w:p>
            <w:pPr>
              <w:pStyle w:val="0"/>
              <w:jc w:val="center"/>
            </w:pPr>
            <w:r>
              <w:rPr>
                <w:sz w:val="20"/>
              </w:rPr>
              <w:t xml:space="preserve">ds19.016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 A16.30.032, A16.30.032.001, A22.01.007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ds19.017</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A16.01.005.001, A16.01.005.002, A16.01.005.003, A16.30.032.002, A16.30.032.004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2,48</w:t>
            </w:r>
          </w:p>
        </w:tc>
      </w:tr>
      <w:tr>
        <w:tc>
          <w:tcPr>
            <w:tcW w:w="1238" w:type="dxa"/>
            <w:tcBorders>
              <w:top w:val="nil"/>
              <w:left w:val="nil"/>
              <w:bottom w:val="nil"/>
              <w:right w:val="nil"/>
            </w:tcBorders>
          </w:tcPr>
          <w:p>
            <w:pPr>
              <w:pStyle w:val="0"/>
              <w:jc w:val="center"/>
            </w:pPr>
            <w:r>
              <w:rPr>
                <w:sz w:val="20"/>
              </w:rPr>
              <w:t xml:space="preserve">ds19.028</w:t>
            </w:r>
          </w:p>
        </w:tc>
        <w:tc>
          <w:tcPr>
            <w:tcW w:w="2842"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pPr>
            <w:r>
              <w:rPr>
                <w:sz w:val="20"/>
              </w:rPr>
              <w:t xml:space="preserve">A11.12.001.002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jc w:val="center"/>
            </w:pPr>
            <w:r>
              <w:rPr>
                <w:sz w:val="20"/>
              </w:rPr>
              <w:t xml:space="preserve">ds19.029</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pPr>
              <w:pStyle w:val="0"/>
            </w:pPr>
            <w:r>
              <w:rPr>
                <w:sz w:val="20"/>
              </w:rPr>
              <w:t xml:space="preserve">C., D00 - D09</w:t>
            </w:r>
          </w:p>
        </w:tc>
        <w:tc>
          <w:tcPr>
            <w:tcW w:w="3968" w:type="dxa"/>
            <w:tcBorders>
              <w:top w:val="nil"/>
              <w:left w:val="nil"/>
              <w:bottom w:val="nil"/>
              <w:right w:val="nil"/>
            </w:tcBorders>
          </w:tcPr>
          <w:p>
            <w:pPr>
              <w:pStyle w:val="0"/>
            </w:pPr>
            <w:r>
              <w:rPr>
                <w:sz w:val="20"/>
              </w:rPr>
              <w:t xml:space="preserve">A07.23.008.001, A07.30.043, A07.30.043.001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jc w:val="center"/>
            </w:pPr>
            <w:r>
              <w:rPr>
                <w:sz w:val="20"/>
              </w:rPr>
              <w:t xml:space="preserve">ds19.033</w:t>
            </w:r>
          </w:p>
        </w:tc>
        <w:tc>
          <w:tcPr>
            <w:tcW w:w="2842"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mgi, ftg</w:t>
            </w:r>
          </w:p>
        </w:tc>
        <w:tc>
          <w:tcPr>
            <w:tcW w:w="1020" w:type="dxa"/>
            <w:tcBorders>
              <w:top w:val="nil"/>
              <w:left w:val="nil"/>
              <w:bottom w:val="nil"/>
              <w:right w:val="nil"/>
            </w:tcBorders>
          </w:tcPr>
          <w:p>
            <w:pPr>
              <w:pStyle w:val="0"/>
              <w:jc w:val="center"/>
            </w:pPr>
            <w:r>
              <w:rPr>
                <w:sz w:val="20"/>
              </w:rPr>
              <w:t xml:space="preserve">2,44</w:t>
            </w:r>
          </w:p>
        </w:tc>
      </w:tr>
      <w:tr>
        <w:tc>
          <w:tcPr>
            <w:tcW w:w="1238" w:type="dxa"/>
            <w:tcBorders>
              <w:top w:val="nil"/>
              <w:left w:val="nil"/>
              <w:bottom w:val="nil"/>
              <w:right w:val="nil"/>
            </w:tcBorders>
          </w:tcPr>
          <w:p>
            <w:pPr>
              <w:pStyle w:val="0"/>
              <w:jc w:val="center"/>
            </w:pPr>
            <w:r>
              <w:rPr>
                <w:sz w:val="20"/>
              </w:rPr>
              <w:t xml:space="preserve">ds19.050</w:t>
            </w:r>
          </w:p>
        </w:tc>
        <w:tc>
          <w:tcPr>
            <w:tcW w:w="2842" w:type="dxa"/>
            <w:tcBorders>
              <w:top w:val="nil"/>
              <w:left w:val="nil"/>
              <w:bottom w:val="nil"/>
              <w:right w:val="nil"/>
            </w:tcBorders>
          </w:tcPr>
          <w:p>
            <w:pPr>
              <w:pStyle w:val="0"/>
            </w:pPr>
            <w:r>
              <w:rPr>
                <w:sz w:val="20"/>
              </w:rPr>
              <w:t xml:space="preserve">Лучевая терапия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fr01-05</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ds19.051</w:t>
            </w:r>
          </w:p>
        </w:tc>
        <w:tc>
          <w:tcPr>
            <w:tcW w:w="2842" w:type="dxa"/>
            <w:tcBorders>
              <w:top w:val="nil"/>
              <w:left w:val="nil"/>
              <w:bottom w:val="nil"/>
              <w:right w:val="nil"/>
            </w:tcBorders>
          </w:tcPr>
          <w:p>
            <w:pPr>
              <w:pStyle w:val="0"/>
            </w:pPr>
            <w:r>
              <w:rPr>
                <w:sz w:val="20"/>
              </w:rPr>
              <w:t xml:space="preserve">Лучевая терапия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fr01 - 05, fr06 - 07</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ds19.052</w:t>
            </w:r>
          </w:p>
        </w:tc>
        <w:tc>
          <w:tcPr>
            <w:tcW w:w="2842" w:type="dxa"/>
            <w:tcBorders>
              <w:top w:val="nil"/>
              <w:left w:val="nil"/>
              <w:bottom w:val="nil"/>
              <w:right w:val="nil"/>
            </w:tcBorders>
          </w:tcPr>
          <w:p>
            <w:pPr>
              <w:pStyle w:val="0"/>
            </w:pPr>
            <w:r>
              <w:rPr>
                <w:sz w:val="20"/>
              </w:rPr>
              <w:t xml:space="preserve">Лучевая терапия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fr06 - 07, fr08 - 10, fr11 - 20</w:t>
            </w:r>
          </w:p>
        </w:tc>
        <w:tc>
          <w:tcPr>
            <w:tcW w:w="1020" w:type="dxa"/>
            <w:tcBorders>
              <w:top w:val="nil"/>
              <w:left w:val="nil"/>
              <w:bottom w:val="nil"/>
              <w:right w:val="nil"/>
            </w:tcBorders>
          </w:tcPr>
          <w:p>
            <w:pPr>
              <w:pStyle w:val="0"/>
              <w:jc w:val="center"/>
            </w:pPr>
            <w:r>
              <w:rPr>
                <w:sz w:val="20"/>
              </w:rPr>
              <w:t xml:space="preserve">2,22</w:t>
            </w:r>
          </w:p>
        </w:tc>
      </w:tr>
      <w:tr>
        <w:tc>
          <w:tcPr>
            <w:tcW w:w="1238" w:type="dxa"/>
            <w:tcBorders>
              <w:top w:val="nil"/>
              <w:left w:val="nil"/>
              <w:bottom w:val="nil"/>
              <w:right w:val="nil"/>
            </w:tcBorders>
          </w:tcPr>
          <w:p>
            <w:pPr>
              <w:pStyle w:val="0"/>
              <w:jc w:val="center"/>
            </w:pPr>
            <w:r>
              <w:rPr>
                <w:sz w:val="20"/>
              </w:rPr>
              <w:t xml:space="preserve">ds19.053</w:t>
            </w:r>
          </w:p>
        </w:tc>
        <w:tc>
          <w:tcPr>
            <w:tcW w:w="2842" w:type="dxa"/>
            <w:tcBorders>
              <w:top w:val="nil"/>
              <w:left w:val="nil"/>
              <w:bottom w:val="nil"/>
              <w:right w:val="nil"/>
            </w:tcBorders>
          </w:tcPr>
          <w:p>
            <w:pPr>
              <w:pStyle w:val="0"/>
            </w:pPr>
            <w:r>
              <w:rPr>
                <w:sz w:val="20"/>
              </w:rPr>
              <w:t xml:space="preserve">Лучевая терапия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fr08 - 10, fr11 - 20</w:t>
            </w:r>
          </w:p>
        </w:tc>
        <w:tc>
          <w:tcPr>
            <w:tcW w:w="1020" w:type="dxa"/>
            <w:tcBorders>
              <w:top w:val="nil"/>
              <w:left w:val="nil"/>
              <w:bottom w:val="nil"/>
              <w:right w:val="nil"/>
            </w:tcBorders>
          </w:tcPr>
          <w:p>
            <w:pPr>
              <w:pStyle w:val="0"/>
              <w:jc w:val="center"/>
            </w:pPr>
            <w:r>
              <w:rPr>
                <w:sz w:val="20"/>
              </w:rPr>
              <w:t xml:space="preserve">2,93</w:t>
            </w:r>
          </w:p>
        </w:tc>
      </w:tr>
      <w:tr>
        <w:tc>
          <w:tcPr>
            <w:tcW w:w="1238" w:type="dxa"/>
            <w:tcBorders>
              <w:top w:val="nil"/>
              <w:left w:val="nil"/>
              <w:bottom w:val="nil"/>
              <w:right w:val="nil"/>
            </w:tcBorders>
          </w:tcPr>
          <w:p>
            <w:pPr>
              <w:pStyle w:val="0"/>
              <w:jc w:val="center"/>
            </w:pPr>
            <w:r>
              <w:rPr>
                <w:sz w:val="20"/>
              </w:rPr>
              <w:t xml:space="preserve">ds19.054</w:t>
            </w:r>
          </w:p>
        </w:tc>
        <w:tc>
          <w:tcPr>
            <w:tcW w:w="2842" w:type="dxa"/>
            <w:tcBorders>
              <w:top w:val="nil"/>
              <w:left w:val="nil"/>
              <w:bottom w:val="nil"/>
              <w:right w:val="nil"/>
            </w:tcBorders>
          </w:tcPr>
          <w:p>
            <w:pPr>
              <w:pStyle w:val="0"/>
            </w:pPr>
            <w:r>
              <w:rPr>
                <w:sz w:val="20"/>
              </w:rPr>
              <w:t xml:space="preserve">Лучевая терапия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A07.08.002, A07.16.002, A07.19.002, A07.20.003.006, A07.30.007, A07.30.013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3,14</w:t>
            </w:r>
          </w:p>
        </w:tc>
      </w:tr>
      <w:tr>
        <w:tc>
          <w:tcPr>
            <w:tcW w:w="1238" w:type="dxa"/>
            <w:tcBorders>
              <w:top w:val="nil"/>
              <w:left w:val="nil"/>
              <w:bottom w:val="nil"/>
              <w:right w:val="nil"/>
            </w:tcBorders>
          </w:tcPr>
          <w:p>
            <w:pPr>
              <w:pStyle w:val="0"/>
              <w:jc w:val="center"/>
            </w:pPr>
            <w:r>
              <w:rPr>
                <w:sz w:val="20"/>
              </w:rPr>
              <w:t xml:space="preserve">ds19.055</w:t>
            </w:r>
          </w:p>
        </w:tc>
        <w:tc>
          <w:tcPr>
            <w:tcW w:w="2842" w:type="dxa"/>
            <w:tcBorders>
              <w:top w:val="nil"/>
              <w:left w:val="nil"/>
              <w:bottom w:val="nil"/>
              <w:right w:val="nil"/>
            </w:tcBorders>
          </w:tcPr>
          <w:p>
            <w:pPr>
              <w:pStyle w:val="0"/>
            </w:pPr>
            <w:r>
              <w:rPr>
                <w:sz w:val="20"/>
              </w:rPr>
              <w:t xml:space="preserve">Лучевая терапия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fr21 - 29, fr30 - 32, fr33 - 99</w:t>
            </w:r>
          </w:p>
        </w:tc>
        <w:tc>
          <w:tcPr>
            <w:tcW w:w="1020" w:type="dxa"/>
            <w:tcBorders>
              <w:top w:val="nil"/>
              <w:left w:val="nil"/>
              <w:bottom w:val="nil"/>
              <w:right w:val="nil"/>
            </w:tcBorders>
          </w:tcPr>
          <w:p>
            <w:pPr>
              <w:pStyle w:val="0"/>
              <w:jc w:val="center"/>
            </w:pPr>
            <w:r>
              <w:rPr>
                <w:sz w:val="20"/>
              </w:rPr>
              <w:t xml:space="preserve">3,80</w:t>
            </w:r>
          </w:p>
        </w:tc>
      </w:tr>
      <w:tr>
        <w:tc>
          <w:tcPr>
            <w:tcW w:w="1238" w:type="dxa"/>
            <w:tcBorders>
              <w:top w:val="nil"/>
              <w:left w:val="nil"/>
              <w:bottom w:val="nil"/>
              <w:right w:val="nil"/>
            </w:tcBorders>
          </w:tcPr>
          <w:p>
            <w:pPr>
              <w:pStyle w:val="0"/>
              <w:jc w:val="center"/>
            </w:pPr>
            <w:r>
              <w:rPr>
                <w:sz w:val="20"/>
              </w:rPr>
              <w:t xml:space="preserve">ds19.056</w:t>
            </w:r>
          </w:p>
        </w:tc>
        <w:tc>
          <w:tcPr>
            <w:tcW w:w="2842" w:type="dxa"/>
            <w:tcBorders>
              <w:top w:val="nil"/>
              <w:left w:val="nil"/>
              <w:bottom w:val="nil"/>
              <w:right w:val="nil"/>
            </w:tcBorders>
          </w:tcPr>
          <w:p>
            <w:pPr>
              <w:pStyle w:val="0"/>
            </w:pPr>
            <w:r>
              <w:rPr>
                <w:sz w:val="20"/>
              </w:rPr>
              <w:t xml:space="preserve">Лучевая терапия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fr21 - 29, fr30 - 32, fr33 - 99</w:t>
            </w:r>
          </w:p>
        </w:tc>
        <w:tc>
          <w:tcPr>
            <w:tcW w:w="1020" w:type="dxa"/>
            <w:tcBorders>
              <w:top w:val="nil"/>
              <w:left w:val="nil"/>
              <w:bottom w:val="nil"/>
              <w:right w:val="nil"/>
            </w:tcBorders>
          </w:tcPr>
          <w:p>
            <w:pPr>
              <w:pStyle w:val="0"/>
              <w:jc w:val="center"/>
            </w:pPr>
            <w:r>
              <w:rPr>
                <w:sz w:val="20"/>
              </w:rPr>
              <w:t xml:space="preserve">4,70</w:t>
            </w:r>
          </w:p>
        </w:tc>
      </w:tr>
      <w:tr>
        <w:tc>
          <w:tcPr>
            <w:tcW w:w="1238" w:type="dxa"/>
            <w:tcBorders>
              <w:top w:val="nil"/>
              <w:left w:val="nil"/>
              <w:bottom w:val="nil"/>
              <w:right w:val="nil"/>
            </w:tcBorders>
          </w:tcPr>
          <w:p>
            <w:pPr>
              <w:pStyle w:val="0"/>
              <w:jc w:val="center"/>
            </w:pPr>
            <w:r>
              <w:rPr>
                <w:sz w:val="20"/>
              </w:rPr>
              <w:t xml:space="preserve">ds19.057</w:t>
            </w:r>
          </w:p>
        </w:tc>
        <w:tc>
          <w:tcPr>
            <w:tcW w:w="2842" w:type="dxa"/>
            <w:tcBorders>
              <w:top w:val="nil"/>
              <w:left w:val="nil"/>
              <w:bottom w:val="nil"/>
              <w:right w:val="nil"/>
            </w:tcBorders>
          </w:tcPr>
          <w:p>
            <w:pPr>
              <w:pStyle w:val="0"/>
            </w:pPr>
            <w:r>
              <w:rPr>
                <w:sz w:val="20"/>
              </w:rPr>
              <w:t xml:space="preserve">Лучевая терапия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A07.30.003.002, A07.30.012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22,62</w:t>
            </w:r>
          </w:p>
        </w:tc>
      </w:tr>
      <w:tr>
        <w:tc>
          <w:tcPr>
            <w:tcW w:w="1238" w:type="dxa"/>
            <w:tcBorders>
              <w:top w:val="nil"/>
              <w:left w:val="nil"/>
              <w:bottom w:val="nil"/>
              <w:right w:val="nil"/>
            </w:tcBorders>
          </w:tcPr>
          <w:p>
            <w:pPr>
              <w:pStyle w:val="0"/>
              <w:jc w:val="center"/>
            </w:pPr>
            <w:r>
              <w:rPr>
                <w:sz w:val="20"/>
              </w:rPr>
              <w:t xml:space="preserve">ds19.058</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pPr>
              <w:pStyle w:val="0"/>
              <w:jc w:val="center"/>
            </w:pPr>
            <w:r>
              <w:rPr>
                <w:sz w:val="20"/>
              </w:rPr>
              <w:t xml:space="preserve">4,09</w:t>
            </w:r>
          </w:p>
        </w:tc>
      </w:tr>
      <w:tr>
        <w:tc>
          <w:tcPr>
            <w:tcW w:w="1238" w:type="dxa"/>
            <w:tcBorders>
              <w:top w:val="nil"/>
              <w:left w:val="nil"/>
              <w:bottom w:val="nil"/>
              <w:right w:val="nil"/>
            </w:tcBorders>
          </w:tcPr>
          <w:p>
            <w:pPr>
              <w:pStyle w:val="0"/>
              <w:jc w:val="center"/>
            </w:pPr>
            <w:r>
              <w:rPr>
                <w:sz w:val="20"/>
              </w:rPr>
              <w:t xml:space="preserve">ds19.060</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pPr>
              <w:pStyle w:val="0"/>
              <w:jc w:val="center"/>
            </w:pPr>
            <w:r>
              <w:rPr>
                <w:sz w:val="20"/>
              </w:rPr>
              <w:t xml:space="preserve">4,96</w:t>
            </w:r>
          </w:p>
        </w:tc>
      </w:tr>
      <w:tr>
        <w:tc>
          <w:tcPr>
            <w:tcW w:w="1238" w:type="dxa"/>
            <w:tcBorders>
              <w:top w:val="nil"/>
              <w:left w:val="nil"/>
              <w:bottom w:val="nil"/>
              <w:right w:val="nil"/>
            </w:tcBorders>
          </w:tcPr>
          <w:p>
            <w:pPr>
              <w:pStyle w:val="0"/>
              <w:jc w:val="center"/>
            </w:pPr>
            <w:r>
              <w:rPr>
                <w:sz w:val="20"/>
              </w:rPr>
              <w:t xml:space="preserve">ds19.061</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020" w:type="dxa"/>
            <w:tcBorders>
              <w:top w:val="nil"/>
              <w:left w:val="nil"/>
              <w:bottom w:val="nil"/>
              <w:right w:val="nil"/>
            </w:tcBorders>
          </w:tcPr>
          <w:p>
            <w:pPr>
              <w:pStyle w:val="0"/>
              <w:jc w:val="center"/>
            </w:pPr>
            <w:r>
              <w:rPr>
                <w:sz w:val="20"/>
              </w:rPr>
              <w:t xml:space="preserve">13,27</w:t>
            </w:r>
          </w:p>
        </w:tc>
      </w:tr>
      <w:tr>
        <w:tc>
          <w:tcPr>
            <w:tcW w:w="1238" w:type="dxa"/>
            <w:tcBorders>
              <w:top w:val="nil"/>
              <w:left w:val="nil"/>
              <w:bottom w:val="nil"/>
              <w:right w:val="nil"/>
            </w:tcBorders>
          </w:tcPr>
          <w:p>
            <w:pPr>
              <w:pStyle w:val="0"/>
              <w:jc w:val="center"/>
            </w:pPr>
            <w:r>
              <w:rPr>
                <w:sz w:val="20"/>
              </w:rPr>
              <w:t xml:space="preserve">ds19.062</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mt007, mt009, mt011</w:t>
            </w:r>
          </w:p>
        </w:tc>
        <w:tc>
          <w:tcPr>
            <w:tcW w:w="1020" w:type="dxa"/>
            <w:tcBorders>
              <w:top w:val="nil"/>
              <w:left w:val="nil"/>
              <w:bottom w:val="nil"/>
              <w:right w:val="nil"/>
            </w:tcBorders>
          </w:tcPr>
          <w:p>
            <w:pPr>
              <w:pStyle w:val="0"/>
              <w:jc w:val="center"/>
            </w:pPr>
            <w:r>
              <w:rPr>
                <w:sz w:val="20"/>
              </w:rPr>
              <w:t xml:space="preserve">25,33</w:t>
            </w:r>
          </w:p>
        </w:tc>
      </w:tr>
      <w:tr>
        <w:tc>
          <w:tcPr>
            <w:tcW w:w="1238" w:type="dxa"/>
            <w:tcBorders>
              <w:top w:val="nil"/>
              <w:left w:val="nil"/>
              <w:bottom w:val="nil"/>
              <w:right w:val="nil"/>
            </w:tcBorders>
          </w:tcPr>
          <w:p>
            <w:pPr>
              <w:pStyle w:val="0"/>
              <w:jc w:val="center"/>
            </w:pPr>
            <w:r>
              <w:rPr>
                <w:sz w:val="20"/>
              </w:rPr>
              <w:t xml:space="preserve">ds19.063</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100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0,20</w:t>
            </w:r>
          </w:p>
        </w:tc>
      </w:tr>
      <w:tr>
        <w:tc>
          <w:tcPr>
            <w:tcW w:w="1238" w:type="dxa"/>
            <w:tcBorders>
              <w:top w:val="nil"/>
              <w:left w:val="nil"/>
              <w:bottom w:val="nil"/>
              <w:right w:val="nil"/>
            </w:tcBorders>
          </w:tcPr>
          <w:p>
            <w:pPr>
              <w:pStyle w:val="0"/>
              <w:jc w:val="center"/>
            </w:pPr>
            <w:r>
              <w:rPr>
                <w:sz w:val="20"/>
              </w:rPr>
              <w:t xml:space="preserve">ds19.064</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100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4 до 10 дней включительно</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ds19.065</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100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w:t>
            </w:r>
          </w:p>
          <w:p>
            <w:pPr>
              <w:pStyle w:val="0"/>
            </w:pPr>
            <w:r>
              <w:rPr>
                <w:sz w:val="20"/>
              </w:rPr>
              <w:t xml:space="preserve">от 11 до 20 дней включительно</w:t>
            </w:r>
          </w:p>
        </w:tc>
        <w:tc>
          <w:tcPr>
            <w:tcW w:w="1020" w:type="dxa"/>
            <w:tcBorders>
              <w:top w:val="nil"/>
              <w:left w:val="nil"/>
              <w:bottom w:val="nil"/>
              <w:right w:val="nil"/>
            </w:tcBorders>
          </w:tcPr>
          <w:p>
            <w:pPr>
              <w:pStyle w:val="0"/>
              <w:jc w:val="center"/>
            </w:pPr>
            <w:r>
              <w:rPr>
                <w:sz w:val="20"/>
              </w:rPr>
              <w:t xml:space="preserve">1,68</w:t>
            </w:r>
          </w:p>
        </w:tc>
      </w:tr>
      <w:tr>
        <w:tc>
          <w:tcPr>
            <w:tcW w:w="1238" w:type="dxa"/>
            <w:tcBorders>
              <w:top w:val="nil"/>
              <w:left w:val="nil"/>
              <w:bottom w:val="nil"/>
              <w:right w:val="nil"/>
            </w:tcBorders>
          </w:tcPr>
          <w:p>
            <w:pPr>
              <w:pStyle w:val="0"/>
              <w:jc w:val="center"/>
            </w:pPr>
            <w:r>
              <w:rPr>
                <w:sz w:val="20"/>
              </w:rPr>
              <w:t xml:space="preserve">ds19.066</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100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w:t>
            </w:r>
          </w:p>
          <w:p>
            <w:pPr>
              <w:pStyle w:val="0"/>
            </w:pPr>
            <w:r>
              <w:rPr>
                <w:sz w:val="20"/>
              </w:rPr>
              <w:t xml:space="preserve">от 21 до 30 дней включительно</w:t>
            </w:r>
          </w:p>
        </w:tc>
        <w:tc>
          <w:tcPr>
            <w:tcW w:w="1020" w:type="dxa"/>
            <w:tcBorders>
              <w:top w:val="nil"/>
              <w:left w:val="nil"/>
              <w:bottom w:val="nil"/>
              <w:right w:val="nil"/>
            </w:tcBorders>
          </w:tcPr>
          <w:p>
            <w:pPr>
              <w:pStyle w:val="0"/>
              <w:jc w:val="center"/>
            </w:pPr>
            <w:r>
              <w:rPr>
                <w:sz w:val="20"/>
              </w:rPr>
              <w:t xml:space="preserve">3,11</w:t>
            </w:r>
          </w:p>
        </w:tc>
      </w:tr>
      <w:tr>
        <w:tc>
          <w:tcPr>
            <w:tcW w:w="1238" w:type="dxa"/>
            <w:tcBorders>
              <w:top w:val="nil"/>
              <w:left w:val="nil"/>
              <w:bottom w:val="nil"/>
              <w:right w:val="nil"/>
            </w:tcBorders>
          </w:tcPr>
          <w:p>
            <w:pPr>
              <w:pStyle w:val="0"/>
              <w:jc w:val="center"/>
            </w:pPr>
            <w:r>
              <w:rPr>
                <w:sz w:val="20"/>
              </w:rPr>
              <w:t xml:space="preserve">ds19.067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ds19.068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1,45</w:t>
            </w:r>
          </w:p>
        </w:tc>
      </w:tr>
      <w:tr>
        <w:tc>
          <w:tcPr>
            <w:tcW w:w="1238" w:type="dxa"/>
            <w:tcBorders>
              <w:top w:val="nil"/>
              <w:left w:val="nil"/>
              <w:bottom w:val="nil"/>
              <w:right w:val="nil"/>
            </w:tcBorders>
          </w:tcPr>
          <w:p>
            <w:pPr>
              <w:pStyle w:val="0"/>
              <w:jc w:val="center"/>
            </w:pPr>
            <w:r>
              <w:rPr>
                <w:sz w:val="20"/>
              </w:rPr>
              <w:t xml:space="preserve">ds19.069</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3,04</w:t>
            </w:r>
          </w:p>
        </w:tc>
      </w:tr>
      <w:tr>
        <w:tc>
          <w:tcPr>
            <w:tcW w:w="1238" w:type="dxa"/>
            <w:tcBorders>
              <w:top w:val="nil"/>
              <w:left w:val="nil"/>
              <w:bottom w:val="nil"/>
              <w:right w:val="nil"/>
            </w:tcBorders>
          </w:tcPr>
          <w:p>
            <w:pPr>
              <w:pStyle w:val="0"/>
              <w:jc w:val="center"/>
            </w:pPr>
            <w:r>
              <w:rPr>
                <w:sz w:val="20"/>
              </w:rPr>
              <w:t xml:space="preserve">ds19.070</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21 до 30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5,63</w:t>
            </w:r>
          </w:p>
        </w:tc>
      </w:tr>
      <w:tr>
        <w:tc>
          <w:tcPr>
            <w:tcW w:w="1238" w:type="dxa"/>
            <w:tcBorders>
              <w:top w:val="nil"/>
              <w:left w:val="nil"/>
              <w:bottom w:val="nil"/>
              <w:right w:val="nil"/>
            </w:tcBorders>
          </w:tcPr>
          <w:p>
            <w:pPr>
              <w:pStyle w:val="0"/>
              <w:jc w:val="center"/>
            </w:pPr>
            <w:r>
              <w:rPr>
                <w:sz w:val="20"/>
              </w:rPr>
              <w:t xml:space="preserve">ds19.071</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2,78</w:t>
            </w:r>
          </w:p>
        </w:tc>
      </w:tr>
      <w:tr>
        <w:tc>
          <w:tcPr>
            <w:tcW w:w="1238" w:type="dxa"/>
            <w:tcBorders>
              <w:top w:val="nil"/>
              <w:left w:val="nil"/>
              <w:bottom w:val="nil"/>
              <w:right w:val="nil"/>
            </w:tcBorders>
          </w:tcPr>
          <w:p>
            <w:pPr>
              <w:pStyle w:val="0"/>
              <w:jc w:val="center"/>
            </w:pPr>
            <w:r>
              <w:rPr>
                <w:sz w:val="20"/>
              </w:rPr>
              <w:t xml:space="preserve">ds19.072</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3,82</w:t>
            </w:r>
          </w:p>
        </w:tc>
      </w:tr>
      <w:tr>
        <w:tc>
          <w:tcPr>
            <w:tcW w:w="1238" w:type="dxa"/>
            <w:tcBorders>
              <w:top w:val="nil"/>
              <w:left w:val="nil"/>
              <w:bottom w:val="nil"/>
              <w:right w:val="nil"/>
            </w:tcBorders>
          </w:tcPr>
          <w:p>
            <w:pPr>
              <w:pStyle w:val="0"/>
              <w:jc w:val="center"/>
            </w:pPr>
            <w:r>
              <w:rPr>
                <w:sz w:val="20"/>
              </w:rPr>
              <w:t xml:space="preserve">ds19.073</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5,49</w:t>
            </w:r>
          </w:p>
        </w:tc>
      </w:tr>
      <w:tr>
        <w:tc>
          <w:tcPr>
            <w:tcW w:w="1238" w:type="dxa"/>
            <w:tcBorders>
              <w:top w:val="nil"/>
              <w:left w:val="nil"/>
              <w:bottom w:val="nil"/>
              <w:right w:val="nil"/>
            </w:tcBorders>
          </w:tcPr>
          <w:p>
            <w:pPr>
              <w:pStyle w:val="0"/>
              <w:jc w:val="center"/>
            </w:pPr>
            <w:r>
              <w:rPr>
                <w:sz w:val="20"/>
              </w:rPr>
              <w:t xml:space="preserve">ds19.074</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21 до 30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8,02</w:t>
            </w:r>
          </w:p>
        </w:tc>
      </w:tr>
      <w:tr>
        <w:tc>
          <w:tcPr>
            <w:tcW w:w="1238" w:type="dxa"/>
            <w:tcBorders>
              <w:top w:val="nil"/>
              <w:left w:val="nil"/>
              <w:bottom w:val="nil"/>
              <w:right w:val="nil"/>
            </w:tcBorders>
          </w:tcPr>
          <w:p>
            <w:pPr>
              <w:pStyle w:val="0"/>
              <w:jc w:val="center"/>
            </w:pPr>
            <w:r>
              <w:rPr>
                <w:sz w:val="20"/>
              </w:rPr>
              <w:t xml:space="preserve">ds19.075</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24,85</w:t>
            </w:r>
          </w:p>
        </w:tc>
      </w:tr>
      <w:tr>
        <w:tc>
          <w:tcPr>
            <w:tcW w:w="1238" w:type="dxa"/>
            <w:tcBorders>
              <w:top w:val="nil"/>
              <w:left w:val="nil"/>
              <w:bottom w:val="nil"/>
              <w:right w:val="nil"/>
            </w:tcBorders>
          </w:tcPr>
          <w:p>
            <w:pPr>
              <w:pStyle w:val="0"/>
              <w:jc w:val="center"/>
            </w:pPr>
            <w:r>
              <w:rPr>
                <w:sz w:val="20"/>
              </w:rPr>
              <w:t xml:space="preserve">ds19.076</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25,68</w:t>
            </w:r>
          </w:p>
        </w:tc>
      </w:tr>
      <w:tr>
        <w:tc>
          <w:tcPr>
            <w:tcW w:w="1238" w:type="dxa"/>
            <w:tcBorders>
              <w:top w:val="nil"/>
              <w:left w:val="nil"/>
              <w:bottom w:val="nil"/>
              <w:right w:val="nil"/>
            </w:tcBorders>
          </w:tcPr>
          <w:p>
            <w:pPr>
              <w:pStyle w:val="0"/>
              <w:jc w:val="center"/>
            </w:pPr>
            <w:r>
              <w:rPr>
                <w:sz w:val="20"/>
              </w:rPr>
              <w:t xml:space="preserve">ds19.077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27,45</w:t>
            </w:r>
          </w:p>
        </w:tc>
      </w:tr>
      <w:tr>
        <w:tc>
          <w:tcPr>
            <w:tcW w:w="1238" w:type="dxa"/>
            <w:tcBorders>
              <w:top w:val="nil"/>
              <w:left w:val="nil"/>
              <w:bottom w:val="nil"/>
              <w:right w:val="nil"/>
            </w:tcBorders>
          </w:tcPr>
          <w:p>
            <w:pPr>
              <w:pStyle w:val="0"/>
              <w:jc w:val="center"/>
            </w:pPr>
            <w:r>
              <w:rPr>
                <w:sz w:val="20"/>
              </w:rPr>
              <w:t xml:space="preserve">ds19.078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21 до 30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29,48</w:t>
            </w:r>
          </w:p>
        </w:tc>
      </w:tr>
      <w:tr>
        <w:tc>
          <w:tcPr>
            <w:tcW w:w="1238" w:type="dxa"/>
            <w:tcBorders>
              <w:top w:val="nil"/>
              <w:left w:val="nil"/>
              <w:bottom w:val="nil"/>
              <w:right w:val="nil"/>
            </w:tcBorders>
          </w:tcPr>
          <w:p>
            <w:pPr>
              <w:pStyle w:val="0"/>
              <w:jc w:val="center"/>
            </w:pPr>
            <w:r>
              <w:rPr>
                <w:sz w:val="20"/>
              </w:rPr>
              <w:t xml:space="preserve">ds19.079</w:t>
            </w:r>
          </w:p>
        </w:tc>
        <w:tc>
          <w:tcPr>
            <w:tcW w:w="2842" w:type="dxa"/>
            <w:tcBorders>
              <w:top w:val="nil"/>
              <w:left w:val="nil"/>
              <w:bottom w:val="nil"/>
              <w:right w:val="nil"/>
            </w:tcBorders>
          </w:tcPr>
          <w:p>
            <w:pPr>
              <w:pStyle w:val="0"/>
            </w:pPr>
            <w:r>
              <w:rPr>
                <w:sz w:val="20"/>
              </w:rPr>
              <w:t xml:space="preserve">Лучевые повреждения</w:t>
            </w:r>
          </w:p>
        </w:tc>
        <w:tc>
          <w:tcPr>
            <w:tcW w:w="3968" w:type="dxa"/>
            <w:tcBorders>
              <w:top w:val="nil"/>
              <w:left w:val="nil"/>
              <w:bottom w:val="nil"/>
              <w:right w:val="nil"/>
            </w:tcBorders>
          </w:tcPr>
          <w:p>
            <w:pPr>
              <w:pStyle w:val="0"/>
            </w:pPr>
            <w:r>
              <w:rPr>
                <w:sz w:val="20"/>
              </w:rPr>
              <w:t xml:space="preserve">I42.7, I89.8, I97.2, J70.1, K62.7, L58.9, M54, N30.4, N76.6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2,62</w:t>
            </w:r>
          </w:p>
        </w:tc>
      </w:tr>
      <w:tr>
        <w:tc>
          <w:tcPr>
            <w:tcW w:w="1238" w:type="dxa"/>
            <w:tcBorders>
              <w:top w:val="nil"/>
              <w:left w:val="nil"/>
              <w:bottom w:val="nil"/>
              <w:right w:val="nil"/>
            </w:tcBorders>
          </w:tcPr>
          <w:p>
            <w:pPr>
              <w:pStyle w:val="0"/>
              <w:jc w:val="center"/>
            </w:pPr>
            <w:r>
              <w:rPr>
                <w:sz w:val="20"/>
              </w:rPr>
              <w:t xml:space="preserve">ds19.116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pPr>
              <w:pStyle w:val="0"/>
              <w:jc w:val="center"/>
            </w:pPr>
            <w:r>
              <w:rPr>
                <w:sz w:val="20"/>
              </w:rPr>
              <w:t xml:space="preserve">0,34</w:t>
            </w:r>
          </w:p>
        </w:tc>
      </w:tr>
      <w:tr>
        <w:tc>
          <w:tcPr>
            <w:tcW w:w="1238" w:type="dxa"/>
            <w:tcBorders>
              <w:top w:val="nil"/>
              <w:left w:val="nil"/>
              <w:bottom w:val="nil"/>
              <w:right w:val="nil"/>
            </w:tcBorders>
          </w:tcPr>
          <w:p>
            <w:pPr>
              <w:pStyle w:val="0"/>
              <w:jc w:val="center"/>
            </w:pPr>
            <w:r>
              <w:rPr>
                <w:sz w:val="20"/>
              </w:rPr>
              <w:t xml:space="preserve">ds19.117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pPr>
              <w:pStyle w:val="0"/>
              <w:jc w:val="center"/>
            </w:pPr>
            <w:r>
              <w:rPr>
                <w:sz w:val="20"/>
              </w:rPr>
              <w:t xml:space="preserve">0,77</w:t>
            </w:r>
          </w:p>
        </w:tc>
      </w:tr>
      <w:tr>
        <w:tc>
          <w:tcPr>
            <w:tcW w:w="1238" w:type="dxa"/>
            <w:tcBorders>
              <w:top w:val="nil"/>
              <w:left w:val="nil"/>
              <w:bottom w:val="nil"/>
              <w:right w:val="nil"/>
            </w:tcBorders>
            <w:vMerge w:val="restart"/>
          </w:tcPr>
          <w:p>
            <w:pPr>
              <w:pStyle w:val="0"/>
              <w:jc w:val="center"/>
            </w:pPr>
            <w:r>
              <w:rPr>
                <w:sz w:val="20"/>
              </w:rPr>
              <w:t xml:space="preserve">ds19.118</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tcBorders>
              <w:top w:val="nil"/>
              <w:left w:val="nil"/>
              <w:bottom w:val="nil"/>
              <w:right w:val="nil"/>
            </w:tcBorders>
            <w:vMerge w:val="restart"/>
          </w:tcPr>
          <w:p>
            <w:pPr>
              <w:pStyle w:val="0"/>
              <w:jc w:val="center"/>
            </w:pPr>
            <w:r>
              <w:rPr>
                <w:sz w:val="20"/>
              </w:rPr>
              <w:t xml:space="preserve">1,42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ds19.119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pPr>
              <w:pStyle w:val="0"/>
              <w:jc w:val="center"/>
            </w:pPr>
            <w:r>
              <w:rPr>
                <w:sz w:val="20"/>
              </w:rPr>
              <w:t xml:space="preserve">1,96</w:t>
            </w:r>
          </w:p>
        </w:tc>
      </w:tr>
      <w:tr>
        <w:tc>
          <w:tcPr>
            <w:tcW w:w="1238" w:type="dxa"/>
            <w:tcBorders>
              <w:top w:val="nil"/>
              <w:left w:val="nil"/>
              <w:bottom w:val="nil"/>
              <w:right w:val="nil"/>
            </w:tcBorders>
          </w:tcPr>
          <w:p>
            <w:pPr>
              <w:pStyle w:val="0"/>
              <w:jc w:val="center"/>
            </w:pPr>
            <w:r>
              <w:rPr>
                <w:sz w:val="20"/>
              </w:rPr>
              <w:t xml:space="preserve">ds19.120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pPr>
              <w:pStyle w:val="0"/>
              <w:jc w:val="center"/>
            </w:pPr>
            <w:r>
              <w:rPr>
                <w:sz w:val="20"/>
              </w:rPr>
              <w:t xml:space="preserve">3,05</w:t>
            </w:r>
          </w:p>
        </w:tc>
      </w:tr>
      <w:tr>
        <w:tc>
          <w:tcPr>
            <w:tcW w:w="1238" w:type="dxa"/>
            <w:tcBorders>
              <w:top w:val="nil"/>
              <w:left w:val="nil"/>
              <w:bottom w:val="nil"/>
              <w:right w:val="nil"/>
            </w:tcBorders>
            <w:vMerge w:val="restart"/>
          </w:tcPr>
          <w:p>
            <w:pPr>
              <w:pStyle w:val="0"/>
              <w:jc w:val="center"/>
            </w:pPr>
            <w:r>
              <w:rPr>
                <w:sz w:val="20"/>
              </w:rPr>
              <w:t xml:space="preserve">ds19.121</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tcBorders>
              <w:top w:val="nil"/>
              <w:left w:val="nil"/>
              <w:bottom w:val="nil"/>
              <w:right w:val="nil"/>
            </w:tcBorders>
            <w:vMerge w:val="restart"/>
          </w:tcPr>
          <w:p>
            <w:pPr>
              <w:pStyle w:val="0"/>
              <w:jc w:val="center"/>
            </w:pPr>
            <w:r>
              <w:rPr>
                <w:sz w:val="20"/>
              </w:rPr>
              <w:t xml:space="preserve">3,82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C46.0, C46.1, C46.2, C46.3, C46.7, C46.8, C46.9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sh1187</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ds19.122</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tcBorders>
              <w:top w:val="nil"/>
              <w:left w:val="nil"/>
              <w:bottom w:val="nil"/>
              <w:right w:val="nil"/>
            </w:tcBorders>
            <w:vMerge w:val="restart"/>
          </w:tcPr>
          <w:p>
            <w:pPr>
              <w:pStyle w:val="0"/>
              <w:jc w:val="center"/>
            </w:pPr>
            <w:r>
              <w:rPr>
                <w:sz w:val="20"/>
              </w:rPr>
              <w:t xml:space="preserve">5,33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sh0834, sh1172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ds19.123</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tcBorders>
              <w:top w:val="nil"/>
              <w:left w:val="nil"/>
              <w:bottom w:val="nil"/>
              <w:right w:val="nil"/>
            </w:tcBorders>
            <w:vMerge w:val="restart"/>
          </w:tcPr>
          <w:p>
            <w:pPr>
              <w:pStyle w:val="0"/>
              <w:jc w:val="center"/>
            </w:pPr>
            <w:r>
              <w:rPr>
                <w:sz w:val="20"/>
              </w:rPr>
              <w:t xml:space="preserve">7,27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sh0823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ds19.124</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tcBorders>
              <w:top w:val="nil"/>
              <w:left w:val="nil"/>
              <w:bottom w:val="nil"/>
              <w:right w:val="nil"/>
            </w:tcBorders>
            <w:vMerge w:val="restart"/>
          </w:tcPr>
          <w:p>
            <w:pPr>
              <w:pStyle w:val="0"/>
              <w:jc w:val="center"/>
            </w:pPr>
            <w:r>
              <w:rPr>
                <w:sz w:val="20"/>
              </w:rPr>
              <w:t xml:space="preserve">8,32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sh1173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ds19.125</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sh0418.1, sh0465, sh0512, sh0581, sh0714, sh0830, sh0832, sh0865, sh0925, sh0955, sh0960, sh0985, sh0986, sh0987, sh1005, sh1006, sh1007, sh1008, sh1011, sh1016, sh1017, sh1018, sh1019, sh1168</w:t>
            </w:r>
          </w:p>
        </w:tc>
        <w:tc>
          <w:tcPr>
            <w:tcW w:w="1020" w:type="dxa"/>
            <w:tcBorders>
              <w:top w:val="nil"/>
              <w:left w:val="nil"/>
              <w:bottom w:val="nil"/>
              <w:right w:val="nil"/>
            </w:tcBorders>
            <w:vMerge w:val="restart"/>
          </w:tcPr>
          <w:p>
            <w:pPr>
              <w:pStyle w:val="0"/>
              <w:jc w:val="center"/>
            </w:pPr>
            <w:r>
              <w:rPr>
                <w:sz w:val="20"/>
              </w:rPr>
              <w:t xml:space="preserve">9,98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ds19.126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pPr>
              <w:pStyle w:val="0"/>
              <w:jc w:val="center"/>
            </w:pPr>
            <w:r>
              <w:rPr>
                <w:sz w:val="20"/>
              </w:rPr>
              <w:t xml:space="preserve">11,68</w:t>
            </w:r>
          </w:p>
        </w:tc>
      </w:tr>
      <w:tr>
        <w:tc>
          <w:tcPr>
            <w:tcW w:w="1238" w:type="dxa"/>
            <w:tcBorders>
              <w:top w:val="nil"/>
              <w:left w:val="nil"/>
              <w:bottom w:val="nil"/>
              <w:right w:val="nil"/>
            </w:tcBorders>
          </w:tcPr>
          <w:p>
            <w:pPr>
              <w:pStyle w:val="0"/>
              <w:jc w:val="center"/>
            </w:pPr>
            <w:r>
              <w:rPr>
                <w:sz w:val="20"/>
              </w:rPr>
              <w:t xml:space="preserve">ds19.127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sh0067, sh0070, sh0164, sh0247, sh0248, sh0249, sh0250, sh0251, sh0533, sh0576.1, sh0661, sh0721, sh0769, sh0945, sh1046, sh1113, sh1183</w:t>
            </w:r>
          </w:p>
        </w:tc>
        <w:tc>
          <w:tcPr>
            <w:tcW w:w="1020" w:type="dxa"/>
            <w:tcBorders>
              <w:top w:val="nil"/>
              <w:left w:val="nil"/>
              <w:bottom w:val="nil"/>
              <w:right w:val="nil"/>
            </w:tcBorders>
          </w:tcPr>
          <w:p>
            <w:pPr>
              <w:pStyle w:val="0"/>
              <w:jc w:val="center"/>
            </w:pPr>
            <w:r>
              <w:rPr>
                <w:sz w:val="20"/>
              </w:rPr>
              <w:t xml:space="preserve">13,11</w:t>
            </w:r>
          </w:p>
        </w:tc>
      </w:tr>
      <w:tr>
        <w:tc>
          <w:tcPr>
            <w:tcW w:w="1238" w:type="dxa"/>
            <w:tcBorders>
              <w:top w:val="nil"/>
              <w:left w:val="nil"/>
              <w:bottom w:val="nil"/>
              <w:right w:val="nil"/>
            </w:tcBorders>
          </w:tcPr>
          <w:p>
            <w:pPr>
              <w:pStyle w:val="0"/>
              <w:jc w:val="center"/>
            </w:pPr>
            <w:r>
              <w:rPr>
                <w:sz w:val="20"/>
              </w:rPr>
              <w:t xml:space="preserve">ds19.128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jc w:val="center"/>
            </w:pPr>
            <w:r>
              <w:rPr>
                <w:sz w:val="20"/>
              </w:rPr>
              <w:t xml:space="preserve">ds19.129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sh0048, sh0109, sh0115, sh0504, sh0592, sh0595, sh0596, sh0597, sh0924, sh0954, sh0962, sh1072, sh1126</w:t>
            </w:r>
          </w:p>
        </w:tc>
        <w:tc>
          <w:tcPr>
            <w:tcW w:w="1020" w:type="dxa"/>
            <w:tcBorders>
              <w:top w:val="nil"/>
              <w:left w:val="nil"/>
              <w:bottom w:val="nil"/>
              <w:right w:val="nil"/>
            </w:tcBorders>
          </w:tcPr>
          <w:p>
            <w:pPr>
              <w:pStyle w:val="0"/>
              <w:jc w:val="center"/>
            </w:pPr>
            <w:r>
              <w:rPr>
                <w:sz w:val="20"/>
              </w:rPr>
              <w:t xml:space="preserve">17,2</w:t>
            </w:r>
          </w:p>
        </w:tc>
      </w:tr>
      <w:tr>
        <w:tc>
          <w:tcPr>
            <w:tcW w:w="1238" w:type="dxa"/>
            <w:tcBorders>
              <w:top w:val="nil"/>
              <w:left w:val="nil"/>
              <w:bottom w:val="nil"/>
              <w:right w:val="nil"/>
            </w:tcBorders>
          </w:tcPr>
          <w:p>
            <w:pPr>
              <w:pStyle w:val="0"/>
              <w:jc w:val="center"/>
            </w:pPr>
            <w:r>
              <w:rPr>
                <w:sz w:val="20"/>
              </w:rPr>
              <w:t xml:space="preserve">ds19.130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sh0021, sh0114, sh0181, sh0491, sh0715, sh0796, sh0961, sh1084, sh1105, sh1135, sh1146</w:t>
            </w:r>
          </w:p>
        </w:tc>
        <w:tc>
          <w:tcPr>
            <w:tcW w:w="1020" w:type="dxa"/>
            <w:tcBorders>
              <w:top w:val="nil"/>
              <w:left w:val="nil"/>
              <w:bottom w:val="nil"/>
              <w:right w:val="nil"/>
            </w:tcBorders>
          </w:tcPr>
          <w:p>
            <w:pPr>
              <w:pStyle w:val="0"/>
              <w:jc w:val="center"/>
            </w:pPr>
            <w:r>
              <w:rPr>
                <w:sz w:val="20"/>
              </w:rPr>
              <w:t xml:space="preserve">19,62</w:t>
            </w:r>
          </w:p>
        </w:tc>
      </w:tr>
      <w:tr>
        <w:tc>
          <w:tcPr>
            <w:tcW w:w="1238" w:type="dxa"/>
            <w:tcBorders>
              <w:top w:val="nil"/>
              <w:left w:val="nil"/>
              <w:bottom w:val="nil"/>
              <w:right w:val="nil"/>
            </w:tcBorders>
          </w:tcPr>
          <w:p>
            <w:pPr>
              <w:pStyle w:val="0"/>
              <w:jc w:val="center"/>
            </w:pPr>
            <w:r>
              <w:rPr>
                <w:sz w:val="20"/>
              </w:rPr>
              <w:t xml:space="preserve">ds19.131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pPr>
              <w:pStyle w:val="0"/>
              <w:jc w:val="center"/>
            </w:pPr>
            <w:r>
              <w:rPr>
                <w:sz w:val="20"/>
              </w:rPr>
              <w:t xml:space="preserve">24,93</w:t>
            </w:r>
          </w:p>
        </w:tc>
      </w:tr>
      <w:tr>
        <w:tc>
          <w:tcPr>
            <w:tcW w:w="1238" w:type="dxa"/>
            <w:tcBorders>
              <w:top w:val="nil"/>
              <w:left w:val="nil"/>
              <w:bottom w:val="nil"/>
              <w:right w:val="nil"/>
            </w:tcBorders>
          </w:tcPr>
          <w:p>
            <w:pPr>
              <w:pStyle w:val="0"/>
              <w:jc w:val="center"/>
            </w:pPr>
            <w:r>
              <w:rPr>
                <w:sz w:val="20"/>
              </w:rPr>
              <w:t xml:space="preserve">ds19.132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sh0134, sh0709, sh0710, sh0942, sh0979, sh1061, sh1062, sh1063, sh1099, sh1102, sh1134, sh1139, sh1181, sh1192</w:t>
            </w:r>
          </w:p>
        </w:tc>
        <w:tc>
          <w:tcPr>
            <w:tcW w:w="1020" w:type="dxa"/>
            <w:tcBorders>
              <w:top w:val="nil"/>
              <w:left w:val="nil"/>
              <w:bottom w:val="nil"/>
              <w:right w:val="nil"/>
            </w:tcBorders>
          </w:tcPr>
          <w:p>
            <w:pPr>
              <w:pStyle w:val="0"/>
              <w:jc w:val="center"/>
            </w:pPr>
            <w:r>
              <w:rPr>
                <w:sz w:val="20"/>
              </w:rPr>
              <w:t xml:space="preserve">29,21</w:t>
            </w:r>
          </w:p>
        </w:tc>
      </w:tr>
      <w:tr>
        <w:tc>
          <w:tcPr>
            <w:tcW w:w="1238" w:type="dxa"/>
            <w:tcBorders>
              <w:top w:val="nil"/>
              <w:left w:val="nil"/>
              <w:bottom w:val="nil"/>
              <w:right w:val="nil"/>
            </w:tcBorders>
          </w:tcPr>
          <w:p>
            <w:pPr>
              <w:pStyle w:val="0"/>
              <w:jc w:val="center"/>
            </w:pPr>
            <w:r>
              <w:rPr>
                <w:sz w:val="20"/>
              </w:rPr>
              <w:t xml:space="preserve">ds19.133</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 sh1203</w:t>
            </w:r>
          </w:p>
        </w:tc>
        <w:tc>
          <w:tcPr>
            <w:tcW w:w="1020" w:type="dxa"/>
            <w:tcBorders>
              <w:top w:val="nil"/>
              <w:left w:val="nil"/>
              <w:bottom w:val="nil"/>
              <w:right w:val="nil"/>
            </w:tcBorders>
          </w:tcPr>
          <w:p>
            <w:pPr>
              <w:pStyle w:val="0"/>
              <w:jc w:val="center"/>
            </w:pPr>
            <w:r>
              <w:rPr>
                <w:sz w:val="20"/>
              </w:rPr>
              <w:t xml:space="preserve">33,53</w:t>
            </w:r>
          </w:p>
        </w:tc>
      </w:tr>
      <w:tr>
        <w:tc>
          <w:tcPr>
            <w:tcW w:w="1238" w:type="dxa"/>
            <w:tcBorders>
              <w:top w:val="nil"/>
              <w:left w:val="nil"/>
              <w:bottom w:val="nil"/>
              <w:right w:val="nil"/>
            </w:tcBorders>
          </w:tcPr>
          <w:p>
            <w:pPr>
              <w:pStyle w:val="0"/>
              <w:jc w:val="center"/>
            </w:pPr>
            <w:r>
              <w:rPr>
                <w:sz w:val="20"/>
              </w:rPr>
              <w:t xml:space="preserve">ds19.134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 sh0959</w:t>
            </w:r>
          </w:p>
        </w:tc>
        <w:tc>
          <w:tcPr>
            <w:tcW w:w="1020" w:type="dxa"/>
            <w:tcBorders>
              <w:top w:val="nil"/>
              <w:left w:val="nil"/>
              <w:bottom w:val="nil"/>
              <w:right w:val="nil"/>
            </w:tcBorders>
          </w:tcPr>
          <w:p>
            <w:pPr>
              <w:pStyle w:val="0"/>
              <w:jc w:val="center"/>
            </w:pPr>
            <w:r>
              <w:rPr>
                <w:sz w:val="20"/>
              </w:rPr>
              <w:t xml:space="preserve">60,69</w:t>
            </w:r>
          </w:p>
        </w:tc>
      </w:tr>
      <w:tr>
        <w:tc>
          <w:tcPr>
            <w:tcW w:w="1238" w:type="dxa"/>
            <w:tcBorders>
              <w:top w:val="nil"/>
              <w:left w:val="nil"/>
              <w:bottom w:val="nil"/>
              <w:right w:val="nil"/>
            </w:tcBorders>
          </w:tcPr>
          <w:p>
            <w:pPr>
              <w:pStyle w:val="0"/>
              <w:outlineLvl w:val="3"/>
              <w:jc w:val="center"/>
            </w:pPr>
            <w:r>
              <w:rPr>
                <w:sz w:val="20"/>
              </w:rPr>
              <w:t xml:space="preserve">ds20</w:t>
            </w:r>
          </w:p>
        </w:tc>
        <w:tc>
          <w:tcPr>
            <w:gridSpan w:val="4"/>
            <w:tcW w:w="13612" w:type="dxa"/>
            <w:tcBorders>
              <w:top w:val="nil"/>
              <w:left w:val="nil"/>
              <w:bottom w:val="nil"/>
              <w:right w:val="nil"/>
            </w:tcBorders>
          </w:tcPr>
          <w:p>
            <w:pPr>
              <w:pStyle w:val="0"/>
            </w:pPr>
            <w:r>
              <w:rPr>
                <w:sz w:val="20"/>
              </w:rPr>
              <w:t xml:space="preserve">Оториноларингология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ds20.001</w:t>
            </w:r>
          </w:p>
        </w:tc>
        <w:tc>
          <w:tcPr>
            <w:tcW w:w="2842" w:type="dxa"/>
            <w:tcBorders>
              <w:top w:val="nil"/>
              <w:left w:val="nil"/>
              <w:bottom w:val="nil"/>
              <w:right w:val="nil"/>
            </w:tcBorders>
          </w:tcPr>
          <w:p>
            <w:pPr>
              <w:pStyle w:val="0"/>
            </w:pPr>
            <w:r>
              <w:rPr>
                <w:sz w:val="20"/>
              </w:rPr>
              <w:t xml:space="preserve">Болезни уха, горла, носа</w:t>
            </w:r>
          </w:p>
        </w:tc>
        <w:tc>
          <w:tcPr>
            <w:tcW w:w="3968" w:type="dxa"/>
            <w:tcBorders>
              <w:top w:val="nil"/>
              <w:left w:val="nil"/>
              <w:bottom w:val="nil"/>
              <w:right w:val="nil"/>
            </w:tcBorders>
          </w:tcPr>
          <w:p>
            <w:pPr>
              <w:pStyle w:val="0"/>
            </w:pPr>
            <w:r>
              <w:rPr>
                <w:sz w:val="20"/>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ds20.002</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ds20.003</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ds20.004</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2,00</w:t>
            </w:r>
          </w:p>
        </w:tc>
      </w:tr>
      <w:tr>
        <w:tc>
          <w:tcPr>
            <w:tcW w:w="1238" w:type="dxa"/>
            <w:tcBorders>
              <w:top w:val="nil"/>
              <w:left w:val="nil"/>
              <w:bottom w:val="nil"/>
              <w:right w:val="nil"/>
            </w:tcBorders>
          </w:tcPr>
          <w:p>
            <w:pPr>
              <w:pStyle w:val="0"/>
              <w:jc w:val="center"/>
            </w:pPr>
            <w:r>
              <w:rPr>
                <w:sz w:val="20"/>
              </w:rPr>
              <w:t xml:space="preserve">ds20.005</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ds20.006</w:t>
            </w:r>
          </w:p>
        </w:tc>
        <w:tc>
          <w:tcPr>
            <w:tcW w:w="2842" w:type="dxa"/>
            <w:tcBorders>
              <w:top w:val="nil"/>
              <w:left w:val="nil"/>
              <w:bottom w:val="nil"/>
              <w:right w:val="nil"/>
            </w:tcBorders>
          </w:tcPr>
          <w:p>
            <w:pPr>
              <w:pStyle w:val="0"/>
            </w:pPr>
            <w:r>
              <w:rPr>
                <w:sz w:val="20"/>
              </w:rPr>
              <w:t xml:space="preserve">Замена речевого процессора</w:t>
            </w:r>
          </w:p>
        </w:tc>
        <w:tc>
          <w:tcPr>
            <w:tcW w:w="3968" w:type="dxa"/>
            <w:tcBorders>
              <w:top w:val="nil"/>
              <w:left w:val="nil"/>
              <w:bottom w:val="nil"/>
              <w:right w:val="nil"/>
            </w:tcBorders>
          </w:tcPr>
          <w:p>
            <w:pPr>
              <w:pStyle w:val="0"/>
            </w:pPr>
            <w:r>
              <w:rPr>
                <w:sz w:val="20"/>
              </w:rPr>
              <w:t xml:space="preserve">H90.3</w:t>
            </w:r>
          </w:p>
        </w:tc>
        <w:tc>
          <w:tcPr>
            <w:tcW w:w="3968" w:type="dxa"/>
            <w:tcBorders>
              <w:top w:val="nil"/>
              <w:left w:val="nil"/>
              <w:bottom w:val="nil"/>
              <w:right w:val="nil"/>
            </w:tcBorders>
          </w:tcPr>
          <w:p>
            <w:pPr>
              <w:pStyle w:val="0"/>
            </w:pPr>
            <w:r>
              <w:rPr>
                <w:sz w:val="20"/>
              </w:rPr>
              <w:t xml:space="preserve">B05.057.008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51,86</w:t>
            </w:r>
          </w:p>
        </w:tc>
      </w:tr>
      <w:tr>
        <w:tc>
          <w:tcPr>
            <w:tcW w:w="1238" w:type="dxa"/>
            <w:tcBorders>
              <w:top w:val="nil"/>
              <w:left w:val="nil"/>
              <w:bottom w:val="nil"/>
              <w:right w:val="nil"/>
            </w:tcBorders>
          </w:tcPr>
          <w:p>
            <w:pPr>
              <w:pStyle w:val="0"/>
              <w:outlineLvl w:val="3"/>
              <w:jc w:val="center"/>
            </w:pPr>
            <w:r>
              <w:rPr>
                <w:sz w:val="20"/>
              </w:rPr>
              <w:t xml:space="preserve">ds21</w:t>
            </w:r>
          </w:p>
        </w:tc>
        <w:tc>
          <w:tcPr>
            <w:gridSpan w:val="4"/>
            <w:tcW w:w="13612" w:type="dxa"/>
            <w:tcBorders>
              <w:top w:val="nil"/>
              <w:left w:val="nil"/>
              <w:bottom w:val="nil"/>
              <w:right w:val="nil"/>
            </w:tcBorders>
          </w:tcPr>
          <w:p>
            <w:pPr>
              <w:pStyle w:val="0"/>
            </w:pPr>
            <w:r>
              <w:rPr>
                <w:sz w:val="20"/>
              </w:rPr>
              <w:t xml:space="preserve">Офтальмология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ds21.001</w:t>
            </w:r>
          </w:p>
        </w:tc>
        <w:tc>
          <w:tcPr>
            <w:tcW w:w="2842" w:type="dxa"/>
            <w:tcBorders>
              <w:top w:val="nil"/>
              <w:left w:val="nil"/>
              <w:bottom w:val="nil"/>
              <w:right w:val="nil"/>
            </w:tcBorders>
          </w:tcPr>
          <w:p>
            <w:pPr>
              <w:pStyle w:val="0"/>
            </w:pPr>
            <w:r>
              <w:rPr>
                <w:sz w:val="20"/>
              </w:rPr>
              <w:t xml:space="preserve">Болезни и травмы глаза</w:t>
            </w:r>
          </w:p>
        </w:tc>
        <w:tc>
          <w:tcPr>
            <w:tcW w:w="3968"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ds21.002</w:t>
            </w:r>
          </w:p>
        </w:tc>
        <w:tc>
          <w:tcPr>
            <w:tcW w:w="2842" w:type="dxa"/>
            <w:tcBorders>
              <w:top w:val="nil"/>
              <w:left w:val="nil"/>
              <w:bottom w:val="nil"/>
              <w:right w:val="nil"/>
            </w:tcBorders>
          </w:tcPr>
          <w:p>
            <w:pPr>
              <w:pStyle w:val="0"/>
            </w:pPr>
            <w:r>
              <w:rPr>
                <w:sz w:val="20"/>
              </w:rPr>
              <w:t xml:space="preserve">Операции на органе зрения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0,67</w:t>
            </w:r>
          </w:p>
        </w:tc>
      </w:tr>
      <w:tr>
        <w:tc>
          <w:tcPr>
            <w:tcW w:w="1238" w:type="dxa"/>
            <w:tcBorders>
              <w:top w:val="nil"/>
              <w:left w:val="nil"/>
              <w:bottom w:val="nil"/>
              <w:right w:val="nil"/>
            </w:tcBorders>
          </w:tcPr>
          <w:p>
            <w:pPr>
              <w:pStyle w:val="0"/>
              <w:jc w:val="center"/>
            </w:pPr>
            <w:r>
              <w:rPr>
                <w:sz w:val="20"/>
              </w:rPr>
              <w:t xml:space="preserve">ds21.003</w:t>
            </w:r>
          </w:p>
        </w:tc>
        <w:tc>
          <w:tcPr>
            <w:tcW w:w="2842" w:type="dxa"/>
            <w:tcBorders>
              <w:top w:val="nil"/>
              <w:left w:val="nil"/>
              <w:bottom w:val="nil"/>
              <w:right w:val="nil"/>
            </w:tcBorders>
          </w:tcPr>
          <w:p>
            <w:pPr>
              <w:pStyle w:val="0"/>
            </w:pPr>
            <w:r>
              <w:rPr>
                <w:sz w:val="20"/>
              </w:rPr>
              <w:t xml:space="preserve">Операции на органе зрения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ds21.004</w:t>
            </w:r>
          </w:p>
        </w:tc>
        <w:tc>
          <w:tcPr>
            <w:tcW w:w="2842" w:type="dxa"/>
            <w:tcBorders>
              <w:top w:val="nil"/>
              <w:left w:val="nil"/>
              <w:bottom w:val="nil"/>
              <w:right w:val="nil"/>
            </w:tcBorders>
          </w:tcPr>
          <w:p>
            <w:pPr>
              <w:pStyle w:val="0"/>
            </w:pPr>
            <w:r>
              <w:rPr>
                <w:sz w:val="20"/>
              </w:rPr>
              <w:t xml:space="preserve">Операции на органе зрения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1,62</w:t>
            </w:r>
          </w:p>
        </w:tc>
      </w:tr>
      <w:tr>
        <w:tc>
          <w:tcPr>
            <w:tcW w:w="1238" w:type="dxa"/>
            <w:tcBorders>
              <w:top w:val="nil"/>
              <w:left w:val="nil"/>
              <w:bottom w:val="nil"/>
              <w:right w:val="nil"/>
            </w:tcBorders>
          </w:tcPr>
          <w:p>
            <w:pPr>
              <w:pStyle w:val="0"/>
              <w:jc w:val="center"/>
            </w:pPr>
            <w:r>
              <w:rPr>
                <w:sz w:val="20"/>
              </w:rPr>
              <w:t xml:space="preserve">ds21.005</w:t>
            </w:r>
          </w:p>
        </w:tc>
        <w:tc>
          <w:tcPr>
            <w:tcW w:w="2842" w:type="dxa"/>
            <w:tcBorders>
              <w:top w:val="nil"/>
              <w:left w:val="nil"/>
              <w:bottom w:val="nil"/>
              <w:right w:val="nil"/>
            </w:tcBorders>
          </w:tcPr>
          <w:p>
            <w:pPr>
              <w:pStyle w:val="0"/>
            </w:pPr>
            <w:r>
              <w:rPr>
                <w:sz w:val="20"/>
              </w:rPr>
              <w:t xml:space="preserve">Операции на органе зрения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ds21.006</w:t>
            </w:r>
          </w:p>
        </w:tc>
        <w:tc>
          <w:tcPr>
            <w:tcW w:w="2842" w:type="dxa"/>
            <w:tcBorders>
              <w:top w:val="nil"/>
              <w:left w:val="nil"/>
              <w:bottom w:val="nil"/>
              <w:right w:val="nil"/>
            </w:tcBorders>
          </w:tcPr>
          <w:p>
            <w:pPr>
              <w:pStyle w:val="0"/>
            </w:pPr>
            <w:r>
              <w:rPr>
                <w:sz w:val="20"/>
              </w:rPr>
              <w:t xml:space="preserve">Операции на органе зрения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3,50</w:t>
            </w:r>
          </w:p>
        </w:tc>
      </w:tr>
      <w:tr>
        <w:tc>
          <w:tcPr>
            <w:tcW w:w="1238" w:type="dxa"/>
            <w:tcBorders>
              <w:top w:val="nil"/>
              <w:left w:val="nil"/>
              <w:bottom w:val="nil"/>
              <w:right w:val="nil"/>
            </w:tcBorders>
          </w:tcPr>
          <w:p>
            <w:pPr>
              <w:pStyle w:val="0"/>
              <w:jc w:val="center"/>
            </w:pPr>
            <w:r>
              <w:rPr>
                <w:sz w:val="20"/>
              </w:rPr>
              <w:t xml:space="preserve">ds21.007</w:t>
            </w:r>
          </w:p>
        </w:tc>
        <w:tc>
          <w:tcPr>
            <w:tcW w:w="2842"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A16.26.093.002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2,04</w:t>
            </w:r>
          </w:p>
        </w:tc>
      </w:tr>
      <w:tr>
        <w:tc>
          <w:tcPr>
            <w:tcW w:w="1238" w:type="dxa"/>
            <w:tcBorders>
              <w:top w:val="nil"/>
              <w:left w:val="nil"/>
              <w:bottom w:val="nil"/>
              <w:right w:val="nil"/>
            </w:tcBorders>
          </w:tcPr>
          <w:p>
            <w:pPr>
              <w:pStyle w:val="0"/>
              <w:outlineLvl w:val="3"/>
              <w:jc w:val="center"/>
            </w:pPr>
            <w:r>
              <w:rPr>
                <w:sz w:val="20"/>
              </w:rPr>
              <w:t xml:space="preserve">ds22</w:t>
            </w:r>
          </w:p>
        </w:tc>
        <w:tc>
          <w:tcPr>
            <w:gridSpan w:val="4"/>
            <w:tcW w:w="13612" w:type="dxa"/>
            <w:tcBorders>
              <w:top w:val="nil"/>
              <w:left w:val="nil"/>
              <w:bottom w:val="nil"/>
              <w:right w:val="nil"/>
            </w:tcBorders>
          </w:tcPr>
          <w:p>
            <w:pPr>
              <w:pStyle w:val="0"/>
            </w:pPr>
            <w:r>
              <w:rPr>
                <w:sz w:val="20"/>
              </w:rPr>
              <w:t xml:space="preserve">Педиатрия</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ds22.001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дети</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2,31</w:t>
            </w:r>
          </w:p>
        </w:tc>
      </w:tr>
      <w:tr>
        <w:tc>
          <w:tcPr>
            <w:tcW w:w="1238" w:type="dxa"/>
            <w:tcBorders>
              <w:top w:val="nil"/>
              <w:left w:val="nil"/>
              <w:bottom w:val="nil"/>
              <w:right w:val="nil"/>
            </w:tcBorders>
          </w:tcPr>
          <w:p>
            <w:pPr>
              <w:pStyle w:val="0"/>
              <w:jc w:val="center"/>
            </w:pPr>
            <w:r>
              <w:rPr>
                <w:sz w:val="20"/>
              </w:rPr>
              <w:t xml:space="preserve">ds22.002</w:t>
            </w:r>
          </w:p>
        </w:tc>
        <w:tc>
          <w:tcPr>
            <w:tcW w:w="2842" w:type="dxa"/>
            <w:tcBorders>
              <w:top w:val="nil"/>
              <w:left w:val="nil"/>
              <w:bottom w:val="nil"/>
              <w:right w:val="nil"/>
            </w:tcBorders>
          </w:tcPr>
          <w:p>
            <w:pPr>
              <w:pStyle w:val="0"/>
            </w:pPr>
            <w:r>
              <w:rPr>
                <w:sz w:val="20"/>
              </w:rPr>
              <w:t xml:space="preserve">Болезни органов пищеварения, дети</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ds23</w:t>
            </w:r>
          </w:p>
        </w:tc>
        <w:tc>
          <w:tcPr>
            <w:gridSpan w:val="4"/>
            <w:tcW w:w="13612" w:type="dxa"/>
            <w:tcBorders>
              <w:top w:val="nil"/>
              <w:left w:val="nil"/>
              <w:bottom w:val="nil"/>
              <w:right w:val="nil"/>
            </w:tcBorders>
          </w:tcPr>
          <w:p>
            <w:pPr>
              <w:pStyle w:val="0"/>
            </w:pPr>
            <w:r>
              <w:rPr>
                <w:sz w:val="20"/>
              </w:rPr>
              <w:t xml:space="preserve">Пульмонология</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jc w:val="center"/>
            </w:pPr>
            <w:r>
              <w:rPr>
                <w:sz w:val="20"/>
              </w:rPr>
              <w:t xml:space="preserve">ds23.001</w:t>
            </w:r>
          </w:p>
        </w:tc>
        <w:tc>
          <w:tcPr>
            <w:tcW w:w="2842" w:type="dxa"/>
            <w:tcBorders>
              <w:top w:val="nil"/>
              <w:left w:val="nil"/>
              <w:bottom w:val="nil"/>
              <w:right w:val="nil"/>
            </w:tcBorders>
          </w:tcPr>
          <w:p>
            <w:pPr>
              <w:pStyle w:val="0"/>
            </w:pPr>
            <w:r>
              <w:rPr>
                <w:sz w:val="20"/>
              </w:rPr>
              <w:t xml:space="preserve">Болезни органов дыхания</w:t>
            </w:r>
          </w:p>
        </w:tc>
        <w:tc>
          <w:tcPr>
            <w:tcW w:w="3968"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outlineLvl w:val="3"/>
              <w:jc w:val="center"/>
            </w:pPr>
            <w:r>
              <w:rPr>
                <w:sz w:val="20"/>
              </w:rPr>
              <w:t xml:space="preserve">ds24</w:t>
            </w:r>
          </w:p>
        </w:tc>
        <w:tc>
          <w:tcPr>
            <w:gridSpan w:val="4"/>
            <w:tcW w:w="13612" w:type="dxa"/>
            <w:tcBorders>
              <w:top w:val="nil"/>
              <w:left w:val="nil"/>
              <w:bottom w:val="nil"/>
              <w:right w:val="nil"/>
            </w:tcBorders>
          </w:tcPr>
          <w:p>
            <w:pPr>
              <w:pStyle w:val="0"/>
            </w:pPr>
            <w:r>
              <w:rPr>
                <w:sz w:val="20"/>
              </w:rPr>
              <w:t xml:space="preserve">Ревматология</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jc w:val="center"/>
            </w:pPr>
            <w:r>
              <w:rPr>
                <w:sz w:val="20"/>
              </w:rPr>
              <w:t xml:space="preserve">ds24.001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взрослые</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outlineLvl w:val="3"/>
              <w:jc w:val="center"/>
            </w:pPr>
            <w:r>
              <w:rPr>
                <w:sz w:val="20"/>
              </w:rPr>
              <w:t xml:space="preserve">ds25</w:t>
            </w:r>
          </w:p>
        </w:tc>
        <w:tc>
          <w:tcPr>
            <w:gridSpan w:val="4"/>
            <w:tcW w:w="13612" w:type="dxa"/>
            <w:tcBorders>
              <w:top w:val="nil"/>
              <w:left w:val="nil"/>
              <w:bottom w:val="nil"/>
              <w:right w:val="nil"/>
            </w:tcBorders>
          </w:tcPr>
          <w:p>
            <w:pPr>
              <w:pStyle w:val="0"/>
            </w:pPr>
            <w:r>
              <w:rPr>
                <w:sz w:val="20"/>
              </w:rPr>
              <w:t xml:space="preserve">Сердечно-сосудистая хирургия</w:t>
            </w:r>
          </w:p>
        </w:tc>
        <w:tc>
          <w:tcPr>
            <w:tcW w:w="1020" w:type="dxa"/>
            <w:tcBorders>
              <w:top w:val="nil"/>
              <w:left w:val="nil"/>
              <w:bottom w:val="nil"/>
              <w:right w:val="nil"/>
            </w:tcBorders>
          </w:tcPr>
          <w:p>
            <w:pPr>
              <w:pStyle w:val="0"/>
              <w:jc w:val="center"/>
            </w:pPr>
            <w:r>
              <w:rPr>
                <w:sz w:val="20"/>
              </w:rPr>
              <w:t xml:space="preserve">1,88</w:t>
            </w:r>
          </w:p>
        </w:tc>
      </w:tr>
      <w:tr>
        <w:tc>
          <w:tcPr>
            <w:tcW w:w="1238" w:type="dxa"/>
            <w:tcBorders>
              <w:top w:val="nil"/>
              <w:left w:val="nil"/>
              <w:bottom w:val="nil"/>
              <w:right w:val="nil"/>
            </w:tcBorders>
            <w:vMerge w:val="restart"/>
          </w:tcPr>
          <w:p>
            <w:pPr>
              <w:pStyle w:val="0"/>
              <w:jc w:val="center"/>
            </w:pPr>
            <w:r>
              <w:rPr>
                <w:sz w:val="20"/>
              </w:rPr>
              <w:t xml:space="preserve">ds25.001</w:t>
            </w:r>
          </w:p>
        </w:tc>
        <w:tc>
          <w:tcPr>
            <w:tcW w:w="2842" w:type="dxa"/>
            <w:tcBorders>
              <w:top w:val="nil"/>
              <w:left w:val="nil"/>
              <w:bottom w:val="nil"/>
              <w:right w:val="nil"/>
            </w:tcBorders>
            <w:vMerge w:val="restart"/>
          </w:tcPr>
          <w:p>
            <w:pPr>
              <w:pStyle w:val="0"/>
            </w:pPr>
            <w:r>
              <w:rPr>
                <w:sz w:val="20"/>
              </w:rPr>
              <w:t xml:space="preserve">Диагностическое обследование сердечно-сосудистой системы</w:t>
            </w:r>
          </w:p>
        </w:tc>
        <w:tc>
          <w:tcPr>
            <w:tcW w:w="3968"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A06.10.006.002</w:t>
            </w:r>
          </w:p>
        </w:tc>
        <w:tc>
          <w:tcPr>
            <w:tcW w:w="2834" w:type="dxa"/>
            <w:tcBorders>
              <w:top w:val="nil"/>
              <w:left w:val="nil"/>
              <w:bottom w:val="nil"/>
              <w:right w:val="nil"/>
            </w:tcBorders>
            <w:vMerge w:val="restart"/>
          </w:tcPr>
          <w:p>
            <w:pPr>
              <w:pStyle w:val="0"/>
            </w:pPr>
            <w:r>
              <w:rPr>
                <w:sz w:val="20"/>
              </w:rPr>
              <w:t xml:space="preserve">длительность: до 3 дней включительно</w:t>
            </w:r>
          </w:p>
        </w:tc>
        <w:tc>
          <w:tcPr>
            <w:tcW w:w="1020" w:type="dxa"/>
            <w:tcBorders>
              <w:top w:val="nil"/>
              <w:left w:val="nil"/>
              <w:bottom w:val="nil"/>
              <w:right w:val="nil"/>
            </w:tcBorders>
            <w:vMerge w:val="restart"/>
          </w:tcPr>
          <w:p>
            <w:pPr>
              <w:pStyle w:val="0"/>
              <w:jc w:val="center"/>
            </w:pPr>
            <w:r>
              <w:rPr>
                <w:sz w:val="20"/>
              </w:rPr>
              <w:t xml:space="preserve">1,84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А06.10.006</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I.</w:t>
            </w:r>
          </w:p>
        </w:tc>
        <w:tc>
          <w:tcPr>
            <w:tcW w:w="3968" w:type="dxa"/>
            <w:tcBorders>
              <w:top w:val="nil"/>
              <w:left w:val="nil"/>
              <w:bottom w:val="nil"/>
              <w:right w:val="nil"/>
            </w:tcBorders>
          </w:tcPr>
          <w:p>
            <w:pPr>
              <w:pStyle w:val="0"/>
            </w:pPr>
            <w:r>
              <w:rPr>
                <w:sz w:val="20"/>
              </w:rPr>
              <w:t xml:space="preserve">A04.12.013.001, A05.10.012, A06.12.005, A06.12.006, A06.12.007, A06.12.012, A06.12.030, A06.12.039, A06.12.040, A06.12.044, A06.12.059, A06.12.060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ds25.002</w:t>
            </w:r>
          </w:p>
        </w:tc>
        <w:tc>
          <w:tcPr>
            <w:tcW w:w="2842" w:type="dxa"/>
            <w:tcBorders>
              <w:top w:val="nil"/>
              <w:left w:val="nil"/>
              <w:bottom w:val="nil"/>
              <w:right w:val="nil"/>
            </w:tcBorders>
          </w:tcPr>
          <w:p>
            <w:pPr>
              <w:pStyle w:val="0"/>
            </w:pPr>
            <w:r>
              <w:rPr>
                <w:sz w:val="20"/>
              </w:rPr>
              <w:t xml:space="preserve">Операции на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A11.12.001.002, A16.12.014, A16.12.020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2,18</w:t>
            </w:r>
          </w:p>
        </w:tc>
      </w:tr>
      <w:tr>
        <w:tc>
          <w:tcPr>
            <w:tcW w:w="1238" w:type="dxa"/>
            <w:tcBorders>
              <w:top w:val="nil"/>
              <w:left w:val="nil"/>
              <w:bottom w:val="nil"/>
              <w:right w:val="nil"/>
            </w:tcBorders>
          </w:tcPr>
          <w:p>
            <w:pPr>
              <w:pStyle w:val="0"/>
              <w:jc w:val="center"/>
            </w:pPr>
            <w:r>
              <w:rPr>
                <w:sz w:val="20"/>
              </w:rPr>
              <w:t xml:space="preserve">ds25.003</w:t>
            </w:r>
          </w:p>
        </w:tc>
        <w:tc>
          <w:tcPr>
            <w:tcW w:w="2842" w:type="dxa"/>
            <w:tcBorders>
              <w:top w:val="nil"/>
              <w:left w:val="nil"/>
              <w:bottom w:val="nil"/>
              <w:right w:val="nil"/>
            </w:tcBorders>
          </w:tcPr>
          <w:p>
            <w:pPr>
              <w:pStyle w:val="0"/>
            </w:pPr>
            <w:r>
              <w:rPr>
                <w:sz w:val="20"/>
              </w:rPr>
              <w:t xml:space="preserve">Операции на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A16.12.006, A16.12.006.001, A16.12.006.002, A16.12.012, A16.12.063, A22.12.003, A22.12.003.001, A22.12.004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outlineLvl w:val="3"/>
              <w:jc w:val="center"/>
            </w:pPr>
            <w:r>
              <w:rPr>
                <w:sz w:val="20"/>
              </w:rPr>
              <w:t xml:space="preserve">ds26</w:t>
            </w:r>
          </w:p>
        </w:tc>
        <w:tc>
          <w:tcPr>
            <w:gridSpan w:val="4"/>
            <w:tcW w:w="13612" w:type="dxa"/>
            <w:tcBorders>
              <w:top w:val="nil"/>
              <w:left w:val="nil"/>
              <w:bottom w:val="nil"/>
              <w:right w:val="nil"/>
            </w:tcBorders>
          </w:tcPr>
          <w:p>
            <w:pPr>
              <w:pStyle w:val="0"/>
            </w:pPr>
            <w:r>
              <w:rPr>
                <w:sz w:val="20"/>
              </w:rPr>
              <w:t xml:space="preserve">Стоматология детская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ds26.001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outlineLvl w:val="3"/>
              <w:jc w:val="center"/>
            </w:pPr>
            <w:r>
              <w:rPr>
                <w:sz w:val="20"/>
              </w:rPr>
              <w:t xml:space="preserve">ds27</w:t>
            </w:r>
          </w:p>
        </w:tc>
        <w:tc>
          <w:tcPr>
            <w:gridSpan w:val="4"/>
            <w:tcW w:w="13612" w:type="dxa"/>
            <w:tcBorders>
              <w:top w:val="nil"/>
              <w:left w:val="nil"/>
              <w:bottom w:val="nil"/>
              <w:right w:val="nil"/>
            </w:tcBorders>
          </w:tcPr>
          <w:p>
            <w:pPr>
              <w:pStyle w:val="0"/>
            </w:pPr>
            <w:r>
              <w:rPr>
                <w:sz w:val="20"/>
              </w:rPr>
              <w:t xml:space="preserve">Терапия</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ds27.001</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ds28</w:t>
            </w:r>
          </w:p>
        </w:tc>
        <w:tc>
          <w:tcPr>
            <w:gridSpan w:val="4"/>
            <w:tcW w:w="13612" w:type="dxa"/>
            <w:tcBorders>
              <w:top w:val="nil"/>
              <w:left w:val="nil"/>
              <w:bottom w:val="nil"/>
              <w:right w:val="nil"/>
            </w:tcBorders>
          </w:tcPr>
          <w:p>
            <w:pPr>
              <w:pStyle w:val="0"/>
            </w:pPr>
            <w:r>
              <w:rPr>
                <w:sz w:val="20"/>
              </w:rPr>
              <w:t xml:space="preserve">Торакальная хирургия</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jc w:val="center"/>
            </w:pPr>
            <w:r>
              <w:rPr>
                <w:sz w:val="20"/>
              </w:rPr>
              <w:t xml:space="preserve">ds28.001</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A11.11.004, A11.11.004.001, A11.11.004.002, A16.09.001, A16.09.004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outlineLvl w:val="3"/>
              <w:jc w:val="center"/>
            </w:pPr>
            <w:r>
              <w:rPr>
                <w:sz w:val="20"/>
              </w:rPr>
              <w:t xml:space="preserve">ds29</w:t>
            </w:r>
          </w:p>
        </w:tc>
        <w:tc>
          <w:tcPr>
            <w:gridSpan w:val="4"/>
            <w:tcW w:w="13612" w:type="dxa"/>
            <w:tcBorders>
              <w:top w:val="nil"/>
              <w:left w:val="nil"/>
              <w:bottom w:val="nil"/>
              <w:right w:val="nil"/>
            </w:tcBorders>
          </w:tcPr>
          <w:p>
            <w:pPr>
              <w:pStyle w:val="0"/>
            </w:pPr>
            <w:r>
              <w:rPr>
                <w:sz w:val="20"/>
              </w:rPr>
              <w:t xml:space="preserve">Травматология и ортопедия</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ds29.001</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ds29.002</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A16.02.002, A16.03.001, A16.03.016, A16.03.029, A16.03.034, A16.03.090, A16.04.039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1,69</w:t>
            </w:r>
          </w:p>
        </w:tc>
      </w:tr>
      <w:tr>
        <w:tc>
          <w:tcPr>
            <w:tcW w:w="1238" w:type="dxa"/>
            <w:tcBorders>
              <w:top w:val="nil"/>
              <w:left w:val="nil"/>
              <w:bottom w:val="nil"/>
              <w:right w:val="nil"/>
            </w:tcBorders>
          </w:tcPr>
          <w:p>
            <w:pPr>
              <w:pStyle w:val="0"/>
              <w:jc w:val="center"/>
            </w:pPr>
            <w:r>
              <w:rPr>
                <w:sz w:val="20"/>
              </w:rPr>
              <w:t xml:space="preserve">ds29.003</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A16.02.005, A16.02.005.003, A16.02.009.001, A16.02.016, A16.03.002, A16.04.003, A16.04.004, A16.04.006, A16.04.019.003, A16.04.024.001, A16.04.047, A16.04.050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ds29.004</w:t>
            </w:r>
          </w:p>
        </w:tc>
        <w:tc>
          <w:tcPr>
            <w:tcW w:w="2842" w:type="dxa"/>
            <w:tcBorders>
              <w:top w:val="nil"/>
              <w:left w:val="nil"/>
              <w:bottom w:val="nil"/>
              <w:right w:val="nil"/>
            </w:tcBorders>
          </w:tcPr>
          <w:p>
            <w:pPr>
              <w:pStyle w:val="0"/>
            </w:pPr>
            <w:r>
              <w:rPr>
                <w:sz w:val="20"/>
              </w:rPr>
              <w:t xml:space="preserve">Заболевания опорно-двигательного аппарата, травмы, болезни мягких тканей</w:t>
            </w:r>
          </w:p>
        </w:tc>
        <w:tc>
          <w:tcPr>
            <w:tcW w:w="3968" w:type="dxa"/>
            <w:tcBorders>
              <w:top w:val="nil"/>
              <w:left w:val="nil"/>
              <w:bottom w:val="nil"/>
              <w:right w:val="nil"/>
            </w:tcBorders>
          </w:tcPr>
          <w:p>
            <w:pPr>
              <w:pStyle w:val="0"/>
            </w:pPr>
            <w:r>
              <w:rPr>
                <w:sz w:val="20"/>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ds30</w:t>
            </w:r>
          </w:p>
        </w:tc>
        <w:tc>
          <w:tcPr>
            <w:gridSpan w:val="4"/>
            <w:tcW w:w="13612" w:type="dxa"/>
            <w:tcBorders>
              <w:top w:val="nil"/>
              <w:left w:val="nil"/>
              <w:bottom w:val="nil"/>
              <w:right w:val="nil"/>
            </w:tcBorders>
          </w:tcPr>
          <w:p>
            <w:pPr>
              <w:pStyle w:val="0"/>
            </w:pPr>
            <w:r>
              <w:rPr>
                <w:sz w:val="20"/>
              </w:rPr>
              <w:t xml:space="preserve">Урология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ds30.001</w:t>
            </w:r>
          </w:p>
        </w:tc>
        <w:tc>
          <w:tcPr>
            <w:tcW w:w="2842" w:type="dxa"/>
            <w:tcBorders>
              <w:top w:val="nil"/>
              <w:left w:val="nil"/>
              <w:bottom w:val="nil"/>
              <w:right w:val="nil"/>
            </w:tcBorders>
          </w:tcPr>
          <w:p>
            <w:pPr>
              <w:pStyle w:val="0"/>
            </w:pPr>
            <w:r>
              <w:rPr>
                <w:sz w:val="20"/>
              </w:rPr>
              <w:t xml:space="preserve">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kudi</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ds30.002</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2,18</w:t>
            </w:r>
          </w:p>
        </w:tc>
      </w:tr>
      <w:tr>
        <w:tc>
          <w:tcPr>
            <w:tcW w:w="1238" w:type="dxa"/>
            <w:tcBorders>
              <w:top w:val="nil"/>
              <w:left w:val="nil"/>
              <w:bottom w:val="nil"/>
              <w:right w:val="nil"/>
            </w:tcBorders>
          </w:tcPr>
          <w:p>
            <w:pPr>
              <w:pStyle w:val="0"/>
              <w:jc w:val="center"/>
            </w:pPr>
            <w:r>
              <w:rPr>
                <w:sz w:val="20"/>
              </w:rPr>
              <w:t xml:space="preserve">ds30.003</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A16.21.015, A16.21.015.001, A16.21.018,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2,58</w:t>
            </w:r>
          </w:p>
        </w:tc>
      </w:tr>
      <w:tr>
        <w:tc>
          <w:tcPr>
            <w:tcW w:w="1238" w:type="dxa"/>
            <w:tcBorders>
              <w:top w:val="nil"/>
              <w:left w:val="nil"/>
              <w:bottom w:val="nil"/>
              <w:right w:val="nil"/>
            </w:tcBorders>
          </w:tcPr>
          <w:p>
            <w:pPr>
              <w:pStyle w:val="0"/>
              <w:jc w:val="center"/>
            </w:pPr>
            <w:r>
              <w:rPr>
                <w:sz w:val="20"/>
              </w:rPr>
              <w:t xml:space="preserve">ds30.004</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1,97</w:t>
            </w:r>
          </w:p>
        </w:tc>
      </w:tr>
      <w:tr>
        <w:tc>
          <w:tcPr>
            <w:tcW w:w="1238" w:type="dxa"/>
            <w:tcBorders>
              <w:top w:val="nil"/>
              <w:left w:val="nil"/>
              <w:bottom w:val="nil"/>
              <w:right w:val="nil"/>
            </w:tcBorders>
          </w:tcPr>
          <w:p>
            <w:pPr>
              <w:pStyle w:val="0"/>
              <w:jc w:val="center"/>
            </w:pPr>
            <w:r>
              <w:rPr>
                <w:sz w:val="20"/>
              </w:rPr>
              <w:t xml:space="preserve">ds30.005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A11.28.012, A11.28.013, A16.28.035, A16.28.037, A16.28.051, A16.28.054, A16.28.075.001, A16.28.082, A16.28.083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2,04</w:t>
            </w:r>
          </w:p>
        </w:tc>
      </w:tr>
      <w:tr>
        <w:tc>
          <w:tcPr>
            <w:tcW w:w="1238" w:type="dxa"/>
            <w:tcBorders>
              <w:top w:val="nil"/>
              <w:left w:val="nil"/>
              <w:bottom w:val="nil"/>
              <w:right w:val="nil"/>
            </w:tcBorders>
          </w:tcPr>
          <w:p>
            <w:pPr>
              <w:pStyle w:val="0"/>
              <w:jc w:val="center"/>
            </w:pPr>
            <w:r>
              <w:rPr>
                <w:sz w:val="20"/>
              </w:rPr>
              <w:t xml:space="preserve">ds30.006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2,95</w:t>
            </w:r>
          </w:p>
        </w:tc>
      </w:tr>
      <w:tr>
        <w:tc>
          <w:tcPr>
            <w:tcW w:w="1238" w:type="dxa"/>
            <w:tcBorders>
              <w:top w:val="nil"/>
              <w:left w:val="nil"/>
              <w:bottom w:val="nil"/>
              <w:right w:val="nil"/>
            </w:tcBorders>
          </w:tcPr>
          <w:p>
            <w:pPr>
              <w:pStyle w:val="0"/>
              <w:outlineLvl w:val="3"/>
              <w:jc w:val="center"/>
            </w:pPr>
            <w:r>
              <w:rPr>
                <w:sz w:val="20"/>
              </w:rPr>
              <w:t xml:space="preserve">ds31</w:t>
            </w:r>
          </w:p>
        </w:tc>
        <w:tc>
          <w:tcPr>
            <w:gridSpan w:val="4"/>
            <w:tcW w:w="13612" w:type="dxa"/>
            <w:tcBorders>
              <w:top w:val="nil"/>
              <w:left w:val="nil"/>
              <w:bottom w:val="nil"/>
              <w:right w:val="nil"/>
            </w:tcBorders>
          </w:tcPr>
          <w:p>
            <w:pPr>
              <w:pStyle w:val="0"/>
            </w:pPr>
            <w:r>
              <w:rPr>
                <w:sz w:val="20"/>
              </w:rPr>
              <w:t xml:space="preserve">Хирургия</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ds31.001</w:t>
            </w:r>
          </w:p>
        </w:tc>
        <w:tc>
          <w:tcPr>
            <w:tcW w:w="2842" w:type="dxa"/>
            <w:tcBorders>
              <w:top w:val="nil"/>
              <w:left w:val="nil"/>
              <w:bottom w:val="nil"/>
              <w:right w:val="nil"/>
            </w:tcBorders>
          </w:tcPr>
          <w:p>
            <w:pPr>
              <w:pStyle w:val="0"/>
            </w:pPr>
            <w:r>
              <w:rPr>
                <w:sz w:val="20"/>
              </w:rPr>
              <w:t xml:space="preserve">Болезни, новообразования молочной железы</w:t>
            </w:r>
          </w:p>
        </w:tc>
        <w:tc>
          <w:tcPr>
            <w:tcW w:w="3968"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ds31.002</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0,75</w:t>
            </w:r>
          </w:p>
        </w:tc>
      </w:tr>
      <w:tr>
        <w:tc>
          <w:tcPr>
            <w:tcW w:w="1238" w:type="dxa"/>
            <w:tcBorders>
              <w:top w:val="nil"/>
              <w:left w:val="nil"/>
              <w:bottom w:val="nil"/>
              <w:right w:val="nil"/>
            </w:tcBorders>
          </w:tcPr>
          <w:p>
            <w:pPr>
              <w:pStyle w:val="0"/>
              <w:jc w:val="center"/>
            </w:pPr>
            <w:r>
              <w:rPr>
                <w:sz w:val="20"/>
              </w:rPr>
              <w:t xml:space="preserve">ds31.003</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jc w:val="center"/>
            </w:pPr>
            <w:r>
              <w:rPr>
                <w:sz w:val="20"/>
              </w:rPr>
              <w:t xml:space="preserve">ds31.004</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A16.01.005.005, A16.01.010, A16.01.010.002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4,34</w:t>
            </w:r>
          </w:p>
        </w:tc>
      </w:tr>
      <w:tr>
        <w:tc>
          <w:tcPr>
            <w:tcW w:w="1238" w:type="dxa"/>
            <w:tcBorders>
              <w:top w:val="nil"/>
              <w:left w:val="nil"/>
              <w:bottom w:val="nil"/>
              <w:right w:val="nil"/>
            </w:tcBorders>
          </w:tcPr>
          <w:p>
            <w:pPr>
              <w:pStyle w:val="0"/>
              <w:jc w:val="center"/>
            </w:pPr>
            <w:r>
              <w:rPr>
                <w:sz w:val="20"/>
              </w:rPr>
              <w:t xml:space="preserve">ds31.005</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A11.06.002, A11.06.002.001, A11.06.002.002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ds31.006</w:t>
            </w:r>
          </w:p>
        </w:tc>
        <w:tc>
          <w:tcPr>
            <w:tcW w:w="2842" w:type="dxa"/>
            <w:tcBorders>
              <w:top w:val="nil"/>
              <w:left w:val="nil"/>
              <w:bottom w:val="nil"/>
              <w:right w:val="nil"/>
            </w:tcBorders>
          </w:tcPr>
          <w:p>
            <w:pPr>
              <w:pStyle w:val="0"/>
            </w:pPr>
            <w:r>
              <w:rPr>
                <w:sz w:val="20"/>
              </w:rPr>
              <w:t xml:space="preserve">Операции на молочной железе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A11.20.010.003, A11.20.010.004, A11.30.014, A16.20.031, A16.20.032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2,60</w:t>
            </w:r>
          </w:p>
        </w:tc>
      </w:tr>
      <w:tr>
        <w:tc>
          <w:tcPr>
            <w:tcW w:w="1238" w:type="dxa"/>
            <w:tcBorders>
              <w:top w:val="nil"/>
              <w:left w:val="nil"/>
              <w:bottom w:val="nil"/>
              <w:right w:val="nil"/>
            </w:tcBorders>
          </w:tcPr>
          <w:p>
            <w:pPr>
              <w:pStyle w:val="0"/>
              <w:outlineLvl w:val="3"/>
              <w:jc w:val="center"/>
            </w:pPr>
            <w:r>
              <w:rPr>
                <w:sz w:val="20"/>
              </w:rPr>
              <w:t xml:space="preserve">ds32</w:t>
            </w:r>
          </w:p>
        </w:tc>
        <w:tc>
          <w:tcPr>
            <w:gridSpan w:val="4"/>
            <w:tcW w:w="13612" w:type="dxa"/>
            <w:tcBorders>
              <w:top w:val="nil"/>
              <w:left w:val="nil"/>
              <w:bottom w:val="nil"/>
              <w:right w:val="nil"/>
            </w:tcBorders>
          </w:tcPr>
          <w:p>
            <w:pPr>
              <w:pStyle w:val="0"/>
            </w:pPr>
            <w:r>
              <w:rPr>
                <w:sz w:val="20"/>
              </w:rPr>
              <w:t xml:space="preserve">Хирургия (абдоминальная)</w:t>
            </w:r>
          </w:p>
        </w:tc>
        <w:tc>
          <w:tcPr>
            <w:tcW w:w="1020" w:type="dxa"/>
            <w:tcBorders>
              <w:top w:val="nil"/>
              <w:left w:val="nil"/>
              <w:bottom w:val="nil"/>
              <w:right w:val="nil"/>
            </w:tcBorders>
          </w:tcPr>
          <w:p>
            <w:pPr>
              <w:pStyle w:val="0"/>
              <w:jc w:val="center"/>
            </w:pPr>
            <w:r>
              <w:rPr>
                <w:sz w:val="20"/>
              </w:rPr>
              <w:t xml:space="preserve">1,85</w:t>
            </w:r>
          </w:p>
        </w:tc>
      </w:tr>
      <w:tr>
        <w:tc>
          <w:tcPr>
            <w:tcW w:w="1238" w:type="dxa"/>
            <w:tcBorders>
              <w:top w:val="nil"/>
              <w:left w:val="nil"/>
              <w:bottom w:val="nil"/>
              <w:right w:val="nil"/>
            </w:tcBorders>
          </w:tcPr>
          <w:p>
            <w:pPr>
              <w:pStyle w:val="0"/>
              <w:jc w:val="center"/>
            </w:pPr>
            <w:r>
              <w:rPr>
                <w:sz w:val="20"/>
              </w:rPr>
              <w:t xml:space="preserve">ds32.001</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A03.16.001.001, A11.16.001, A11.16.002, A11.16.003, A16.16.041.003, A16.16.047, A16.16.047.001, A16.16.048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ds32.002</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3,55</w:t>
            </w:r>
          </w:p>
        </w:tc>
      </w:tr>
      <w:tr>
        <w:tc>
          <w:tcPr>
            <w:tcW w:w="1238" w:type="dxa"/>
            <w:tcBorders>
              <w:top w:val="nil"/>
              <w:left w:val="nil"/>
              <w:bottom w:val="nil"/>
              <w:right w:val="nil"/>
            </w:tcBorders>
          </w:tcPr>
          <w:p>
            <w:pPr>
              <w:pStyle w:val="0"/>
              <w:jc w:val="center"/>
            </w:pPr>
            <w:r>
              <w:rPr>
                <w:sz w:val="20"/>
              </w:rPr>
              <w:t xml:space="preserve">ds32.003</w:t>
            </w:r>
          </w:p>
        </w:tc>
        <w:tc>
          <w:tcPr>
            <w:tcW w:w="2842" w:type="dxa"/>
            <w:tcBorders>
              <w:top w:val="nil"/>
              <w:left w:val="nil"/>
              <w:bottom w:val="nil"/>
              <w:right w:val="nil"/>
            </w:tcBorders>
          </w:tcPr>
          <w:p>
            <w:pPr>
              <w:pStyle w:val="0"/>
            </w:pPr>
            <w:r>
              <w:rPr>
                <w:sz w:val="20"/>
              </w:rPr>
              <w:t xml:space="preserve">Операции по поводу грыж,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1,57</w:t>
            </w:r>
          </w:p>
        </w:tc>
      </w:tr>
      <w:tr>
        <w:tc>
          <w:tcPr>
            <w:tcW w:w="1238" w:type="dxa"/>
            <w:tcBorders>
              <w:top w:val="nil"/>
              <w:left w:val="nil"/>
              <w:bottom w:val="nil"/>
              <w:right w:val="nil"/>
            </w:tcBorders>
          </w:tcPr>
          <w:p>
            <w:pPr>
              <w:pStyle w:val="0"/>
              <w:jc w:val="center"/>
            </w:pPr>
            <w:r>
              <w:rPr>
                <w:sz w:val="20"/>
              </w:rPr>
              <w:t xml:space="preserve">ds32.004</w:t>
            </w:r>
          </w:p>
        </w:tc>
        <w:tc>
          <w:tcPr>
            <w:tcW w:w="2842" w:type="dxa"/>
            <w:tcBorders>
              <w:top w:val="nil"/>
              <w:left w:val="nil"/>
              <w:bottom w:val="nil"/>
              <w:right w:val="nil"/>
            </w:tcBorders>
          </w:tcPr>
          <w:p>
            <w:pPr>
              <w:pStyle w:val="0"/>
            </w:pPr>
            <w:r>
              <w:rPr>
                <w:sz w:val="20"/>
              </w:rPr>
              <w:t xml:space="preserve">Операции по поводу грыж,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2,26</w:t>
            </w:r>
          </w:p>
        </w:tc>
      </w:tr>
      <w:tr>
        <w:tc>
          <w:tcPr>
            <w:tcW w:w="1238" w:type="dxa"/>
            <w:tcBorders>
              <w:top w:val="nil"/>
              <w:left w:val="nil"/>
              <w:bottom w:val="nil"/>
              <w:right w:val="nil"/>
            </w:tcBorders>
          </w:tcPr>
          <w:p>
            <w:pPr>
              <w:pStyle w:val="0"/>
              <w:jc w:val="center"/>
            </w:pPr>
            <w:r>
              <w:rPr>
                <w:sz w:val="20"/>
              </w:rPr>
              <w:t xml:space="preserve">ds32.005</w:t>
            </w:r>
          </w:p>
        </w:tc>
        <w:tc>
          <w:tcPr>
            <w:tcW w:w="2842" w:type="dxa"/>
            <w:tcBorders>
              <w:top w:val="nil"/>
              <w:left w:val="nil"/>
              <w:bottom w:val="nil"/>
              <w:right w:val="nil"/>
            </w:tcBorders>
          </w:tcPr>
          <w:p>
            <w:pPr>
              <w:pStyle w:val="0"/>
            </w:pPr>
            <w:r>
              <w:rPr>
                <w:sz w:val="20"/>
              </w:rPr>
              <w:t xml:space="preserve">Операции по поводу грыж,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A16.30.001.001, A16.30.001.002, A16.30.002.001, A16.30.002.002, A16.30.004.010, A16.30.004.011, A16.30.004.012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3,24</w:t>
            </w:r>
          </w:p>
        </w:tc>
      </w:tr>
      <w:tr>
        <w:tc>
          <w:tcPr>
            <w:tcW w:w="1238" w:type="dxa"/>
            <w:tcBorders>
              <w:top w:val="nil"/>
              <w:left w:val="nil"/>
              <w:bottom w:val="nil"/>
              <w:right w:val="nil"/>
            </w:tcBorders>
          </w:tcPr>
          <w:p>
            <w:pPr>
              <w:pStyle w:val="0"/>
              <w:jc w:val="center"/>
            </w:pPr>
            <w:r>
              <w:rPr>
                <w:sz w:val="20"/>
              </w:rPr>
              <w:t xml:space="preserve">ds32.006</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A16.14.006.001, A16.14.007.001, A16.14.008.001, A16.14.009.002, A16.14.031, A16.14.042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ds32.007</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A03.15.001, A16.30.008, A16.30.034, A16.30.043, A16.30.045, A16.30.046, A16.30.079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2,06</w:t>
            </w:r>
          </w:p>
        </w:tc>
      </w:tr>
      <w:tr>
        <w:tc>
          <w:tcPr>
            <w:tcW w:w="1238" w:type="dxa"/>
            <w:tcBorders>
              <w:top w:val="nil"/>
              <w:left w:val="nil"/>
              <w:bottom w:val="nil"/>
              <w:right w:val="nil"/>
            </w:tcBorders>
          </w:tcPr>
          <w:p>
            <w:pPr>
              <w:pStyle w:val="0"/>
              <w:jc w:val="center"/>
            </w:pPr>
            <w:r>
              <w:rPr>
                <w:sz w:val="20"/>
              </w:rPr>
              <w:t xml:space="preserve">ds32.008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A03.30.004, A16.30.007, A16.30.007.003, A16.30.021, A16.30.025.002, A16.30.026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outlineLvl w:val="3"/>
              <w:jc w:val="center"/>
            </w:pPr>
            <w:r>
              <w:rPr>
                <w:sz w:val="20"/>
              </w:rPr>
              <w:t xml:space="preserve">ds33</w:t>
            </w:r>
          </w:p>
        </w:tc>
        <w:tc>
          <w:tcPr>
            <w:gridSpan w:val="4"/>
            <w:tcW w:w="13612" w:type="dxa"/>
            <w:tcBorders>
              <w:top w:val="nil"/>
              <w:left w:val="nil"/>
              <w:bottom w:val="nil"/>
              <w:right w:val="nil"/>
            </w:tcBorders>
          </w:tcPr>
          <w:p>
            <w:pPr>
              <w:pStyle w:val="0"/>
            </w:pPr>
            <w:r>
              <w:rPr>
                <w:sz w:val="20"/>
              </w:rPr>
              <w:t xml:space="preserve">Хирургия (комбустиология)</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ds33.001</w:t>
            </w:r>
          </w:p>
        </w:tc>
        <w:tc>
          <w:tcPr>
            <w:tcW w:w="2842" w:type="dxa"/>
            <w:tcBorders>
              <w:top w:val="nil"/>
              <w:left w:val="nil"/>
              <w:bottom w:val="nil"/>
              <w:right w:val="nil"/>
            </w:tcBorders>
          </w:tcPr>
          <w:p>
            <w:pPr>
              <w:pStyle w:val="0"/>
            </w:pPr>
            <w:r>
              <w:rPr>
                <w:sz w:val="20"/>
              </w:rPr>
              <w:t xml:space="preserve">Ожоги и отморожения</w:t>
            </w:r>
          </w:p>
        </w:tc>
        <w:tc>
          <w:tcPr>
            <w:tcW w:w="3968" w:type="dxa"/>
            <w:tcBorders>
              <w:top w:val="nil"/>
              <w:left w:val="nil"/>
              <w:bottom w:val="nil"/>
              <w:right w:val="nil"/>
            </w:tcBorders>
          </w:tcPr>
          <w:p>
            <w:pPr>
              <w:pStyle w:val="0"/>
            </w:pPr>
            <w:r>
              <w:rPr>
                <w:sz w:val="20"/>
              </w:rP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outlineLvl w:val="3"/>
              <w:jc w:val="center"/>
            </w:pPr>
            <w:r>
              <w:rPr>
                <w:sz w:val="20"/>
              </w:rPr>
              <w:t xml:space="preserve">ds34</w:t>
            </w:r>
          </w:p>
        </w:tc>
        <w:tc>
          <w:tcPr>
            <w:gridSpan w:val="4"/>
            <w:tcW w:w="13612" w:type="dxa"/>
            <w:tcBorders>
              <w:top w:val="nil"/>
              <w:left w:val="nil"/>
              <w:bottom w:val="nil"/>
              <w:right w:val="nil"/>
            </w:tcBorders>
          </w:tcPr>
          <w:p>
            <w:pPr>
              <w:pStyle w:val="0"/>
            </w:pPr>
            <w:r>
              <w:rPr>
                <w:sz w:val="20"/>
              </w:rPr>
              <w:t xml:space="preserve">Челюстно-лицевая хирургия</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ds34.001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0,88</w:t>
            </w:r>
          </w:p>
        </w:tc>
      </w:tr>
      <w:tr>
        <w:tc>
          <w:tcPr>
            <w:tcW w:w="1238" w:type="dxa"/>
            <w:tcBorders>
              <w:top w:val="nil"/>
              <w:left w:val="nil"/>
              <w:bottom w:val="nil"/>
              <w:right w:val="nil"/>
            </w:tcBorders>
          </w:tcPr>
          <w:p>
            <w:pPr>
              <w:pStyle w:val="0"/>
              <w:jc w:val="center"/>
            </w:pPr>
            <w:r>
              <w:rPr>
                <w:sz w:val="20"/>
              </w:rPr>
              <w:t xml:space="preserve">ds34.002</w:t>
            </w:r>
          </w:p>
        </w:tc>
        <w:tc>
          <w:tcPr>
            <w:tcW w:w="2842" w:type="dxa"/>
            <w:tcBorders>
              <w:top w:val="nil"/>
              <w:left w:val="nil"/>
              <w:bottom w:val="nil"/>
              <w:right w:val="nil"/>
            </w:tcBorders>
          </w:tcPr>
          <w:p>
            <w:pPr>
              <w:pStyle w:val="0"/>
            </w:pPr>
            <w:r>
              <w:rPr>
                <w:sz w:val="20"/>
              </w:rPr>
              <w:t xml:space="preserve">Операции на органах полости рта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A11.07.001, A11.07.004, A16.07.001, A16.07.004, A16.07.010, A16.07.011, A16.07.012, A16.07.014, A16.07.097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ds34.003</w:t>
            </w:r>
          </w:p>
        </w:tc>
        <w:tc>
          <w:tcPr>
            <w:tcW w:w="2842" w:type="dxa"/>
            <w:tcBorders>
              <w:top w:val="nil"/>
              <w:left w:val="nil"/>
              <w:bottom w:val="nil"/>
              <w:right w:val="nil"/>
            </w:tcBorders>
          </w:tcPr>
          <w:p>
            <w:pPr>
              <w:pStyle w:val="0"/>
            </w:pPr>
            <w:r>
              <w:rPr>
                <w:sz w:val="20"/>
              </w:rPr>
              <w:t xml:space="preserve">Операции на органах полости рта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A16.07.015, A16.07.016, A16.07.029, A16.07.044, A16.07.064, A16.07.067, A16.22.012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1,56</w:t>
            </w:r>
          </w:p>
        </w:tc>
      </w:tr>
      <w:tr>
        <w:tc>
          <w:tcPr>
            <w:tcW w:w="1238" w:type="dxa"/>
            <w:tcBorders>
              <w:top w:val="nil"/>
              <w:left w:val="nil"/>
              <w:bottom w:val="nil"/>
              <w:right w:val="nil"/>
            </w:tcBorders>
          </w:tcPr>
          <w:p>
            <w:pPr>
              <w:pStyle w:val="0"/>
              <w:outlineLvl w:val="3"/>
              <w:jc w:val="center"/>
            </w:pPr>
            <w:r>
              <w:rPr>
                <w:sz w:val="20"/>
              </w:rPr>
              <w:t xml:space="preserve">ds35</w:t>
            </w:r>
          </w:p>
        </w:tc>
        <w:tc>
          <w:tcPr>
            <w:gridSpan w:val="4"/>
            <w:tcW w:w="13612" w:type="dxa"/>
            <w:tcBorders>
              <w:top w:val="nil"/>
              <w:left w:val="nil"/>
              <w:bottom w:val="nil"/>
              <w:right w:val="nil"/>
            </w:tcBorders>
          </w:tcPr>
          <w:p>
            <w:pPr>
              <w:pStyle w:val="0"/>
            </w:pPr>
            <w:r>
              <w:rPr>
                <w:sz w:val="20"/>
              </w:rPr>
              <w:t xml:space="preserve">Эндокринология</w:t>
            </w:r>
          </w:p>
        </w:tc>
        <w:tc>
          <w:tcPr>
            <w:tcW w:w="1020" w:type="dxa"/>
            <w:tcBorders>
              <w:top w:val="nil"/>
              <w:left w:val="nil"/>
              <w:bottom w:val="nil"/>
              <w:right w:val="nil"/>
            </w:tcBorders>
          </w:tcPr>
          <w:p>
            <w:pPr>
              <w:pStyle w:val="0"/>
              <w:jc w:val="center"/>
            </w:pPr>
            <w:r>
              <w:rPr>
                <w:sz w:val="20"/>
              </w:rPr>
              <w:t xml:space="preserve">1,23</w:t>
            </w:r>
          </w:p>
        </w:tc>
      </w:tr>
      <w:tr>
        <w:tc>
          <w:tcPr>
            <w:tcW w:w="1238" w:type="dxa"/>
            <w:tcBorders>
              <w:top w:val="nil"/>
              <w:left w:val="nil"/>
              <w:bottom w:val="nil"/>
              <w:right w:val="nil"/>
            </w:tcBorders>
          </w:tcPr>
          <w:p>
            <w:pPr>
              <w:pStyle w:val="0"/>
              <w:jc w:val="center"/>
            </w:pPr>
            <w:r>
              <w:rPr>
                <w:sz w:val="20"/>
              </w:rPr>
              <w:t xml:space="preserve">ds35.001</w:t>
            </w:r>
          </w:p>
        </w:tc>
        <w:tc>
          <w:tcPr>
            <w:tcW w:w="2842" w:type="dxa"/>
            <w:tcBorders>
              <w:top w:val="nil"/>
              <w:left w:val="nil"/>
              <w:bottom w:val="nil"/>
              <w:right w:val="nil"/>
            </w:tcBorders>
          </w:tcPr>
          <w:p>
            <w:pPr>
              <w:pStyle w:val="0"/>
            </w:pPr>
            <w:r>
              <w:rPr>
                <w:sz w:val="20"/>
              </w:rPr>
              <w:t xml:space="preserve">Сахарный диабет, взрослые</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ds35.002</w:t>
            </w:r>
          </w:p>
        </w:tc>
        <w:tc>
          <w:tcPr>
            <w:tcW w:w="2842" w:type="dxa"/>
            <w:tcBorders>
              <w:top w:val="nil"/>
              <w:left w:val="nil"/>
              <w:bottom w:val="nil"/>
              <w:right w:val="nil"/>
            </w:tcBorders>
          </w:tcPr>
          <w:p>
            <w:pPr>
              <w:pStyle w:val="0"/>
            </w:pPr>
            <w:r>
              <w:rPr>
                <w:sz w:val="20"/>
              </w:rPr>
              <w:t xml:space="preserve">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ds35.003</w:t>
            </w:r>
          </w:p>
        </w:tc>
        <w:tc>
          <w:tcPr>
            <w:tcW w:w="2842" w:type="dxa"/>
            <w:tcBorders>
              <w:top w:val="nil"/>
              <w:left w:val="nil"/>
              <w:bottom w:val="nil"/>
              <w:right w:val="nil"/>
            </w:tcBorders>
          </w:tcPr>
          <w:p>
            <w:pPr>
              <w:pStyle w:val="0"/>
            </w:pPr>
            <w:r>
              <w:rPr>
                <w:sz w:val="20"/>
              </w:rPr>
              <w:t xml:space="preserve">Кистозный фиброз</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2,58</w:t>
            </w:r>
          </w:p>
        </w:tc>
      </w:tr>
      <w:tr>
        <w:tc>
          <w:tcPr>
            <w:tcW w:w="1238" w:type="dxa"/>
            <w:tcBorders>
              <w:top w:val="nil"/>
              <w:left w:val="nil"/>
              <w:bottom w:val="nil"/>
              <w:right w:val="nil"/>
            </w:tcBorders>
          </w:tcPr>
          <w:p>
            <w:pPr>
              <w:pStyle w:val="0"/>
              <w:jc w:val="center"/>
            </w:pPr>
            <w:r>
              <w:rPr>
                <w:sz w:val="20"/>
              </w:rPr>
              <w:t xml:space="preserve">ds35.004</w:t>
            </w:r>
          </w:p>
        </w:tc>
        <w:tc>
          <w:tcPr>
            <w:tcW w:w="2842" w:type="dxa"/>
            <w:tcBorders>
              <w:top w:val="nil"/>
              <w:left w:val="nil"/>
              <w:bottom w:val="nil"/>
              <w:right w:val="nil"/>
            </w:tcBorders>
          </w:tcPr>
          <w:p>
            <w:pPr>
              <w:pStyle w:val="0"/>
            </w:pPr>
            <w:r>
              <w:rPr>
                <w:sz w:val="20"/>
              </w:rPr>
              <w:t xml:space="preserve">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pPr>
            <w:r>
              <w:rPr>
                <w:sz w:val="20"/>
              </w:rPr>
              <w:t xml:space="preserve">A25.09.001.003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12,27</w:t>
            </w:r>
          </w:p>
        </w:tc>
      </w:tr>
      <w:tr>
        <w:tc>
          <w:tcPr>
            <w:tcW w:w="1238" w:type="dxa"/>
            <w:tcBorders>
              <w:top w:val="nil"/>
              <w:left w:val="nil"/>
              <w:bottom w:val="nil"/>
              <w:right w:val="nil"/>
            </w:tcBorders>
          </w:tcPr>
          <w:p>
            <w:pPr>
              <w:pStyle w:val="0"/>
              <w:outlineLvl w:val="3"/>
              <w:jc w:val="center"/>
            </w:pPr>
            <w:r>
              <w:rPr>
                <w:sz w:val="20"/>
              </w:rPr>
              <w:t xml:space="preserve">ds36</w:t>
            </w:r>
          </w:p>
        </w:tc>
        <w:tc>
          <w:tcPr>
            <w:gridSpan w:val="4"/>
            <w:tcW w:w="13612" w:type="dxa"/>
            <w:tcBorders>
              <w:top w:val="nil"/>
              <w:left w:val="nil"/>
              <w:bottom w:val="nil"/>
              <w:right w:val="nil"/>
            </w:tcBorders>
          </w:tcPr>
          <w:p>
            <w:pPr>
              <w:pStyle w:val="0"/>
            </w:pPr>
            <w:r>
              <w:rPr>
                <w:sz w:val="20"/>
              </w:rPr>
              <w:t xml:space="preserve">Прочее</w:t>
            </w:r>
          </w:p>
        </w:tc>
        <w:tc>
          <w:tcPr>
            <w:tcW w:w="1020" w:type="dxa"/>
            <w:tcBorders>
              <w:top w:val="nil"/>
              <w:left w:val="nil"/>
              <w:bottom w:val="nil"/>
              <w:right w:val="nil"/>
            </w:tcBorders>
          </w:tcPr>
          <w:p>
            <w:pPr>
              <w:pStyle w:val="0"/>
              <w:jc w:val="center"/>
            </w:pPr>
            <w:r>
              <w:rPr>
                <w:sz w:val="20"/>
              </w:rPr>
              <w:t xml:space="preserve">-</w:t>
            </w:r>
          </w:p>
        </w:tc>
      </w:tr>
      <w:tr>
        <w:tc>
          <w:tcPr>
            <w:tcW w:w="1238" w:type="dxa"/>
            <w:tcBorders>
              <w:top w:val="nil"/>
              <w:left w:val="nil"/>
              <w:bottom w:val="nil"/>
              <w:right w:val="nil"/>
            </w:tcBorders>
          </w:tcPr>
          <w:p>
            <w:pPr>
              <w:pStyle w:val="0"/>
              <w:jc w:val="center"/>
            </w:pPr>
            <w:r>
              <w:rPr>
                <w:sz w:val="20"/>
              </w:rPr>
              <w:t xml:space="preserve">ds36.001</w:t>
            </w:r>
          </w:p>
        </w:tc>
        <w:tc>
          <w:tcPr>
            <w:tcW w:w="2842"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968" w:type="dxa"/>
            <w:tcBorders>
              <w:top w:val="nil"/>
              <w:left w:val="nil"/>
              <w:bottom w:val="nil"/>
              <w:right w:val="nil"/>
            </w:tcBorders>
          </w:tcPr>
          <w:p>
            <w:pPr>
              <w:pStyle w:val="0"/>
            </w:pPr>
            <w:r>
              <w:rPr>
                <w:sz w:val="20"/>
              </w:rPr>
              <w:t xml:space="preserve">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pPr>
              <w:pStyle w:val="0"/>
            </w:pPr>
            <w:r>
              <w:rPr>
                <w:sz w:val="20"/>
              </w:rPr>
              <w:t xml:space="preserve">A25.05.001.001, A25.23.001.001, A25.24.001.001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7,86</w:t>
            </w:r>
          </w:p>
        </w:tc>
      </w:tr>
      <w:tr>
        <w:tc>
          <w:tcPr>
            <w:tcW w:w="1238" w:type="dxa"/>
            <w:tcBorders>
              <w:top w:val="nil"/>
              <w:left w:val="nil"/>
              <w:bottom w:val="nil"/>
              <w:right w:val="nil"/>
            </w:tcBorders>
          </w:tcPr>
          <w:p>
            <w:pPr>
              <w:pStyle w:val="0"/>
              <w:jc w:val="center"/>
            </w:pPr>
            <w:r>
              <w:rPr>
                <w:sz w:val="20"/>
              </w:rPr>
              <w:t xml:space="preserve">ds36.002</w:t>
            </w:r>
          </w:p>
        </w:tc>
        <w:tc>
          <w:tcPr>
            <w:tcW w:w="2842"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pPr>
              <w:pStyle w:val="0"/>
            </w:pPr>
            <w:r>
              <w:rPr>
                <w:sz w:val="20"/>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ds36.011</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 A18.05.002.001, A18.05.002.002, A18.05.011, A18.30.001, A18.30.001.002, A18.30.001.003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0,45</w:t>
            </w:r>
          </w:p>
        </w:tc>
      </w:tr>
      <w:tr>
        <w:tc>
          <w:tcPr>
            <w:tcW w:w="1238" w:type="dxa"/>
            <w:tcBorders>
              <w:top w:val="nil"/>
              <w:left w:val="nil"/>
              <w:bottom w:val="nil"/>
              <w:right w:val="nil"/>
            </w:tcBorders>
          </w:tcPr>
          <w:p>
            <w:pPr>
              <w:pStyle w:val="0"/>
              <w:jc w:val="center"/>
            </w:pPr>
            <w:r>
              <w:rPr>
                <w:sz w:val="20"/>
              </w:rPr>
              <w:t xml:space="preserve">ds36.003</w:t>
            </w:r>
          </w:p>
        </w:tc>
        <w:tc>
          <w:tcPr>
            <w:tcW w:w="2842" w:type="dxa"/>
            <w:tcBorders>
              <w:top w:val="nil"/>
              <w:left w:val="nil"/>
              <w:bottom w:val="nil"/>
              <w:right w:val="nil"/>
            </w:tcBorders>
          </w:tcPr>
          <w:p>
            <w:pPr>
              <w:pStyle w:val="0"/>
            </w:pPr>
            <w:r>
              <w:rPr>
                <w:sz w:val="20"/>
              </w:rPr>
              <w:t xml:space="preserve">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ds36.005</w:t>
            </w:r>
          </w:p>
        </w:tc>
        <w:tc>
          <w:tcPr>
            <w:tcW w:w="2842"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968" w:type="dxa"/>
            <w:tcBorders>
              <w:top w:val="nil"/>
              <w:left w:val="nil"/>
              <w:bottom w:val="nil"/>
              <w:right w:val="nil"/>
            </w:tcBorders>
          </w:tcPr>
          <w:p>
            <w:pPr>
              <w:pStyle w:val="0"/>
            </w:pPr>
            <w:r>
              <w:rPr>
                <w:sz w:val="20"/>
              </w:rPr>
              <w:t xml:space="preserve">T86.0, T86.1, T86.2, T86.3, T86.4, T86.8, T86.9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7,40</w:t>
            </w:r>
          </w:p>
        </w:tc>
      </w:tr>
      <w:tr>
        <w:tc>
          <w:tcPr>
            <w:tcW w:w="1238" w:type="dxa"/>
            <w:tcBorders>
              <w:top w:val="nil"/>
              <w:left w:val="nil"/>
              <w:bottom w:val="nil"/>
              <w:right w:val="nil"/>
            </w:tcBorders>
          </w:tcPr>
          <w:p>
            <w:pPr>
              <w:pStyle w:val="0"/>
              <w:jc w:val="center"/>
            </w:pPr>
            <w:r>
              <w:rPr>
                <w:sz w:val="20"/>
              </w:rPr>
              <w:t xml:space="preserve">ds36.006</w:t>
            </w:r>
          </w:p>
        </w:tc>
        <w:tc>
          <w:tcPr>
            <w:tcW w:w="2842"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100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0,40</w:t>
            </w:r>
          </w:p>
        </w:tc>
      </w:tr>
      <w:tr>
        <w:tc>
          <w:tcPr>
            <w:tcW w:w="1238" w:type="dxa"/>
            <w:tcBorders>
              <w:top w:val="nil"/>
              <w:left w:val="nil"/>
              <w:bottom w:val="nil"/>
              <w:right w:val="nil"/>
            </w:tcBorders>
            <w:vMerge w:val="restart"/>
          </w:tcPr>
          <w:p>
            <w:pPr>
              <w:pStyle w:val="0"/>
              <w:jc w:val="center"/>
            </w:pPr>
            <w:r>
              <w:rPr>
                <w:sz w:val="20"/>
              </w:rPr>
              <w:t xml:space="preserve">ds36.012</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irs1</w:t>
            </w:r>
          </w:p>
        </w:tc>
        <w:tc>
          <w:tcPr>
            <w:tcW w:w="1020" w:type="dxa"/>
            <w:tcBorders>
              <w:top w:val="nil"/>
              <w:left w:val="nil"/>
              <w:bottom w:val="nil"/>
              <w:right w:val="nil"/>
            </w:tcBorders>
            <w:vMerge w:val="restart"/>
          </w:tcPr>
          <w:p>
            <w:pPr>
              <w:pStyle w:val="0"/>
              <w:jc w:val="center"/>
            </w:pPr>
            <w:r>
              <w:rPr>
                <w:sz w:val="20"/>
              </w:rPr>
              <w:t xml:space="preserve">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ds36.013</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020" w:type="dxa"/>
            <w:tcBorders>
              <w:top w:val="nil"/>
              <w:left w:val="nil"/>
              <w:bottom w:val="nil"/>
              <w:right w:val="nil"/>
            </w:tcBorders>
            <w:vMerge w:val="restart"/>
          </w:tcPr>
          <w:p>
            <w:pPr>
              <w:pStyle w:val="0"/>
              <w:jc w:val="center"/>
            </w:pPr>
            <w:r>
              <w:rPr>
                <w:sz w:val="20"/>
              </w:rPr>
              <w:t xml:space="preserve">5,36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ds36.014</w:t>
            </w:r>
          </w:p>
        </w:tc>
        <w:tc>
          <w:tcPr>
            <w:tcW w:w="2842"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pPr>
              <w:pStyle w:val="0"/>
            </w:pPr>
            <w:r>
              <w:rPr>
                <w:sz w:val="20"/>
              </w:rPr>
              <w:t xml:space="preserve">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020" w:type="dxa"/>
            <w:tcBorders>
              <w:top w:val="nil"/>
              <w:left w:val="nil"/>
              <w:bottom w:val="nil"/>
              <w:right w:val="nil"/>
            </w:tcBorders>
            <w:vMerge w:val="restart"/>
          </w:tcPr>
          <w:p>
            <w:pPr>
              <w:pStyle w:val="0"/>
              <w:jc w:val="center"/>
            </w:pPr>
            <w:r>
              <w:rPr>
                <w:sz w:val="20"/>
              </w:rPr>
              <w:t xml:space="preserve">4,06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H20, J30.1, J30.2, J30.3, J30.4, J82, K20, L73.2, M35.0</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K50, K50.0, K50.1, K50.8, K50.9, K51, K51.0, K51.1, K51.2, K51.3, K51.4, K51.5, K51.8, K51.9, L20, L20.0, L20.8, L20.9, L40, L40.0, L40.1, L40.2, L40.3, L40.4, L40.5, L40.8, L40.9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ds36.015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gsh071, gsh079, gsh116, gsh117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gsh006, gsh120, gsh121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gsh009, gsh118</w:t>
            </w:r>
          </w:p>
        </w:tc>
        <w:tc>
          <w:tcPr>
            <w:tcW w:w="1020" w:type="dxa"/>
            <w:tcBorders>
              <w:top w:val="nil"/>
              <w:left w:val="nil"/>
              <w:bottom w:val="nil"/>
              <w:right w:val="nil"/>
            </w:tcBorders>
          </w:tcPr>
          <w:p>
            <w:pPr>
              <w:pStyle w:val="0"/>
              <w:jc w:val="center"/>
            </w:pPr>
            <w:r>
              <w:rPr>
                <w:sz w:val="20"/>
              </w:rPr>
              <w:t xml:space="preserve">0,53</w:t>
            </w:r>
          </w:p>
        </w:tc>
      </w:tr>
      <w:tr>
        <w:tc>
          <w:tcPr>
            <w:tcW w:w="1238" w:type="dxa"/>
            <w:tcBorders>
              <w:top w:val="nil"/>
              <w:left w:val="nil"/>
              <w:bottom w:val="nil"/>
              <w:right w:val="nil"/>
            </w:tcBorders>
          </w:tcPr>
          <w:p>
            <w:pPr>
              <w:pStyle w:val="0"/>
              <w:jc w:val="center"/>
            </w:pPr>
            <w:r>
              <w:rPr>
                <w:sz w:val="20"/>
              </w:rPr>
              <w:t xml:space="preserve">ds36.016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gsh080, gsh102, gsh114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gsh001, gsh040, gsh119</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ds36.017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gsh007, gsh072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 gsh064, gsh091, gsh097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gsh010, gsh063, gsh067, gsh092, gsh112</w:t>
            </w:r>
          </w:p>
        </w:tc>
        <w:tc>
          <w:tcPr>
            <w:tcW w:w="1020" w:type="dxa"/>
            <w:tcBorders>
              <w:top w:val="nil"/>
              <w:left w:val="nil"/>
              <w:bottom w:val="nil"/>
              <w:right w:val="nil"/>
            </w:tcBorders>
          </w:tcPr>
          <w:p>
            <w:pPr>
              <w:pStyle w:val="0"/>
              <w:jc w:val="center"/>
            </w:pPr>
            <w:r>
              <w:rPr>
                <w:sz w:val="20"/>
              </w:rPr>
              <w:t xml:space="preserve">1,30</w:t>
            </w:r>
          </w:p>
        </w:tc>
      </w:tr>
      <w:tr>
        <w:tc>
          <w:tcPr>
            <w:tcW w:w="1238" w:type="dxa"/>
            <w:tcBorders>
              <w:top w:val="nil"/>
              <w:left w:val="nil"/>
              <w:bottom w:val="nil"/>
              <w:right w:val="nil"/>
            </w:tcBorders>
          </w:tcPr>
          <w:p>
            <w:pPr>
              <w:pStyle w:val="0"/>
              <w:jc w:val="center"/>
            </w:pPr>
            <w:r>
              <w:rPr>
                <w:sz w:val="20"/>
              </w:rPr>
              <w:t xml:space="preserve">ds36.018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gsh041, gsh073, gsh081, gsh154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gsh005 возрастная группа:</w:t>
            </w:r>
          </w:p>
          <w:p>
            <w:pPr>
              <w:pStyle w:val="0"/>
            </w:pPr>
            <w:r>
              <w:rPr>
                <w:sz w:val="20"/>
              </w:rPr>
              <w:t xml:space="preserve">старше 18 лет</w:t>
            </w:r>
          </w:p>
          <w:p>
            <w:pPr>
              <w:pStyle w:val="0"/>
            </w:pPr>
            <w:r>
              <w:rPr>
                <w:sz w:val="20"/>
              </w:rPr>
              <w:t xml:space="preserve">иной классификационный критерий: gsh093</w:t>
            </w:r>
          </w:p>
        </w:tc>
        <w:tc>
          <w:tcPr>
            <w:tcW w:w="1020" w:type="dxa"/>
            <w:tcBorders>
              <w:top w:val="nil"/>
              <w:left w:val="nil"/>
              <w:bottom w:val="nil"/>
              <w:right w:val="nil"/>
            </w:tcBorders>
          </w:tcPr>
          <w:p>
            <w:pPr>
              <w:pStyle w:val="0"/>
              <w:jc w:val="center"/>
            </w:pPr>
            <w:r>
              <w:rPr>
                <w:sz w:val="20"/>
              </w:rPr>
              <w:t xml:space="preserve">1,75</w:t>
            </w:r>
          </w:p>
        </w:tc>
      </w:tr>
      <w:tr>
        <w:tc>
          <w:tcPr>
            <w:tcW w:w="1238" w:type="dxa"/>
            <w:tcBorders>
              <w:top w:val="nil"/>
              <w:left w:val="nil"/>
              <w:bottom w:val="nil"/>
              <w:right w:val="nil"/>
            </w:tcBorders>
          </w:tcPr>
          <w:p>
            <w:pPr>
              <w:pStyle w:val="0"/>
              <w:jc w:val="center"/>
            </w:pPr>
            <w:r>
              <w:rPr>
                <w:sz w:val="20"/>
              </w:rPr>
              <w:t xml:space="preserve">ds36.019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gsh106 возрастная группа:</w:t>
            </w:r>
          </w:p>
          <w:p>
            <w:pPr>
              <w:pStyle w:val="0"/>
            </w:pPr>
            <w:r>
              <w:rPr>
                <w:sz w:val="20"/>
              </w:rPr>
              <w:t xml:space="preserve">старше 18 лет</w:t>
            </w:r>
          </w:p>
          <w:p>
            <w:pPr>
              <w:pStyle w:val="0"/>
            </w:pPr>
            <w:r>
              <w:rPr>
                <w:sz w:val="20"/>
              </w:rPr>
              <w:t xml:space="preserve">иной классификационный критерий: gsh002, gsh028, gsh030, gsh089, gsh103</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ds36.020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gsh008, gsh042, gsh074, gsh095, gsh098, gsh115</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gsh037, gsh105, gsh125</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gsh011</w:t>
            </w:r>
          </w:p>
        </w:tc>
        <w:tc>
          <w:tcPr>
            <w:tcW w:w="1020" w:type="dxa"/>
            <w:tcBorders>
              <w:top w:val="nil"/>
              <w:left w:val="nil"/>
              <w:bottom w:val="nil"/>
              <w:right w:val="nil"/>
            </w:tcBorders>
          </w:tcPr>
          <w:p>
            <w:pPr>
              <w:pStyle w:val="0"/>
              <w:jc w:val="center"/>
            </w:pPr>
            <w:r>
              <w:rPr>
                <w:sz w:val="20"/>
              </w:rPr>
              <w:t xml:space="preserve">2,50</w:t>
            </w:r>
          </w:p>
        </w:tc>
      </w:tr>
      <w:tr>
        <w:tc>
          <w:tcPr>
            <w:tcW w:w="1238" w:type="dxa"/>
            <w:tcBorders>
              <w:top w:val="nil"/>
              <w:left w:val="nil"/>
              <w:bottom w:val="nil"/>
              <w:right w:val="nil"/>
            </w:tcBorders>
          </w:tcPr>
          <w:p>
            <w:pPr>
              <w:pStyle w:val="0"/>
              <w:jc w:val="center"/>
            </w:pPr>
            <w:r>
              <w:rPr>
                <w:sz w:val="20"/>
              </w:rPr>
              <w:t xml:space="preserve">ds36.021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gsh083, gsh100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 gsh070, gsh113, gsh140</w:t>
            </w:r>
          </w:p>
        </w:tc>
        <w:tc>
          <w:tcPr>
            <w:tcW w:w="1020" w:type="dxa"/>
            <w:tcBorders>
              <w:top w:val="nil"/>
              <w:left w:val="nil"/>
              <w:bottom w:val="nil"/>
              <w:right w:val="nil"/>
            </w:tcBorders>
          </w:tcPr>
          <w:p>
            <w:pPr>
              <w:pStyle w:val="0"/>
              <w:jc w:val="center"/>
            </w:pPr>
            <w:r>
              <w:rPr>
                <w:sz w:val="20"/>
              </w:rPr>
              <w:t xml:space="preserve">2,76</w:t>
            </w:r>
          </w:p>
        </w:tc>
      </w:tr>
      <w:tr>
        <w:tc>
          <w:tcPr>
            <w:tcW w:w="1238" w:type="dxa"/>
            <w:tcBorders>
              <w:top w:val="nil"/>
              <w:left w:val="nil"/>
              <w:bottom w:val="nil"/>
              <w:right w:val="nil"/>
            </w:tcBorders>
          </w:tcPr>
          <w:p>
            <w:pPr>
              <w:pStyle w:val="0"/>
              <w:jc w:val="center"/>
            </w:pPr>
            <w:r>
              <w:rPr>
                <w:sz w:val="20"/>
              </w:rPr>
              <w:t xml:space="preserve">ds36.022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gsh003, gsh075, gsh084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 gsh142 возрастная группа:</w:t>
            </w:r>
          </w:p>
          <w:p>
            <w:pPr>
              <w:pStyle w:val="0"/>
            </w:pPr>
            <w:r>
              <w:rPr>
                <w:sz w:val="20"/>
              </w:rPr>
              <w:t xml:space="preserve">старше 18 лет</w:t>
            </w:r>
          </w:p>
          <w:p>
            <w:pPr>
              <w:pStyle w:val="0"/>
            </w:pPr>
            <w:r>
              <w:rPr>
                <w:sz w:val="20"/>
              </w:rPr>
              <w:t xml:space="preserve">иной классификационный критерий: gsh146</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ds36.023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gsh035, gsh043, gsh065, gsh076, gsh085, gsh107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gsh111, gsh148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gsh029, gsh031, gsh087</w:t>
            </w:r>
          </w:p>
        </w:tc>
        <w:tc>
          <w:tcPr>
            <w:tcW w:w="1020" w:type="dxa"/>
            <w:tcBorders>
              <w:top w:val="nil"/>
              <w:left w:val="nil"/>
              <w:bottom w:val="nil"/>
              <w:right w:val="nil"/>
            </w:tcBorders>
          </w:tcPr>
          <w:p>
            <w:pPr>
              <w:pStyle w:val="0"/>
              <w:jc w:val="center"/>
            </w:pPr>
            <w:r>
              <w:rPr>
                <w:sz w:val="20"/>
              </w:rPr>
              <w:t xml:space="preserve">3,58</w:t>
            </w:r>
          </w:p>
        </w:tc>
      </w:tr>
      <w:tr>
        <w:tc>
          <w:tcPr>
            <w:tcW w:w="1238" w:type="dxa"/>
            <w:tcBorders>
              <w:top w:val="nil"/>
              <w:left w:val="nil"/>
              <w:bottom w:val="nil"/>
              <w:right w:val="nil"/>
            </w:tcBorders>
          </w:tcPr>
          <w:p>
            <w:pPr>
              <w:pStyle w:val="0"/>
              <w:jc w:val="center"/>
            </w:pPr>
            <w:r>
              <w:rPr>
                <w:sz w:val="20"/>
              </w:rPr>
              <w:t xml:space="preserve">ds36.024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gsh004, gsh077, gsh086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gsh127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gsh090, gsh104, gsh125, gsh141</w:t>
            </w:r>
          </w:p>
        </w:tc>
        <w:tc>
          <w:tcPr>
            <w:tcW w:w="1020" w:type="dxa"/>
            <w:tcBorders>
              <w:top w:val="nil"/>
              <w:left w:val="nil"/>
              <w:bottom w:val="nil"/>
              <w:right w:val="nil"/>
            </w:tcBorders>
          </w:tcPr>
          <w:p>
            <w:pPr>
              <w:pStyle w:val="0"/>
              <w:jc w:val="center"/>
            </w:pPr>
            <w:r>
              <w:rPr>
                <w:sz w:val="20"/>
              </w:rPr>
              <w:t xml:space="preserve">4,14</w:t>
            </w:r>
          </w:p>
        </w:tc>
      </w:tr>
      <w:tr>
        <w:tc>
          <w:tcPr>
            <w:tcW w:w="1238" w:type="dxa"/>
            <w:tcBorders>
              <w:top w:val="nil"/>
              <w:left w:val="nil"/>
              <w:bottom w:val="nil"/>
              <w:right w:val="nil"/>
            </w:tcBorders>
          </w:tcPr>
          <w:p>
            <w:pPr>
              <w:pStyle w:val="0"/>
              <w:jc w:val="center"/>
            </w:pPr>
            <w:r>
              <w:rPr>
                <w:sz w:val="20"/>
              </w:rPr>
              <w:t xml:space="preserve">ds36.025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gsh078, gsh096, gsh099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gsh039, gsh101, gsh142, gsh147, gsh148</w:t>
            </w:r>
          </w:p>
        </w:tc>
        <w:tc>
          <w:tcPr>
            <w:tcW w:w="1020" w:type="dxa"/>
            <w:tcBorders>
              <w:top w:val="nil"/>
              <w:left w:val="nil"/>
              <w:bottom w:val="nil"/>
              <w:right w:val="nil"/>
            </w:tcBorders>
          </w:tcPr>
          <w:p>
            <w:pPr>
              <w:pStyle w:val="0"/>
              <w:jc w:val="center"/>
            </w:pPr>
            <w:r>
              <w:rPr>
                <w:sz w:val="20"/>
              </w:rPr>
              <w:t xml:space="preserve">5,03</w:t>
            </w:r>
          </w:p>
        </w:tc>
      </w:tr>
      <w:tr>
        <w:tc>
          <w:tcPr>
            <w:tcW w:w="1238" w:type="dxa"/>
            <w:tcBorders>
              <w:top w:val="nil"/>
              <w:left w:val="nil"/>
              <w:bottom w:val="nil"/>
              <w:right w:val="nil"/>
            </w:tcBorders>
          </w:tcPr>
          <w:p>
            <w:pPr>
              <w:pStyle w:val="0"/>
              <w:jc w:val="center"/>
            </w:pPr>
            <w:r>
              <w:rPr>
                <w:sz w:val="20"/>
              </w:rPr>
              <w:t xml:space="preserve">ds36.026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gsh123</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gsh129 возрастная группа:</w:t>
            </w:r>
          </w:p>
          <w:p>
            <w:pPr>
              <w:pStyle w:val="0"/>
            </w:pPr>
            <w:r>
              <w:rPr>
                <w:sz w:val="20"/>
              </w:rPr>
              <w:t xml:space="preserve">старше 18 лет</w:t>
            </w:r>
          </w:p>
          <w:p>
            <w:pPr>
              <w:pStyle w:val="0"/>
            </w:pPr>
            <w:r>
              <w:rPr>
                <w:sz w:val="20"/>
              </w:rPr>
              <w:t xml:space="preserve">иной классификационный критерий: gsh143, gsh149, gsh152</w:t>
            </w:r>
          </w:p>
        </w:tc>
        <w:tc>
          <w:tcPr>
            <w:tcW w:w="1020" w:type="dxa"/>
            <w:tcBorders>
              <w:top w:val="nil"/>
              <w:left w:val="nil"/>
              <w:bottom w:val="nil"/>
              <w:right w:val="nil"/>
            </w:tcBorders>
          </w:tcPr>
          <w:p>
            <w:pPr>
              <w:pStyle w:val="0"/>
              <w:jc w:val="center"/>
            </w:pPr>
            <w:r>
              <w:rPr>
                <w:sz w:val="20"/>
              </w:rPr>
              <w:t xml:space="preserve">5,91</w:t>
            </w:r>
          </w:p>
        </w:tc>
      </w:tr>
      <w:tr>
        <w:tc>
          <w:tcPr>
            <w:tcW w:w="1238" w:type="dxa"/>
            <w:tcBorders>
              <w:top w:val="nil"/>
              <w:left w:val="nil"/>
              <w:bottom w:val="nil"/>
              <w:right w:val="nil"/>
            </w:tcBorders>
          </w:tcPr>
          <w:p>
            <w:pPr>
              <w:pStyle w:val="0"/>
              <w:jc w:val="center"/>
            </w:pPr>
            <w:r>
              <w:rPr>
                <w:sz w:val="20"/>
              </w:rPr>
              <w:t xml:space="preserve">ds36.027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gsh109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gsh034, gsh036, gsh108, gsh144, gsh150</w:t>
            </w:r>
          </w:p>
        </w:tc>
        <w:tc>
          <w:tcPr>
            <w:tcW w:w="1020" w:type="dxa"/>
            <w:tcBorders>
              <w:top w:val="nil"/>
              <w:left w:val="nil"/>
              <w:bottom w:val="nil"/>
              <w:right w:val="nil"/>
            </w:tcBorders>
          </w:tcPr>
          <w:p>
            <w:pPr>
              <w:pStyle w:val="0"/>
              <w:jc w:val="center"/>
            </w:pPr>
            <w:r>
              <w:rPr>
                <w:sz w:val="20"/>
              </w:rPr>
              <w:t xml:space="preserve">6,88</w:t>
            </w:r>
          </w:p>
        </w:tc>
      </w:tr>
      <w:tr>
        <w:tc>
          <w:tcPr>
            <w:tcW w:w="1238" w:type="dxa"/>
            <w:tcBorders>
              <w:top w:val="nil"/>
              <w:left w:val="nil"/>
              <w:bottom w:val="nil"/>
              <w:right w:val="nil"/>
            </w:tcBorders>
          </w:tcPr>
          <w:p>
            <w:pPr>
              <w:pStyle w:val="0"/>
              <w:jc w:val="center"/>
            </w:pPr>
            <w:r>
              <w:rPr>
                <w:sz w:val="20"/>
              </w:rPr>
              <w:t xml:space="preserve">ds36.028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gsh033, gsh038, gsh127, gsh145, gsh153</w:t>
            </w:r>
          </w:p>
        </w:tc>
        <w:tc>
          <w:tcPr>
            <w:tcW w:w="1020" w:type="dxa"/>
            <w:tcBorders>
              <w:top w:val="nil"/>
              <w:left w:val="nil"/>
              <w:bottom w:val="nil"/>
              <w:right w:val="nil"/>
            </w:tcBorders>
          </w:tcPr>
          <w:p>
            <w:pPr>
              <w:pStyle w:val="0"/>
              <w:jc w:val="center"/>
            </w:pPr>
            <w:r>
              <w:rPr>
                <w:sz w:val="20"/>
              </w:rPr>
              <w:t xml:space="preserve">8,51</w:t>
            </w:r>
          </w:p>
        </w:tc>
      </w:tr>
      <w:tr>
        <w:tc>
          <w:tcPr>
            <w:tcW w:w="1238" w:type="dxa"/>
            <w:tcBorders>
              <w:top w:val="nil"/>
              <w:left w:val="nil"/>
              <w:bottom w:val="nil"/>
              <w:right w:val="nil"/>
            </w:tcBorders>
          </w:tcPr>
          <w:p>
            <w:pPr>
              <w:pStyle w:val="0"/>
              <w:jc w:val="center"/>
            </w:pPr>
            <w:r>
              <w:rPr>
                <w:sz w:val="20"/>
              </w:rPr>
              <w:t xml:space="preserve">ds36.029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gsh133, gsh135</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gsh066, gsh088, gsh129, gsh151</w:t>
            </w:r>
          </w:p>
        </w:tc>
        <w:tc>
          <w:tcPr>
            <w:tcW w:w="1020" w:type="dxa"/>
            <w:tcBorders>
              <w:top w:val="nil"/>
              <w:left w:val="nil"/>
              <w:bottom w:val="nil"/>
              <w:right w:val="nil"/>
            </w:tcBorders>
          </w:tcPr>
          <w:p>
            <w:pPr>
              <w:pStyle w:val="0"/>
              <w:jc w:val="center"/>
            </w:pPr>
            <w:r>
              <w:rPr>
                <w:sz w:val="20"/>
              </w:rPr>
              <w:t xml:space="preserve">10,34</w:t>
            </w:r>
          </w:p>
        </w:tc>
      </w:tr>
      <w:tr>
        <w:tc>
          <w:tcPr>
            <w:tcW w:w="1238" w:type="dxa"/>
            <w:tcBorders>
              <w:top w:val="nil"/>
              <w:left w:val="nil"/>
              <w:bottom w:val="nil"/>
              <w:right w:val="nil"/>
            </w:tcBorders>
          </w:tcPr>
          <w:p>
            <w:pPr>
              <w:pStyle w:val="0"/>
              <w:jc w:val="center"/>
            </w:pPr>
            <w:r>
              <w:rPr>
                <w:sz w:val="20"/>
              </w:rPr>
              <w:t xml:space="preserve">ds36.030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gsh110</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gsh137, gsh139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gsh131, gsh133</w:t>
            </w:r>
          </w:p>
        </w:tc>
        <w:tc>
          <w:tcPr>
            <w:tcW w:w="1020" w:type="dxa"/>
            <w:tcBorders>
              <w:top w:val="nil"/>
              <w:left w:val="nil"/>
              <w:bottom w:val="nil"/>
              <w:right w:val="nil"/>
            </w:tcBorders>
          </w:tcPr>
          <w:p>
            <w:pPr>
              <w:pStyle w:val="0"/>
              <w:jc w:val="center"/>
            </w:pPr>
            <w:r>
              <w:rPr>
                <w:sz w:val="20"/>
              </w:rPr>
              <w:t xml:space="preserve">13,16</w:t>
            </w:r>
          </w:p>
        </w:tc>
      </w:tr>
      <w:tr>
        <w:tc>
          <w:tcPr>
            <w:tcW w:w="1238" w:type="dxa"/>
            <w:tcBorders>
              <w:top w:val="nil"/>
              <w:left w:val="nil"/>
              <w:bottom w:val="nil"/>
              <w:right w:val="nil"/>
            </w:tcBorders>
          </w:tcPr>
          <w:p>
            <w:pPr>
              <w:pStyle w:val="0"/>
              <w:jc w:val="center"/>
            </w:pPr>
            <w:r>
              <w:rPr>
                <w:sz w:val="20"/>
              </w:rPr>
              <w:t xml:space="preserve">ds36.031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gsh135, gsh137, gsh139</w:t>
            </w:r>
          </w:p>
        </w:tc>
        <w:tc>
          <w:tcPr>
            <w:tcW w:w="1020" w:type="dxa"/>
            <w:tcBorders>
              <w:top w:val="nil"/>
              <w:left w:val="nil"/>
              <w:bottom w:val="nil"/>
              <w:right w:val="nil"/>
            </w:tcBorders>
          </w:tcPr>
          <w:p>
            <w:pPr>
              <w:pStyle w:val="0"/>
              <w:jc w:val="center"/>
            </w:pPr>
            <w:r>
              <w:rPr>
                <w:sz w:val="20"/>
              </w:rPr>
              <w:t xml:space="preserve">26,07</w:t>
            </w:r>
          </w:p>
        </w:tc>
      </w:tr>
      <w:tr>
        <w:tc>
          <w:tcPr>
            <w:tcW w:w="1238" w:type="dxa"/>
            <w:tcBorders>
              <w:top w:val="nil"/>
              <w:left w:val="nil"/>
              <w:bottom w:val="nil"/>
              <w:right w:val="nil"/>
            </w:tcBorders>
          </w:tcPr>
          <w:p>
            <w:pPr>
              <w:pStyle w:val="0"/>
              <w:jc w:val="center"/>
            </w:pPr>
            <w:r>
              <w:rPr>
                <w:sz w:val="20"/>
              </w:rPr>
              <w:t xml:space="preserve">ds36.032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gsh051, gsh057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37,23</w:t>
            </w:r>
          </w:p>
        </w:tc>
      </w:tr>
      <w:tr>
        <w:tc>
          <w:tcPr>
            <w:tcW w:w="1238" w:type="dxa"/>
            <w:tcBorders>
              <w:top w:val="nil"/>
              <w:left w:val="nil"/>
              <w:bottom w:val="nil"/>
              <w:right w:val="nil"/>
            </w:tcBorders>
          </w:tcPr>
          <w:p>
            <w:pPr>
              <w:pStyle w:val="0"/>
              <w:jc w:val="center"/>
            </w:pPr>
            <w:r>
              <w:rPr>
                <w:sz w:val="20"/>
              </w:rPr>
              <w:t xml:space="preserve">ds36.033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gsh052, gsh058</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71,43</w:t>
            </w:r>
          </w:p>
        </w:tc>
      </w:tr>
      <w:tr>
        <w:tc>
          <w:tcPr>
            <w:tcW w:w="1238" w:type="dxa"/>
            <w:tcBorders>
              <w:top w:val="nil"/>
              <w:left w:val="nil"/>
              <w:bottom w:val="nil"/>
              <w:right w:val="nil"/>
            </w:tcBorders>
          </w:tcPr>
          <w:p>
            <w:pPr>
              <w:pStyle w:val="0"/>
              <w:jc w:val="center"/>
            </w:pPr>
            <w:r>
              <w:rPr>
                <w:sz w:val="20"/>
              </w:rPr>
              <w:t xml:space="preserve">ds36.034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gsh053, gsh059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W w:w="1020" w:type="dxa"/>
            <w:tcBorders>
              <w:top w:val="nil"/>
              <w:left w:val="nil"/>
              <w:bottom w:val="nil"/>
              <w:right w:val="nil"/>
            </w:tcBorders>
          </w:tcPr>
          <w:p>
            <w:pPr>
              <w:pStyle w:val="0"/>
              <w:jc w:val="center"/>
            </w:pPr>
            <w:r>
              <w:rPr>
                <w:sz w:val="20"/>
              </w:rPr>
              <w:t xml:space="preserve">144,84</w:t>
            </w:r>
          </w:p>
        </w:tc>
      </w:tr>
      <w:tr>
        <w:tc>
          <w:tcPr>
            <w:tcW w:w="1238" w:type="dxa"/>
            <w:tcBorders>
              <w:top w:val="nil"/>
              <w:left w:val="nil"/>
              <w:bottom w:val="nil"/>
              <w:right w:val="nil"/>
            </w:tcBorders>
          </w:tcPr>
          <w:p>
            <w:pPr>
              <w:pStyle w:val="0"/>
              <w:jc w:val="center"/>
            </w:pPr>
            <w:r>
              <w:rPr>
                <w:sz w:val="20"/>
              </w:rPr>
              <w:t xml:space="preserve">ds36.035</w:t>
            </w:r>
          </w:p>
        </w:tc>
        <w:tc>
          <w:tcPr>
            <w:tcW w:w="2842" w:type="dxa"/>
            <w:tcBorders>
              <w:top w:val="nil"/>
              <w:left w:val="nil"/>
              <w:bottom w:val="nil"/>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pPr>
              <w:pStyle w:val="0"/>
            </w:pPr>
            <w:r>
              <w:rPr>
                <w:sz w:val="20"/>
              </w:rPr>
              <w:t xml:space="preserve">D59.8, D89.1, E78.0, E78.1, E78.2, E78.3, E78.4, E78.8, G25.8, G35, G36.0, G37.3, G61.8, G61.9, G70.0, G70.8, G73.1, I42.0, I73.0, I73.1, K74.3, K75.4, L10.0, M32.1, N04.1</w:t>
            </w:r>
          </w:p>
        </w:tc>
        <w:tc>
          <w:tcPr>
            <w:tcW w:w="3968" w:type="dxa"/>
            <w:tcBorders>
              <w:top w:val="nil"/>
              <w:left w:val="nil"/>
              <w:bottom w:val="nil"/>
              <w:right w:val="nil"/>
            </w:tcBorders>
          </w:tcPr>
          <w:p>
            <w:pPr>
              <w:pStyle w:val="0"/>
            </w:pPr>
            <w:r>
              <w:rPr>
                <w:sz w:val="20"/>
              </w:rPr>
              <w:t xml:space="preserve">A18.05.001.002, A18.05.001.004, A18.05.007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5,07</w:t>
            </w:r>
          </w:p>
        </w:tc>
      </w:tr>
      <w:tr>
        <w:tc>
          <w:tcPr>
            <w:tcW w:w="1238" w:type="dxa"/>
            <w:tcBorders>
              <w:top w:val="nil"/>
              <w:left w:val="nil"/>
              <w:bottom w:val="nil"/>
              <w:right w:val="nil"/>
            </w:tcBorders>
          </w:tcPr>
          <w:p>
            <w:pPr>
              <w:pStyle w:val="0"/>
              <w:outlineLvl w:val="3"/>
              <w:jc w:val="center"/>
            </w:pPr>
            <w:r>
              <w:rPr>
                <w:sz w:val="20"/>
              </w:rPr>
              <w:t xml:space="preserve">ds37</w:t>
            </w:r>
          </w:p>
        </w:tc>
        <w:tc>
          <w:tcPr>
            <w:gridSpan w:val="4"/>
            <w:tcW w:w="13612" w:type="dxa"/>
            <w:tcBorders>
              <w:top w:val="nil"/>
              <w:left w:val="nil"/>
              <w:bottom w:val="nil"/>
              <w:right w:val="nil"/>
            </w:tcBorders>
          </w:tcPr>
          <w:p>
            <w:pPr>
              <w:pStyle w:val="0"/>
            </w:pPr>
            <w:r>
              <w:rPr>
                <w:sz w:val="20"/>
              </w:rPr>
              <w:t xml:space="preserve">Медицинская реабилитация</w:t>
            </w:r>
          </w:p>
        </w:tc>
        <w:tc>
          <w:tcPr>
            <w:tcW w:w="1020" w:type="dxa"/>
            <w:tcBorders>
              <w:top w:val="nil"/>
              <w:left w:val="nil"/>
              <w:bottom w:val="nil"/>
              <w:right w:val="nil"/>
            </w:tcBorders>
          </w:tcPr>
          <w:p>
            <w:pPr>
              <w:pStyle w:val="0"/>
              <w:jc w:val="center"/>
            </w:pPr>
            <w:r>
              <w:rPr>
                <w:sz w:val="20"/>
              </w:rPr>
              <w:t xml:space="preserve">1,72</w:t>
            </w:r>
          </w:p>
        </w:tc>
      </w:tr>
      <w:tr>
        <w:tc>
          <w:tcPr>
            <w:tcW w:w="1238" w:type="dxa"/>
            <w:tcBorders>
              <w:top w:val="nil"/>
              <w:left w:val="nil"/>
              <w:bottom w:val="nil"/>
              <w:right w:val="nil"/>
            </w:tcBorders>
            <w:vMerge w:val="restart"/>
          </w:tcPr>
          <w:p>
            <w:pPr>
              <w:pStyle w:val="0"/>
              <w:jc w:val="center"/>
            </w:pPr>
            <w:r>
              <w:rPr>
                <w:sz w:val="20"/>
              </w:rPr>
              <w:t xml:space="preserve">ds37.001</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rb2, rbb2</w:t>
            </w:r>
          </w:p>
        </w:tc>
        <w:tc>
          <w:tcPr>
            <w:tcW w:w="1020" w:type="dxa"/>
            <w:tcBorders>
              <w:top w:val="nil"/>
              <w:left w:val="nil"/>
              <w:bottom w:val="nil"/>
              <w:right w:val="nil"/>
            </w:tcBorders>
            <w:vMerge w:val="restart"/>
          </w:tcPr>
          <w:p>
            <w:pPr>
              <w:pStyle w:val="0"/>
              <w:jc w:val="center"/>
            </w:pPr>
            <w:r>
              <w:rPr>
                <w:sz w:val="20"/>
              </w:rPr>
              <w:t xml:space="preserve">1,98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rb2, rbb2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ds37.002</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W w:w="1020" w:type="dxa"/>
            <w:tcBorders>
              <w:top w:val="nil"/>
              <w:left w:val="nil"/>
              <w:bottom w:val="nil"/>
              <w:right w:val="nil"/>
            </w:tcBorders>
            <w:vMerge w:val="restart"/>
          </w:tcPr>
          <w:p>
            <w:pPr>
              <w:pStyle w:val="0"/>
              <w:jc w:val="center"/>
            </w:pPr>
            <w:r>
              <w:rPr>
                <w:sz w:val="20"/>
              </w:rPr>
              <w:t xml:space="preserve">2,31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ds37.003</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rb2</w:t>
            </w:r>
          </w:p>
        </w:tc>
        <w:tc>
          <w:tcPr>
            <w:tcW w:w="1020"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ds37.004</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ds37.005</w:t>
            </w:r>
          </w:p>
        </w:tc>
        <w:tc>
          <w:tcPr>
            <w:tcW w:w="2842" w:type="dxa"/>
            <w:tcBorders>
              <w:top w:val="nil"/>
              <w:left w:val="nil"/>
              <w:bottom w:val="nil"/>
              <w:right w:val="nil"/>
            </w:tcBorders>
          </w:tcPr>
          <w:p>
            <w:pPr>
              <w:pStyle w:val="0"/>
            </w:pPr>
            <w:r>
              <w:rPr>
                <w:sz w:val="20"/>
              </w:rPr>
              <w:t xml:space="preserve">Медицинская кардиореабилитация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rb2</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ds37.006</w:t>
            </w:r>
          </w:p>
        </w:tc>
        <w:tc>
          <w:tcPr>
            <w:tcW w:w="2842"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rb3</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vMerge w:val="restart"/>
          </w:tcPr>
          <w:p>
            <w:pPr>
              <w:pStyle w:val="0"/>
              <w:jc w:val="center"/>
            </w:pPr>
            <w:r>
              <w:rPr>
                <w:sz w:val="20"/>
              </w:rPr>
              <w:t xml:space="preserve">ds37.007</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rb2</w:t>
            </w:r>
          </w:p>
        </w:tc>
        <w:tc>
          <w:tcPr>
            <w:tcW w:w="1020" w:type="dxa"/>
            <w:tcBorders>
              <w:top w:val="nil"/>
              <w:left w:val="nil"/>
              <w:bottom w:val="nil"/>
              <w:right w:val="nil"/>
            </w:tcBorders>
            <w:vMerge w:val="restart"/>
          </w:tcPr>
          <w:p>
            <w:pPr>
              <w:pStyle w:val="0"/>
              <w:jc w:val="center"/>
            </w:pPr>
            <w:r>
              <w:rPr>
                <w:sz w:val="20"/>
              </w:rPr>
              <w:t xml:space="preserve">0,85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ds37.008</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ds37.009</w:t>
            </w:r>
          </w:p>
        </w:tc>
        <w:tc>
          <w:tcPr>
            <w:tcW w:w="2842"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B05.031.001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91 дня до 1 года</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ds37.010</w:t>
            </w:r>
          </w:p>
        </w:tc>
        <w:tc>
          <w:tcPr>
            <w:tcW w:w="2842"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B05.028.001, B05.046.001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020" w:type="dxa"/>
            <w:tcBorders>
              <w:top w:val="nil"/>
              <w:left w:val="nil"/>
              <w:bottom w:val="nil"/>
              <w:right w:val="nil"/>
            </w:tcBorders>
          </w:tcPr>
          <w:p>
            <w:pPr>
              <w:pStyle w:val="0"/>
              <w:jc w:val="center"/>
            </w:pPr>
            <w:r>
              <w:rPr>
                <w:sz w:val="20"/>
              </w:rPr>
              <w:t xml:space="preserve">1,80</w:t>
            </w:r>
          </w:p>
        </w:tc>
      </w:tr>
      <w:tr>
        <w:tc>
          <w:tcPr>
            <w:tcW w:w="1238" w:type="dxa"/>
            <w:tcBorders>
              <w:top w:val="nil"/>
              <w:left w:val="nil"/>
              <w:bottom w:val="nil"/>
              <w:right w:val="nil"/>
            </w:tcBorders>
          </w:tcPr>
          <w:p>
            <w:pPr>
              <w:pStyle w:val="0"/>
              <w:jc w:val="center"/>
            </w:pPr>
            <w:r>
              <w:rPr>
                <w:sz w:val="20"/>
              </w:rPr>
              <w:t xml:space="preserve">ds37.011</w:t>
            </w:r>
          </w:p>
        </w:tc>
        <w:tc>
          <w:tcPr>
            <w:tcW w:w="2842"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B05.023.002.001, B05.023.003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ds37.012</w:t>
            </w:r>
          </w:p>
        </w:tc>
        <w:tc>
          <w:tcPr>
            <w:tcW w:w="2842"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B05.057.011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ds37.013</w:t>
            </w:r>
          </w:p>
        </w:tc>
        <w:tc>
          <w:tcPr>
            <w:tcW w:w="2842"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968" w:type="dxa"/>
            <w:tcBorders>
              <w:top w:val="nil"/>
              <w:left w:val="nil"/>
              <w:bottom w:val="nil"/>
              <w:right w:val="nil"/>
            </w:tcBorders>
          </w:tcPr>
          <w:p>
            <w:pPr>
              <w:pStyle w:val="0"/>
            </w:pPr>
            <w:r>
              <w:rPr>
                <w:sz w:val="20"/>
              </w:rPr>
              <w:t xml:space="preserve">C40, C40.0, C40.1, C40.2, C40.3, C40.8, C40.9, C41, C41.0, C41.1, C41.2, C41.3, C41.4, C41.8, C41.9, C79.5</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1,76</w:t>
            </w:r>
          </w:p>
        </w:tc>
      </w:tr>
      <w:tr>
        <w:tc>
          <w:tcPr>
            <w:tcW w:w="1238" w:type="dxa"/>
            <w:tcBorders>
              <w:top w:val="nil"/>
              <w:left w:val="nil"/>
              <w:bottom w:val="nil"/>
              <w:right w:val="nil"/>
            </w:tcBorders>
          </w:tcPr>
          <w:p>
            <w:pPr>
              <w:pStyle w:val="0"/>
              <w:jc w:val="center"/>
            </w:pPr>
            <w:r>
              <w:rPr>
                <w:sz w:val="20"/>
              </w:rPr>
              <w:t xml:space="preserve">ds37.014</w:t>
            </w:r>
          </w:p>
        </w:tc>
        <w:tc>
          <w:tcPr>
            <w:tcW w:w="2842"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pPr>
              <w:pStyle w:val="0"/>
            </w:pPr>
            <w:r>
              <w:rPr>
                <w:sz w:val="20"/>
              </w:rPr>
              <w:t xml:space="preserve">C50, C50.0, C50.1, C50.2, C50.3, C50.4, C50.5, C50.6, C50.8, C50.9</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1,51</w:t>
            </w:r>
          </w:p>
        </w:tc>
      </w:tr>
      <w:tr>
        <w:tc>
          <w:tcPr>
            <w:tcW w:w="1238" w:type="dxa"/>
            <w:tcBorders>
              <w:top w:val="nil"/>
              <w:left w:val="nil"/>
              <w:bottom w:val="nil"/>
              <w:right w:val="nil"/>
            </w:tcBorders>
          </w:tcPr>
          <w:p>
            <w:pPr>
              <w:pStyle w:val="0"/>
              <w:jc w:val="center"/>
            </w:pPr>
            <w:r>
              <w:rPr>
                <w:sz w:val="20"/>
              </w:rPr>
              <w:t xml:space="preserve">ds37.015</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rb2cov</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single" w:sz="4"/>
              <w:right w:val="nil"/>
            </w:tcBorders>
          </w:tcPr>
          <w:p>
            <w:pPr>
              <w:pStyle w:val="0"/>
              <w:jc w:val="center"/>
            </w:pPr>
            <w:r>
              <w:rPr>
                <w:sz w:val="20"/>
              </w:rPr>
              <w:t xml:space="preserve">ds37.016</w:t>
            </w:r>
          </w:p>
        </w:tc>
        <w:tc>
          <w:tcPr>
            <w:tcW w:w="2842" w:type="dxa"/>
            <w:tcBorders>
              <w:top w:val="nil"/>
              <w:left w:val="nil"/>
              <w:bottom w:val="single" w:sz="4"/>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968" w:type="dxa"/>
            <w:tcBorders>
              <w:top w:val="nil"/>
              <w:left w:val="nil"/>
              <w:bottom w:val="single" w:sz="4"/>
              <w:right w:val="nil"/>
            </w:tcBorders>
          </w:tcPr>
          <w:p>
            <w:pPr>
              <w:pStyle w:val="0"/>
              <w:jc w:val="center"/>
            </w:pPr>
            <w:r>
              <w:rPr>
                <w:sz w:val="20"/>
              </w:rPr>
              <w:t xml:space="preserve">-</w:t>
            </w:r>
          </w:p>
        </w:tc>
        <w:tc>
          <w:tcPr>
            <w:tcW w:w="3968" w:type="dxa"/>
            <w:tcBorders>
              <w:top w:val="nil"/>
              <w:left w:val="nil"/>
              <w:bottom w:val="single" w:sz="4"/>
              <w:right w:val="nil"/>
            </w:tcBorders>
          </w:tcPr>
          <w:p>
            <w:pPr>
              <w:pStyle w:val="0"/>
              <w:jc w:val="center"/>
            </w:pPr>
            <w:r>
              <w:rPr>
                <w:sz w:val="20"/>
              </w:rPr>
              <w:t xml:space="preserve">-</w:t>
            </w:r>
          </w:p>
        </w:tc>
        <w:tc>
          <w:tcPr>
            <w:tcW w:w="2834" w:type="dxa"/>
            <w:tcBorders>
              <w:top w:val="nil"/>
              <w:left w:val="nil"/>
              <w:bottom w:val="single" w:sz="4"/>
              <w:right w:val="nil"/>
            </w:tcBorders>
          </w:tcPr>
          <w:p>
            <w:pPr>
              <w:pStyle w:val="0"/>
            </w:pPr>
            <w:r>
              <w:rPr>
                <w:sz w:val="20"/>
              </w:rPr>
              <w:t xml:space="preserve">иной классификационный критерий: rb3cov</w:t>
            </w:r>
          </w:p>
        </w:tc>
        <w:tc>
          <w:tcPr>
            <w:tcW w:w="1020" w:type="dxa"/>
            <w:tcBorders>
              <w:top w:val="nil"/>
              <w:left w:val="nil"/>
              <w:bottom w:val="single" w:sz="4"/>
              <w:right w:val="nil"/>
            </w:tcBorders>
          </w:tcPr>
          <w:p>
            <w:pPr>
              <w:pStyle w:val="0"/>
              <w:jc w:val="center"/>
            </w:pPr>
            <w:r>
              <w:rPr>
                <w:sz w:val="20"/>
              </w:rPr>
              <w:t xml:space="preserve">1,40</w:t>
            </w:r>
          </w:p>
        </w:tc>
      </w:tr>
    </w:tbl>
    <w:p>
      <w:pPr>
        <w:sectPr>
          <w:headerReference w:type="default" r:id="rId85"/>
          <w:headerReference w:type="first" r:id="rId85"/>
          <w:footerReference w:type="default" r:id="rId86"/>
          <w:footerReference w:type="first" r:id="rId8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825" w:name="P10825"/>
    <w:bookmarkEnd w:id="10825"/>
    <w:p>
      <w:pPr>
        <w:pStyle w:val="0"/>
        <w:spacing w:before="200" w:line-rule="auto"/>
        <w:ind w:firstLine="540"/>
        <w:jc w:val="both"/>
      </w:pPr>
      <w:r>
        <w:rPr>
          <w:sz w:val="20"/>
        </w:rPr>
        <w:t xml:space="preserve">&lt;*&gt;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0"/>
        <w:spacing w:before="200" w:line-rule="auto"/>
        <w:ind w:firstLine="540"/>
        <w:jc w:val="both"/>
      </w:pPr>
      <w:r>
        <w:rPr>
          <w:sz w:val="20"/>
        </w:rPr>
        <w:t xml:space="preserve">&lt;**&gt;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Слинговые операции при недержании мочи - 30,45%</w:t>
      </w:r>
    </w:p>
    <w:p>
      <w:pPr>
        <w:pStyle w:val="0"/>
        <w:spacing w:before="200" w:line-rule="auto"/>
        <w:ind w:firstLine="540"/>
        <w:jc w:val="both"/>
      </w:pPr>
      <w:r>
        <w:rPr>
          <w:sz w:val="20"/>
        </w:rPr>
        <w:t xml:space="preserve">Операции на женских половых органах:</w:t>
      </w:r>
    </w:p>
    <w:p>
      <w:pPr>
        <w:pStyle w:val="0"/>
        <w:spacing w:before="200" w:line-rule="auto"/>
        <w:ind w:firstLine="540"/>
        <w:jc w:val="both"/>
      </w:pPr>
      <w:r>
        <w:rPr>
          <w:sz w:val="20"/>
        </w:rPr>
        <w:t xml:space="preserve">уровень 5 - 38,49%</w:t>
      </w:r>
    </w:p>
    <w:p>
      <w:pPr>
        <w:pStyle w:val="0"/>
        <w:spacing w:before="200" w:line-rule="auto"/>
        <w:ind w:firstLine="540"/>
        <w:jc w:val="both"/>
      </w:pPr>
      <w:r>
        <w:rPr>
          <w:sz w:val="20"/>
        </w:rPr>
        <w:t xml:space="preserve">уровень 6 - 31,98%</w:t>
      </w:r>
    </w:p>
    <w:p>
      <w:pPr>
        <w:pStyle w:val="0"/>
        <w:spacing w:before="200" w:line-rule="auto"/>
        <w:ind w:firstLine="540"/>
        <w:jc w:val="both"/>
      </w:pPr>
      <w:r>
        <w:rPr>
          <w:sz w:val="20"/>
        </w:rPr>
        <w:t xml:space="preserve">уровень 7 - 33,61%</w:t>
      </w:r>
    </w:p>
    <w:p>
      <w:pPr>
        <w:pStyle w:val="0"/>
        <w:spacing w:before="200" w:line-rule="auto"/>
        <w:ind w:firstLine="540"/>
        <w:jc w:val="both"/>
      </w:pPr>
      <w:r>
        <w:rPr>
          <w:sz w:val="20"/>
        </w:rPr>
        <w:t xml:space="preserve">Лечение дерматозов с применением наружной терапии - 97,47%</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- 98,49%</w:t>
      </w:r>
    </w:p>
    <w:p>
      <w:pPr>
        <w:pStyle w:val="0"/>
        <w:spacing w:before="200" w:line-rule="auto"/>
        <w:ind w:firstLine="540"/>
        <w:jc w:val="both"/>
      </w:pPr>
      <w:r>
        <w:rPr>
          <w:sz w:val="20"/>
        </w:rPr>
        <w:t xml:space="preserve">Лечение дерматозов с применением наружной и системной терапии - 99,04%</w:t>
      </w:r>
    </w:p>
    <w:p>
      <w:pPr>
        <w:pStyle w:val="0"/>
        <w:spacing w:before="200" w:line-rule="auto"/>
        <w:ind w:firstLine="540"/>
        <w:jc w:val="both"/>
      </w:pPr>
      <w:r>
        <w:rPr>
          <w:sz w:val="20"/>
        </w:rPr>
        <w:t xml:space="preserve">Лечение дерматозов с применением наружной терапии и фототерапии - 98%</w:t>
      </w:r>
    </w:p>
    <w:p>
      <w:pPr>
        <w:pStyle w:val="0"/>
        <w:spacing w:before="200" w:line-rule="auto"/>
        <w:ind w:firstLine="540"/>
        <w:jc w:val="both"/>
      </w:pPr>
      <w:r>
        <w:rPr>
          <w:sz w:val="20"/>
        </w:rPr>
        <w:t xml:space="preserve">Операции на почке и мочевыделительной системе, дети (уровень 7) - 16,23%</w:t>
      </w:r>
    </w:p>
    <w:p>
      <w:pPr>
        <w:pStyle w:val="0"/>
        <w:spacing w:before="200" w:line-rule="auto"/>
        <w:ind w:firstLine="540"/>
        <w:jc w:val="both"/>
      </w:pPr>
      <w:r>
        <w:rPr>
          <w:sz w:val="20"/>
        </w:rPr>
        <w:t xml:space="preserve">Детская хирургия (уровень 3) - 32,42%</w:t>
      </w:r>
    </w:p>
    <w:p>
      <w:pPr>
        <w:pStyle w:val="0"/>
        <w:spacing w:before="200" w:line-rule="auto"/>
        <w:ind w:firstLine="540"/>
        <w:jc w:val="both"/>
      </w:pPr>
      <w:r>
        <w:rPr>
          <w:sz w:val="20"/>
        </w:rPr>
        <w:t xml:space="preserve">Коронавирусная инфекция COVID-19:</w:t>
      </w:r>
    </w:p>
    <w:p>
      <w:pPr>
        <w:pStyle w:val="0"/>
        <w:spacing w:before="200" w:line-rule="auto"/>
        <w:ind w:firstLine="540"/>
        <w:jc w:val="both"/>
      </w:pPr>
      <w:r>
        <w:rPr>
          <w:sz w:val="20"/>
        </w:rPr>
        <w:t xml:space="preserve">уровень 1 - 91,12%</w:t>
      </w:r>
    </w:p>
    <w:p>
      <w:pPr>
        <w:pStyle w:val="0"/>
        <w:spacing w:before="200" w:line-rule="auto"/>
        <w:ind w:firstLine="540"/>
        <w:jc w:val="both"/>
      </w:pPr>
      <w:r>
        <w:rPr>
          <w:sz w:val="20"/>
        </w:rPr>
        <w:t xml:space="preserve">уровень 2 - 61,3%</w:t>
      </w:r>
    </w:p>
    <w:p>
      <w:pPr>
        <w:pStyle w:val="0"/>
        <w:spacing w:before="200" w:line-rule="auto"/>
        <w:ind w:firstLine="540"/>
        <w:jc w:val="both"/>
      </w:pPr>
      <w:r>
        <w:rPr>
          <w:sz w:val="20"/>
        </w:rPr>
        <w:t xml:space="preserve">уровень 3 - 63,24%</w:t>
      </w:r>
    </w:p>
    <w:p>
      <w:pPr>
        <w:pStyle w:val="0"/>
        <w:spacing w:before="200" w:line-rule="auto"/>
        <w:ind w:firstLine="540"/>
        <w:jc w:val="both"/>
      </w:pPr>
      <w:r>
        <w:rPr>
          <w:sz w:val="20"/>
        </w:rPr>
        <w:t xml:space="preserve">уровень 4 - 77,63%</w:t>
      </w:r>
    </w:p>
    <w:p>
      <w:pPr>
        <w:pStyle w:val="0"/>
        <w:spacing w:before="200" w:line-rule="auto"/>
        <w:ind w:firstLine="540"/>
        <w:jc w:val="both"/>
      </w:pPr>
      <w:r>
        <w:rPr>
          <w:sz w:val="20"/>
        </w:rPr>
        <w:t xml:space="preserve">Операции на кишечнике и анальной области (уровень 4) - 33,32%</w:t>
      </w:r>
    </w:p>
    <w:p>
      <w:pPr>
        <w:pStyle w:val="0"/>
        <w:spacing w:before="200" w:line-rule="auto"/>
        <w:ind w:firstLine="540"/>
        <w:jc w:val="both"/>
      </w:pPr>
      <w:r>
        <w:rPr>
          <w:sz w:val="20"/>
        </w:rPr>
        <w:t xml:space="preserve">Прочие операции при ЗНО:</w:t>
      </w:r>
    </w:p>
    <w:p>
      <w:pPr>
        <w:pStyle w:val="0"/>
        <w:spacing w:before="200" w:line-rule="auto"/>
        <w:ind w:firstLine="540"/>
        <w:jc w:val="both"/>
      </w:pPr>
      <w:r>
        <w:rPr>
          <w:sz w:val="20"/>
        </w:rPr>
        <w:t xml:space="preserve">уровень 1 - 28,13%</w:t>
      </w:r>
    </w:p>
    <w:p>
      <w:pPr>
        <w:pStyle w:val="0"/>
        <w:spacing w:before="200" w:line-rule="auto"/>
        <w:ind w:firstLine="540"/>
        <w:jc w:val="both"/>
      </w:pPr>
      <w:r>
        <w:rPr>
          <w:sz w:val="20"/>
        </w:rPr>
        <w:t xml:space="preserve">уровень 2 - 39,56%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1 - 58,94%</w:t>
      </w:r>
    </w:p>
    <w:p>
      <w:pPr>
        <w:pStyle w:val="0"/>
        <w:spacing w:before="200" w:line-rule="auto"/>
        <w:ind w:firstLine="540"/>
        <w:jc w:val="both"/>
      </w:pPr>
      <w:r>
        <w:rPr>
          <w:sz w:val="20"/>
        </w:rPr>
        <w:t xml:space="preserve">уровень 2 - 44,62%</w:t>
      </w:r>
    </w:p>
    <w:p>
      <w:pPr>
        <w:pStyle w:val="0"/>
        <w:spacing w:before="200" w:line-rule="auto"/>
        <w:ind w:firstLine="540"/>
        <w:jc w:val="both"/>
      </w:pPr>
      <w:r>
        <w:rPr>
          <w:sz w:val="20"/>
        </w:rPr>
        <w:t xml:space="preserve">уровень 3 - 39,95%</w:t>
      </w:r>
    </w:p>
    <w:p>
      <w:pPr>
        <w:pStyle w:val="0"/>
        <w:spacing w:before="200" w:line-rule="auto"/>
        <w:ind w:firstLine="540"/>
        <w:jc w:val="both"/>
      </w:pPr>
      <w:r>
        <w:rPr>
          <w:sz w:val="20"/>
        </w:rPr>
        <w:t xml:space="preserve">уровень 4 - 20,78%</w:t>
      </w:r>
    </w:p>
    <w:p>
      <w:pPr>
        <w:pStyle w:val="0"/>
        <w:spacing w:before="200" w:line-rule="auto"/>
        <w:ind w:firstLine="540"/>
        <w:jc w:val="both"/>
      </w:pPr>
      <w:r>
        <w:rPr>
          <w:sz w:val="20"/>
        </w:rPr>
        <w:t xml:space="preserve">уровень 5 - 29,77%</w:t>
      </w:r>
    </w:p>
    <w:p>
      <w:pPr>
        <w:pStyle w:val="0"/>
        <w:spacing w:before="200" w:line-rule="auto"/>
        <w:ind w:firstLine="540"/>
        <w:jc w:val="both"/>
      </w:pPr>
      <w:r>
        <w:rPr>
          <w:sz w:val="20"/>
        </w:rPr>
        <w:t xml:space="preserve">уровень 6 - 10,42%</w:t>
      </w:r>
    </w:p>
    <w:p>
      <w:pPr>
        <w:pStyle w:val="0"/>
        <w:spacing w:before="200" w:line-rule="auto"/>
        <w:ind w:firstLine="540"/>
        <w:jc w:val="both"/>
      </w:pPr>
      <w:r>
        <w:rPr>
          <w:sz w:val="20"/>
        </w:rPr>
        <w:t xml:space="preserve">уровень 7 - 18,31%</w:t>
      </w:r>
    </w:p>
    <w:p>
      <w:pPr>
        <w:pStyle w:val="0"/>
        <w:spacing w:before="200" w:line-rule="auto"/>
        <w:ind w:firstLine="540"/>
        <w:jc w:val="both"/>
      </w:pPr>
      <w:r>
        <w:rPr>
          <w:sz w:val="20"/>
        </w:rPr>
        <w:t xml:space="preserve">уровень 8 - 7,76%</w:t>
      </w:r>
    </w:p>
    <w:p>
      <w:pPr>
        <w:pStyle w:val="0"/>
        <w:spacing w:before="200" w:line-rule="auto"/>
        <w:ind w:firstLine="540"/>
        <w:jc w:val="both"/>
      </w:pPr>
      <w:r>
        <w:rPr>
          <w:sz w:val="20"/>
        </w:rPr>
        <w:t xml:space="preserve">уровень 9 - 6,02%</w:t>
      </w:r>
    </w:p>
    <w:p>
      <w:pPr>
        <w:pStyle w:val="0"/>
        <w:spacing w:before="200" w:line-rule="auto"/>
        <w:ind w:firstLine="540"/>
        <w:jc w:val="both"/>
      </w:pPr>
      <w:r>
        <w:rPr>
          <w:sz w:val="20"/>
        </w:rPr>
        <w:t xml:space="preserve">уровень 10 - 7,08%</w:t>
      </w:r>
    </w:p>
    <w:p>
      <w:pPr>
        <w:pStyle w:val="0"/>
        <w:spacing w:before="200" w:line-rule="auto"/>
        <w:ind w:firstLine="540"/>
        <w:jc w:val="both"/>
      </w:pPr>
      <w:r>
        <w:rPr>
          <w:sz w:val="20"/>
        </w:rPr>
        <w:t xml:space="preserve">уровень 11 - 3,54%</w:t>
      </w:r>
    </w:p>
    <w:p>
      <w:pPr>
        <w:pStyle w:val="0"/>
        <w:spacing w:before="200" w:line-rule="auto"/>
        <w:ind w:firstLine="540"/>
        <w:jc w:val="both"/>
      </w:pPr>
      <w:r>
        <w:rPr>
          <w:sz w:val="20"/>
        </w:rPr>
        <w:t xml:space="preserve">уровень 12 - 3,1%</w:t>
      </w:r>
    </w:p>
    <w:p>
      <w:pPr>
        <w:pStyle w:val="0"/>
        <w:spacing w:before="200" w:line-rule="auto"/>
        <w:ind w:firstLine="540"/>
        <w:jc w:val="both"/>
      </w:pPr>
      <w:r>
        <w:rPr>
          <w:sz w:val="20"/>
        </w:rPr>
        <w:t xml:space="preserve">уровень 13 - 2,8%</w:t>
      </w:r>
    </w:p>
    <w:p>
      <w:pPr>
        <w:pStyle w:val="0"/>
        <w:spacing w:before="200" w:line-rule="auto"/>
        <w:ind w:firstLine="540"/>
        <w:jc w:val="both"/>
      </w:pPr>
      <w:r>
        <w:rPr>
          <w:sz w:val="20"/>
        </w:rPr>
        <w:t xml:space="preserve">уровень 14 - 2,24%</w:t>
      </w:r>
    </w:p>
    <w:p>
      <w:pPr>
        <w:pStyle w:val="0"/>
        <w:spacing w:before="200" w:line-rule="auto"/>
        <w:ind w:firstLine="540"/>
        <w:jc w:val="both"/>
      </w:pPr>
      <w:r>
        <w:rPr>
          <w:sz w:val="20"/>
        </w:rPr>
        <w:t xml:space="preserve">уровень 15 - 1,88%</w:t>
      </w:r>
    </w:p>
    <w:p>
      <w:pPr>
        <w:pStyle w:val="0"/>
        <w:spacing w:before="200" w:line-rule="auto"/>
        <w:ind w:firstLine="540"/>
        <w:jc w:val="both"/>
      </w:pPr>
      <w:r>
        <w:rPr>
          <w:sz w:val="20"/>
        </w:rPr>
        <w:t xml:space="preserve">уровень 16 - 1,62%</w:t>
      </w:r>
    </w:p>
    <w:p>
      <w:pPr>
        <w:pStyle w:val="0"/>
        <w:spacing w:before="200" w:line-rule="auto"/>
        <w:ind w:firstLine="540"/>
        <w:jc w:val="both"/>
      </w:pPr>
      <w:r>
        <w:rPr>
          <w:sz w:val="20"/>
        </w:rPr>
        <w:t xml:space="preserve">уровень 17 - 1,37%</w:t>
      </w:r>
    </w:p>
    <w:p>
      <w:pPr>
        <w:pStyle w:val="0"/>
        <w:spacing w:before="200" w:line-rule="auto"/>
        <w:ind w:firstLine="540"/>
        <w:jc w:val="both"/>
      </w:pPr>
      <w:r>
        <w:rPr>
          <w:sz w:val="20"/>
        </w:rPr>
        <w:t xml:space="preserve">уровень 18 - 1,1%</w:t>
      </w:r>
    </w:p>
    <w:p>
      <w:pPr>
        <w:pStyle w:val="0"/>
        <w:spacing w:before="200" w:line-rule="auto"/>
        <w:ind w:firstLine="540"/>
        <w:jc w:val="both"/>
      </w:pPr>
      <w:r>
        <w:rPr>
          <w:sz w:val="20"/>
        </w:rPr>
        <w:t xml:space="preserve">уровень 19 - 0,61%</w:t>
      </w:r>
    </w:p>
    <w:p>
      <w:pPr>
        <w:pStyle w:val="0"/>
        <w:spacing w:before="200" w:line-rule="auto"/>
        <w:ind w:firstLine="540"/>
        <w:jc w:val="both"/>
      </w:pPr>
      <w:r>
        <w:rPr>
          <w:sz w:val="20"/>
        </w:rPr>
        <w:t xml:space="preserve">Лучевая терапия (уровень 8) - 8,58%</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2 - 87,08%</w:t>
      </w:r>
    </w:p>
    <w:p>
      <w:pPr>
        <w:pStyle w:val="0"/>
        <w:spacing w:before="200" w:line-rule="auto"/>
        <w:ind w:firstLine="540"/>
        <w:jc w:val="both"/>
      </w:pPr>
      <w:r>
        <w:rPr>
          <w:sz w:val="20"/>
        </w:rPr>
        <w:t xml:space="preserve">уровень 3 - 88,84%</w:t>
      </w:r>
    </w:p>
    <w:p>
      <w:pPr>
        <w:pStyle w:val="0"/>
        <w:spacing w:before="200" w:line-rule="auto"/>
        <w:ind w:firstLine="540"/>
        <w:jc w:val="both"/>
      </w:pPr>
      <w:r>
        <w:rPr>
          <w:sz w:val="20"/>
        </w:rPr>
        <w:t xml:space="preserve">уровень 4 - 87,05%</w:t>
      </w:r>
    </w:p>
    <w:p>
      <w:pPr>
        <w:pStyle w:val="0"/>
        <w:spacing w:before="200" w:line-rule="auto"/>
        <w:ind w:firstLine="540"/>
        <w:jc w:val="both"/>
      </w:pPr>
      <w:r>
        <w:rPr>
          <w:sz w:val="20"/>
        </w:rPr>
        <w:t xml:space="preserve">уровень 5 - 88,49%</w:t>
      </w:r>
    </w:p>
    <w:p>
      <w:pPr>
        <w:pStyle w:val="0"/>
        <w:spacing w:before="200" w:line-rule="auto"/>
        <w:ind w:firstLine="540"/>
        <w:jc w:val="both"/>
      </w:pPr>
      <w:r>
        <w:rPr>
          <w:sz w:val="20"/>
        </w:rPr>
        <w:t xml:space="preserve">уровень 6 - 46,03%</w:t>
      </w:r>
    </w:p>
    <w:p>
      <w:pPr>
        <w:pStyle w:val="0"/>
        <w:spacing w:before="200" w:line-rule="auto"/>
        <w:ind w:firstLine="540"/>
        <w:jc w:val="both"/>
      </w:pPr>
      <w:r>
        <w:rPr>
          <w:sz w:val="20"/>
        </w:rPr>
        <w:t xml:space="preserve">уровень 7 - 26,76%</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1 - 3) - 75,76%</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1 - 34,68%</w:t>
      </w:r>
    </w:p>
    <w:p>
      <w:pPr>
        <w:pStyle w:val="0"/>
        <w:spacing w:before="200" w:line-rule="auto"/>
        <w:ind w:firstLine="540"/>
        <w:jc w:val="both"/>
      </w:pPr>
      <w:r>
        <w:rPr>
          <w:sz w:val="20"/>
        </w:rPr>
        <w:t xml:space="preserve">уровень 2 - 54,54%</w:t>
      </w:r>
    </w:p>
    <w:p>
      <w:pPr>
        <w:pStyle w:val="0"/>
        <w:spacing w:before="200" w:line-rule="auto"/>
        <w:ind w:firstLine="540"/>
        <w:jc w:val="both"/>
      </w:pPr>
      <w:r>
        <w:rPr>
          <w:sz w:val="20"/>
        </w:rPr>
        <w:t xml:space="preserve">уровень 3 - 62,75%</w:t>
      </w:r>
    </w:p>
    <w:p>
      <w:pPr>
        <w:pStyle w:val="0"/>
        <w:spacing w:before="200" w:line-rule="auto"/>
        <w:ind w:firstLine="540"/>
        <w:jc w:val="both"/>
      </w:pPr>
      <w:r>
        <w:rPr>
          <w:sz w:val="20"/>
        </w:rPr>
        <w:t xml:space="preserve">уровень 4 - 5,02%</w:t>
      </w:r>
    </w:p>
    <w:p>
      <w:pPr>
        <w:pStyle w:val="0"/>
        <w:spacing w:before="200" w:line-rule="auto"/>
        <w:ind w:firstLine="540"/>
        <w:jc w:val="both"/>
      </w:pPr>
      <w:r>
        <w:rPr>
          <w:sz w:val="20"/>
        </w:rPr>
        <w:t xml:space="preserve">уровень 5 - 16,99%</w:t>
      </w:r>
    </w:p>
    <w:p>
      <w:pPr>
        <w:pStyle w:val="0"/>
        <w:spacing w:before="200" w:line-rule="auto"/>
        <w:ind w:firstLine="540"/>
        <w:jc w:val="both"/>
      </w:pPr>
      <w:r>
        <w:rPr>
          <w:sz w:val="20"/>
        </w:rPr>
        <w:t xml:space="preserve">уровень 6 - 26,29%</w:t>
      </w:r>
    </w:p>
    <w:p>
      <w:pPr>
        <w:pStyle w:val="0"/>
        <w:spacing w:before="200" w:line-rule="auto"/>
        <w:ind w:firstLine="540"/>
        <w:jc w:val="both"/>
      </w:pPr>
      <w:r>
        <w:rPr>
          <w:sz w:val="20"/>
        </w:rPr>
        <w:t xml:space="preserve">Замена речевого процессора - 0,74%</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- 14,38%</w:t>
      </w:r>
    </w:p>
    <w:p>
      <w:pPr>
        <w:pStyle w:val="0"/>
        <w:spacing w:before="200" w:line-rule="auto"/>
        <w:ind w:firstLine="540"/>
        <w:jc w:val="both"/>
      </w:pPr>
      <w:r>
        <w:rPr>
          <w:sz w:val="20"/>
        </w:rPr>
        <w:t xml:space="preserve">Операции на почке и мочевыделительной системе, взрослые (уровень 7) - 20,13%</w:t>
      </w:r>
    </w:p>
    <w:p>
      <w:pPr>
        <w:pStyle w:val="0"/>
        <w:spacing w:before="200" w:line-rule="auto"/>
        <w:ind w:firstLine="540"/>
        <w:jc w:val="both"/>
      </w:pPr>
      <w:r>
        <w:rPr>
          <w:sz w:val="20"/>
        </w:rPr>
        <w:t xml:space="preserve">Другие операции на органах брюшной полости:</w:t>
      </w:r>
    </w:p>
    <w:p>
      <w:pPr>
        <w:pStyle w:val="0"/>
        <w:spacing w:before="200" w:line-rule="auto"/>
        <w:ind w:firstLine="540"/>
        <w:jc w:val="both"/>
      </w:pPr>
      <w:r>
        <w:rPr>
          <w:sz w:val="20"/>
        </w:rPr>
        <w:t xml:space="preserve">уровень 4 - 34,65%</w:t>
      </w:r>
    </w:p>
    <w:p>
      <w:pPr>
        <w:pStyle w:val="0"/>
        <w:spacing w:before="200" w:line-rule="auto"/>
        <w:ind w:firstLine="540"/>
        <w:jc w:val="both"/>
      </w:pPr>
      <w:r>
        <w:rPr>
          <w:sz w:val="20"/>
        </w:rPr>
        <w:t xml:space="preserve">уровень 5 - 38,58%</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1 - 3) - 30%</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4) - 6,61%</w:t>
      </w:r>
    </w:p>
    <w:p>
      <w:pPr>
        <w:pStyle w:val="0"/>
        <w:spacing w:before="200" w:line-rule="auto"/>
        <w:ind w:firstLine="540"/>
        <w:jc w:val="both"/>
      </w:pPr>
      <w:r>
        <w:rPr>
          <w:sz w:val="20"/>
        </w:rPr>
        <w:t xml:space="preserve">Экстракорпоральная мембранная оксигенация - 27,22%</w:t>
      </w:r>
    </w:p>
    <w:p>
      <w:pPr>
        <w:pStyle w:val="0"/>
        <w:spacing w:before="200" w:line-rule="auto"/>
        <w:ind w:firstLine="540"/>
        <w:jc w:val="both"/>
      </w:pPr>
      <w:r>
        <w:rPr>
          <w:sz w:val="20"/>
        </w:rPr>
        <w:t xml:space="preserve">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уровень 1 - 0%</w:t>
      </w:r>
    </w:p>
    <w:p>
      <w:pPr>
        <w:pStyle w:val="0"/>
        <w:spacing w:before="200" w:line-rule="auto"/>
        <w:ind w:firstLine="540"/>
        <w:jc w:val="both"/>
      </w:pPr>
      <w:r>
        <w:rPr>
          <w:sz w:val="20"/>
        </w:rPr>
        <w:t xml:space="preserve">уровень 2 - 0%</w:t>
      </w:r>
    </w:p>
    <w:p>
      <w:pPr>
        <w:pStyle w:val="0"/>
        <w:spacing w:before="200" w:line-rule="auto"/>
        <w:ind w:firstLine="540"/>
        <w:jc w:val="both"/>
      </w:pPr>
      <w:r>
        <w:rPr>
          <w:sz w:val="20"/>
        </w:rPr>
        <w:t xml:space="preserve">уровень 3 - 0%</w:t>
      </w:r>
    </w:p>
    <w:p>
      <w:pPr>
        <w:pStyle w:val="0"/>
        <w:spacing w:before="200" w:line-rule="auto"/>
        <w:ind w:firstLine="540"/>
        <w:jc w:val="both"/>
      </w:pPr>
      <w:r>
        <w:rPr>
          <w:sz w:val="20"/>
        </w:rPr>
        <w:t xml:space="preserve">Радиойодтерапия - 70,66%</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1 - 5,85%</w:t>
      </w:r>
    </w:p>
    <w:p>
      <w:pPr>
        <w:pStyle w:val="0"/>
        <w:spacing w:before="200" w:line-rule="auto"/>
        <w:ind w:firstLine="540"/>
        <w:jc w:val="both"/>
      </w:pPr>
      <w:r>
        <w:rPr>
          <w:sz w:val="20"/>
        </w:rPr>
        <w:t xml:space="preserve">уровень 2 - 4,58%</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или замена - 34,5%</w:t>
      </w:r>
    </w:p>
    <w:p>
      <w:pPr>
        <w:pStyle w:val="0"/>
        <w:spacing w:before="200" w:line-rule="auto"/>
        <w:ind w:firstLine="540"/>
        <w:jc w:val="both"/>
      </w:pPr>
      <w:r>
        <w:rPr>
          <w:sz w:val="20"/>
        </w:rPr>
        <w:t xml:space="preserve">уровень 1 - 54,58%</w:t>
      </w:r>
    </w:p>
    <w:p>
      <w:pPr>
        <w:pStyle w:val="0"/>
        <w:spacing w:before="200" w:line-rule="auto"/>
        <w:ind w:firstLine="540"/>
        <w:jc w:val="both"/>
      </w:pPr>
      <w:r>
        <w:rPr>
          <w:sz w:val="20"/>
        </w:rPr>
        <w:t xml:space="preserve">уровень 2 - 41,92%</w:t>
      </w:r>
    </w:p>
    <w:p>
      <w:pPr>
        <w:pStyle w:val="0"/>
        <w:spacing w:before="200" w:line-rule="auto"/>
        <w:ind w:firstLine="540"/>
        <w:jc w:val="both"/>
      </w:pPr>
      <w:r>
        <w:rPr>
          <w:sz w:val="20"/>
        </w:rPr>
        <w:t xml:space="preserve">уровень 3 - 34,06%</w:t>
      </w:r>
    </w:p>
    <w:p>
      <w:pPr>
        <w:pStyle w:val="0"/>
        <w:spacing w:before="200" w:line-rule="auto"/>
        <w:ind w:firstLine="540"/>
        <w:jc w:val="both"/>
      </w:pPr>
      <w:r>
        <w:rPr>
          <w:sz w:val="20"/>
        </w:rPr>
        <w:t xml:space="preserve">уровень 4 - 24,29%</w:t>
      </w:r>
    </w:p>
    <w:p>
      <w:pPr>
        <w:pStyle w:val="0"/>
        <w:spacing w:before="200" w:line-rule="auto"/>
        <w:ind w:firstLine="540"/>
        <w:jc w:val="both"/>
      </w:pPr>
      <w:r>
        <w:rPr>
          <w:sz w:val="20"/>
        </w:rPr>
        <w:t xml:space="preserve">уровень 5 - 19,35%</w:t>
      </w:r>
    </w:p>
    <w:p>
      <w:pPr>
        <w:pStyle w:val="0"/>
        <w:spacing w:before="200" w:line-rule="auto"/>
        <w:ind w:firstLine="540"/>
        <w:jc w:val="both"/>
      </w:pPr>
      <w:r>
        <w:rPr>
          <w:sz w:val="20"/>
        </w:rPr>
        <w:t xml:space="preserve">уровень 6 - 16,46%</w:t>
      </w:r>
    </w:p>
    <w:p>
      <w:pPr>
        <w:pStyle w:val="0"/>
        <w:spacing w:before="200" w:line-rule="auto"/>
        <w:ind w:firstLine="540"/>
        <w:jc w:val="both"/>
      </w:pPr>
      <w:r>
        <w:rPr>
          <w:sz w:val="20"/>
        </w:rPr>
        <w:t xml:space="preserve">уровень 7 - 14,09%</w:t>
      </w:r>
    </w:p>
    <w:p>
      <w:pPr>
        <w:pStyle w:val="0"/>
        <w:spacing w:before="200" w:line-rule="auto"/>
        <w:ind w:firstLine="540"/>
        <w:jc w:val="both"/>
      </w:pPr>
      <w:r>
        <w:rPr>
          <w:sz w:val="20"/>
        </w:rPr>
        <w:t xml:space="preserve">уровень 8 - 12,87%</w:t>
      </w:r>
    </w:p>
    <w:p>
      <w:pPr>
        <w:pStyle w:val="0"/>
        <w:spacing w:before="200" w:line-rule="auto"/>
        <w:ind w:firstLine="540"/>
        <w:jc w:val="both"/>
      </w:pPr>
      <w:r>
        <w:rPr>
          <w:sz w:val="20"/>
        </w:rPr>
        <w:t xml:space="preserve">уровень 9 - 10,94%</w:t>
      </w:r>
    </w:p>
    <w:p>
      <w:pPr>
        <w:pStyle w:val="0"/>
        <w:spacing w:before="200" w:line-rule="auto"/>
        <w:ind w:firstLine="540"/>
        <w:jc w:val="both"/>
      </w:pPr>
      <w:r>
        <w:rPr>
          <w:sz w:val="20"/>
        </w:rPr>
        <w:t xml:space="preserve">уровень 10 - 9,46%</w:t>
      </w:r>
    </w:p>
    <w:p>
      <w:pPr>
        <w:pStyle w:val="0"/>
        <w:spacing w:before="200" w:line-rule="auto"/>
        <w:ind w:firstLine="540"/>
        <w:jc w:val="both"/>
      </w:pPr>
      <w:r>
        <w:rPr>
          <w:sz w:val="20"/>
        </w:rPr>
        <w:t xml:space="preserve">уровень 11 - 7,83%</w:t>
      </w:r>
    </w:p>
    <w:p>
      <w:pPr>
        <w:pStyle w:val="0"/>
        <w:spacing w:before="200" w:line-rule="auto"/>
        <w:ind w:firstLine="540"/>
        <w:jc w:val="both"/>
      </w:pPr>
      <w:r>
        <w:rPr>
          <w:sz w:val="20"/>
        </w:rPr>
        <w:t xml:space="preserve">уровень 12 - 7,32%</w:t>
      </w:r>
    </w:p>
    <w:p>
      <w:pPr>
        <w:pStyle w:val="0"/>
        <w:spacing w:before="200" w:line-rule="auto"/>
        <w:ind w:firstLine="540"/>
        <w:jc w:val="both"/>
      </w:pPr>
      <w:r>
        <w:rPr>
          <w:sz w:val="20"/>
        </w:rPr>
        <w:t xml:space="preserve">уровень 13 - 5,61%</w:t>
      </w:r>
    </w:p>
    <w:p>
      <w:pPr>
        <w:pStyle w:val="0"/>
        <w:spacing w:before="200" w:line-rule="auto"/>
        <w:ind w:firstLine="540"/>
        <w:jc w:val="both"/>
      </w:pPr>
      <w:r>
        <w:rPr>
          <w:sz w:val="20"/>
        </w:rPr>
        <w:t xml:space="preserve">уровень 14 - 4,55%</w:t>
      </w:r>
    </w:p>
    <w:p>
      <w:pPr>
        <w:pStyle w:val="0"/>
        <w:spacing w:before="200" w:line-rule="auto"/>
        <w:ind w:firstLine="540"/>
        <w:jc w:val="both"/>
      </w:pPr>
      <w:r>
        <w:rPr>
          <w:sz w:val="20"/>
        </w:rPr>
        <w:t xml:space="preserve">уровень 15 - 3,21%</w:t>
      </w:r>
    </w:p>
    <w:p>
      <w:pPr>
        <w:pStyle w:val="0"/>
        <w:spacing w:before="200" w:line-rule="auto"/>
        <w:ind w:firstLine="540"/>
        <w:jc w:val="both"/>
      </w:pPr>
      <w:r>
        <w:rPr>
          <w:sz w:val="20"/>
        </w:rPr>
        <w:t xml:space="preserve">уровень 16 - 1,76%</w:t>
      </w:r>
    </w:p>
    <w:p>
      <w:pPr>
        <w:pStyle w:val="0"/>
        <w:spacing w:before="200" w:line-rule="auto"/>
        <w:ind w:firstLine="540"/>
        <w:jc w:val="both"/>
      </w:pPr>
      <w:r>
        <w:rPr>
          <w:sz w:val="20"/>
        </w:rPr>
        <w:t xml:space="preserve">уровень 17 - 1,14%</w:t>
      </w:r>
    </w:p>
    <w:p>
      <w:pPr>
        <w:pStyle w:val="0"/>
        <w:spacing w:before="200" w:line-rule="auto"/>
        <w:ind w:firstLine="540"/>
        <w:jc w:val="both"/>
      </w:pPr>
      <w:r>
        <w:rPr>
          <w:sz w:val="20"/>
        </w:rPr>
        <w:t xml:space="preserve">уровень 18 - 0,9%</w:t>
      </w:r>
    </w:p>
    <w:p>
      <w:pPr>
        <w:pStyle w:val="0"/>
        <w:spacing w:before="200" w:line-rule="auto"/>
        <w:ind w:firstLine="540"/>
        <w:jc w:val="both"/>
      </w:pPr>
      <w:r>
        <w:rPr>
          <w:sz w:val="20"/>
        </w:rPr>
        <w:t xml:space="preserve">уровень 19 - 0,56%</w:t>
      </w:r>
    </w:p>
    <w:p>
      <w:pPr>
        <w:pStyle w:val="0"/>
        <w:spacing w:before="200" w:line-rule="auto"/>
        <w:ind w:firstLine="540"/>
        <w:jc w:val="both"/>
      </w:pPr>
      <w:r>
        <w:rPr>
          <w:sz w:val="20"/>
        </w:rPr>
        <w:t xml:space="preserve">уровень 20 - 0,28%</w:t>
      </w:r>
    </w:p>
    <w:p>
      <w:pPr>
        <w:pStyle w:val="0"/>
        <w:spacing w:before="200" w:line-rule="auto"/>
        <w:ind w:firstLine="540"/>
        <w:jc w:val="both"/>
      </w:pPr>
      <w:r>
        <w:rPr>
          <w:sz w:val="20"/>
        </w:rPr>
        <w:t xml:space="preserve">Посттрансплантационный период после пересадки костного мозга - 62,44%</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Экстракорпоральное оплодотворение:</w:t>
      </w:r>
    </w:p>
    <w:p>
      <w:pPr>
        <w:pStyle w:val="0"/>
        <w:spacing w:before="200" w:line-rule="auto"/>
        <w:ind w:firstLine="540"/>
        <w:jc w:val="both"/>
      </w:pPr>
      <w:r>
        <w:rPr>
          <w:sz w:val="20"/>
        </w:rPr>
        <w:t xml:space="preserve">уровень 1 - 18,93%</w:t>
      </w:r>
    </w:p>
    <w:p>
      <w:pPr>
        <w:pStyle w:val="0"/>
        <w:spacing w:before="200" w:line-rule="auto"/>
        <w:ind w:firstLine="540"/>
        <w:jc w:val="both"/>
      </w:pPr>
      <w:r>
        <w:rPr>
          <w:sz w:val="20"/>
        </w:rPr>
        <w:t xml:space="preserve">уровень 2 - 24,1%</w:t>
      </w:r>
    </w:p>
    <w:p>
      <w:pPr>
        <w:pStyle w:val="0"/>
        <w:spacing w:before="200" w:line-rule="auto"/>
        <w:ind w:firstLine="540"/>
        <w:jc w:val="both"/>
      </w:pPr>
      <w:r>
        <w:rPr>
          <w:sz w:val="20"/>
        </w:rPr>
        <w:t xml:space="preserve">уровень 3 - 21,02%</w:t>
      </w:r>
    </w:p>
    <w:p>
      <w:pPr>
        <w:pStyle w:val="0"/>
        <w:spacing w:before="200" w:line-rule="auto"/>
        <w:ind w:firstLine="540"/>
        <w:jc w:val="both"/>
      </w:pPr>
      <w:r>
        <w:rPr>
          <w:sz w:val="20"/>
        </w:rPr>
        <w:t xml:space="preserve">уровень 4 - 20,44%</w:t>
      </w:r>
    </w:p>
    <w:p>
      <w:pPr>
        <w:pStyle w:val="0"/>
        <w:spacing w:before="200" w:line-rule="auto"/>
        <w:ind w:firstLine="540"/>
        <w:jc w:val="both"/>
      </w:pPr>
      <w:r>
        <w:rPr>
          <w:sz w:val="20"/>
        </w:rPr>
        <w:t xml:space="preserve">Лечение дерматозов с применением наружной терапии - 97,44%</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- 96,3%</w:t>
      </w:r>
    </w:p>
    <w:p>
      <w:pPr>
        <w:pStyle w:val="0"/>
        <w:spacing w:before="200" w:line-rule="auto"/>
        <w:ind w:firstLine="540"/>
        <w:jc w:val="both"/>
      </w:pPr>
      <w:r>
        <w:rPr>
          <w:sz w:val="20"/>
        </w:rPr>
        <w:t xml:space="preserve">Лечение дерматозов с применением наружной и системной терапии - 98,27%</w:t>
      </w:r>
    </w:p>
    <w:p>
      <w:pPr>
        <w:pStyle w:val="0"/>
        <w:spacing w:before="200" w:line-rule="auto"/>
        <w:ind w:firstLine="540"/>
        <w:jc w:val="both"/>
      </w:pPr>
      <w:r>
        <w:rPr>
          <w:sz w:val="20"/>
        </w:rPr>
        <w:t xml:space="preserve">Лечение дерматозов с применением наружной терапии и фототерапии - 98,2%</w:t>
      </w:r>
    </w:p>
    <w:p>
      <w:pPr>
        <w:pStyle w:val="0"/>
        <w:spacing w:before="200" w:line-rule="auto"/>
        <w:ind w:firstLine="540"/>
        <w:jc w:val="both"/>
      </w:pPr>
      <w:r>
        <w:rPr>
          <w:sz w:val="20"/>
        </w:rPr>
        <w:t xml:space="preserve">Лечение хронического вирусного гепатита C:</w:t>
      </w:r>
    </w:p>
    <w:p>
      <w:pPr>
        <w:pStyle w:val="0"/>
        <w:spacing w:before="200" w:line-rule="auto"/>
        <w:ind w:firstLine="540"/>
        <w:jc w:val="both"/>
      </w:pPr>
      <w:r>
        <w:rPr>
          <w:sz w:val="20"/>
        </w:rPr>
        <w:t xml:space="preserve">уровень 1 - 11,26%</w:t>
      </w:r>
    </w:p>
    <w:p>
      <w:pPr>
        <w:pStyle w:val="0"/>
        <w:spacing w:before="200" w:line-rule="auto"/>
        <w:ind w:firstLine="540"/>
        <w:jc w:val="both"/>
      </w:pPr>
      <w:r>
        <w:rPr>
          <w:sz w:val="20"/>
        </w:rPr>
        <w:t xml:space="preserve">уровень 2 - 7,83%</w:t>
      </w:r>
    </w:p>
    <w:p>
      <w:pPr>
        <w:pStyle w:val="0"/>
        <w:spacing w:before="200" w:line-rule="auto"/>
        <w:ind w:firstLine="540"/>
        <w:jc w:val="both"/>
      </w:pPr>
      <w:r>
        <w:rPr>
          <w:sz w:val="20"/>
        </w:rPr>
        <w:t xml:space="preserve">уровень 3 - 5,30%</w:t>
      </w:r>
    </w:p>
    <w:p>
      <w:pPr>
        <w:pStyle w:val="0"/>
        <w:spacing w:before="200" w:line-rule="auto"/>
        <w:ind w:firstLine="540"/>
        <w:jc w:val="both"/>
      </w:pPr>
      <w:r>
        <w:rPr>
          <w:sz w:val="20"/>
        </w:rPr>
        <w:t xml:space="preserve">уровень 4 - 3,86%</w:t>
      </w:r>
    </w:p>
    <w:p>
      <w:pPr>
        <w:pStyle w:val="0"/>
        <w:spacing w:before="200" w:line-rule="auto"/>
        <w:ind w:firstLine="540"/>
        <w:jc w:val="both"/>
      </w:pPr>
      <w:r>
        <w:rPr>
          <w:sz w:val="20"/>
        </w:rPr>
        <w:t xml:space="preserve">Вирусный гепатит B хронический без дельта агента, лекарственная терапия - 71,53%</w:t>
      </w:r>
    </w:p>
    <w:p>
      <w:pPr>
        <w:pStyle w:val="0"/>
        <w:spacing w:before="200" w:line-rule="auto"/>
        <w:ind w:firstLine="540"/>
        <w:jc w:val="both"/>
      </w:pPr>
      <w:r>
        <w:rPr>
          <w:sz w:val="20"/>
        </w:rPr>
        <w:t xml:space="preserve">Вирусный гепатит B хронический с дельта агентом, лекарственная терапия - 7,74%</w:t>
      </w:r>
    </w:p>
    <w:p>
      <w:pPr>
        <w:pStyle w:val="0"/>
        <w:spacing w:before="200" w:line-rule="auto"/>
        <w:ind w:firstLine="540"/>
        <w:jc w:val="both"/>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1 - 30,02%</w:t>
      </w:r>
    </w:p>
    <w:p>
      <w:pPr>
        <w:pStyle w:val="0"/>
        <w:spacing w:before="200" w:line-rule="auto"/>
        <w:ind w:firstLine="540"/>
        <w:jc w:val="both"/>
      </w:pPr>
      <w:r>
        <w:rPr>
          <w:sz w:val="20"/>
        </w:rPr>
        <w:t xml:space="preserve">уровень 2 - 18,02%</w:t>
      </w:r>
    </w:p>
    <w:p>
      <w:pPr>
        <w:pStyle w:val="0"/>
        <w:spacing w:before="200" w:line-rule="auto"/>
        <w:ind w:firstLine="540"/>
        <w:jc w:val="both"/>
      </w:pPr>
      <w:r>
        <w:rPr>
          <w:sz w:val="20"/>
        </w:rPr>
        <w:t xml:space="preserve">уровень 3 - 24,72%</w:t>
      </w:r>
    </w:p>
    <w:p>
      <w:pPr>
        <w:pStyle w:val="0"/>
        <w:spacing w:before="200" w:line-rule="auto"/>
        <w:ind w:firstLine="540"/>
        <w:jc w:val="both"/>
      </w:pPr>
      <w:r>
        <w:rPr>
          <w:sz w:val="20"/>
        </w:rPr>
        <w:t xml:space="preserve">уровень 4 - 23,33%</w:t>
      </w:r>
    </w:p>
    <w:p>
      <w:pPr>
        <w:pStyle w:val="0"/>
        <w:spacing w:before="200" w:line-rule="auto"/>
        <w:ind w:firstLine="540"/>
        <w:jc w:val="both"/>
      </w:pPr>
      <w:r>
        <w:rPr>
          <w:sz w:val="20"/>
        </w:rPr>
        <w:t xml:space="preserve">уровень 5 - 43,50%</w:t>
      </w:r>
    </w:p>
    <w:p>
      <w:pPr>
        <w:pStyle w:val="0"/>
        <w:spacing w:before="200" w:line-rule="auto"/>
        <w:ind w:firstLine="540"/>
        <w:jc w:val="both"/>
      </w:pPr>
      <w:r>
        <w:rPr>
          <w:sz w:val="20"/>
        </w:rPr>
        <w:t xml:space="preserve">уровень 6 - 10,53%</w:t>
      </w:r>
    </w:p>
    <w:p>
      <w:pPr>
        <w:pStyle w:val="0"/>
        <w:spacing w:before="200" w:line-rule="auto"/>
        <w:ind w:firstLine="540"/>
        <w:jc w:val="both"/>
      </w:pPr>
      <w:r>
        <w:rPr>
          <w:sz w:val="20"/>
        </w:rPr>
        <w:t xml:space="preserve">уровень 7 - 7,12%</w:t>
      </w:r>
    </w:p>
    <w:p>
      <w:pPr>
        <w:pStyle w:val="0"/>
        <w:spacing w:before="200" w:line-rule="auto"/>
        <w:ind w:firstLine="540"/>
        <w:jc w:val="both"/>
      </w:pPr>
      <w:r>
        <w:rPr>
          <w:sz w:val="20"/>
        </w:rPr>
        <w:t xml:space="preserve">уровень 8 - 15,95%</w:t>
      </w:r>
    </w:p>
    <w:p>
      <w:pPr>
        <w:pStyle w:val="0"/>
        <w:spacing w:before="200" w:line-rule="auto"/>
        <w:ind w:firstLine="540"/>
        <w:jc w:val="both"/>
      </w:pPr>
      <w:r>
        <w:rPr>
          <w:sz w:val="20"/>
        </w:rPr>
        <w:t xml:space="preserve">уровень 9 - 25,57%</w:t>
      </w:r>
    </w:p>
    <w:p>
      <w:pPr>
        <w:pStyle w:val="0"/>
        <w:spacing w:before="200" w:line-rule="auto"/>
        <w:ind w:firstLine="540"/>
        <w:jc w:val="both"/>
      </w:pPr>
      <w:r>
        <w:rPr>
          <w:sz w:val="20"/>
        </w:rPr>
        <w:t xml:space="preserve">уровень 10 - 23,83%</w:t>
      </w:r>
    </w:p>
    <w:p>
      <w:pPr>
        <w:pStyle w:val="0"/>
        <w:spacing w:before="200" w:line-rule="auto"/>
        <w:ind w:firstLine="540"/>
        <w:jc w:val="both"/>
      </w:pPr>
      <w:r>
        <w:rPr>
          <w:sz w:val="20"/>
        </w:rPr>
        <w:t xml:space="preserve">уровень 11 - 12,39%</w:t>
      </w:r>
    </w:p>
    <w:p>
      <w:pPr>
        <w:pStyle w:val="0"/>
        <w:spacing w:before="200" w:line-rule="auto"/>
        <w:ind w:firstLine="540"/>
        <w:jc w:val="both"/>
      </w:pPr>
      <w:r>
        <w:rPr>
          <w:sz w:val="20"/>
        </w:rPr>
        <w:t xml:space="preserve">уровень 12 - 3,49%</w:t>
      </w:r>
    </w:p>
    <w:p>
      <w:pPr>
        <w:pStyle w:val="0"/>
        <w:spacing w:before="200" w:line-rule="auto"/>
        <w:ind w:firstLine="540"/>
        <w:jc w:val="both"/>
      </w:pPr>
      <w:r>
        <w:rPr>
          <w:sz w:val="20"/>
        </w:rPr>
        <w:t xml:space="preserve">уровень 13 - 14,59%</w:t>
      </w:r>
    </w:p>
    <w:p>
      <w:pPr>
        <w:pStyle w:val="0"/>
        <w:spacing w:before="200" w:line-rule="auto"/>
        <w:ind w:firstLine="540"/>
        <w:jc w:val="both"/>
      </w:pPr>
      <w:r>
        <w:rPr>
          <w:sz w:val="20"/>
        </w:rPr>
        <w:t xml:space="preserve">уровень 14 - 3,57%</w:t>
      </w:r>
    </w:p>
    <w:p>
      <w:pPr>
        <w:pStyle w:val="0"/>
        <w:spacing w:before="200" w:line-rule="auto"/>
        <w:ind w:firstLine="540"/>
        <w:jc w:val="both"/>
      </w:pPr>
      <w:r>
        <w:rPr>
          <w:sz w:val="20"/>
        </w:rPr>
        <w:t xml:space="preserve">уровень 15 - 4,96%</w:t>
      </w:r>
    </w:p>
    <w:p>
      <w:pPr>
        <w:pStyle w:val="0"/>
        <w:spacing w:before="200" w:line-rule="auto"/>
        <w:ind w:firstLine="540"/>
        <w:jc w:val="both"/>
      </w:pPr>
      <w:r>
        <w:rPr>
          <w:sz w:val="20"/>
        </w:rPr>
        <w:t xml:space="preserve">уровень 16 - 7,49%</w:t>
      </w:r>
    </w:p>
    <w:p>
      <w:pPr>
        <w:pStyle w:val="0"/>
        <w:spacing w:before="200" w:line-rule="auto"/>
        <w:ind w:firstLine="540"/>
        <w:jc w:val="both"/>
      </w:pPr>
      <w:r>
        <w:rPr>
          <w:sz w:val="20"/>
        </w:rPr>
        <w:t xml:space="preserve">уровень 17 - 5,71%</w:t>
      </w:r>
    </w:p>
    <w:p>
      <w:pPr>
        <w:pStyle w:val="0"/>
        <w:spacing w:before="200" w:line-rule="auto"/>
        <w:ind w:firstLine="540"/>
        <w:jc w:val="both"/>
      </w:pPr>
      <w:r>
        <w:rPr>
          <w:sz w:val="20"/>
        </w:rPr>
        <w:t xml:space="preserve">уровень 18 - 0,3%</w:t>
      </w:r>
    </w:p>
    <w:p>
      <w:pPr>
        <w:pStyle w:val="0"/>
        <w:spacing w:before="200" w:line-rule="auto"/>
        <w:ind w:firstLine="540"/>
        <w:jc w:val="both"/>
      </w:pPr>
      <w:r>
        <w:rPr>
          <w:sz w:val="20"/>
        </w:rPr>
        <w:t xml:space="preserve">уровень 19 - 0,31%</w:t>
      </w:r>
    </w:p>
    <w:p>
      <w:pPr>
        <w:pStyle w:val="0"/>
        <w:spacing w:before="200" w:line-rule="auto"/>
        <w:ind w:firstLine="540"/>
        <w:jc w:val="both"/>
      </w:pPr>
      <w:r>
        <w:rPr>
          <w:sz w:val="20"/>
        </w:rPr>
        <w:t xml:space="preserve">Лучевая терапия (уровень 8) - 3,66%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1 - 78,38%</w:t>
      </w:r>
    </w:p>
    <w:p>
      <w:pPr>
        <w:pStyle w:val="0"/>
        <w:spacing w:before="200" w:line-rule="auto"/>
        <w:ind w:firstLine="540"/>
        <w:jc w:val="both"/>
      </w:pPr>
      <w:r>
        <w:rPr>
          <w:sz w:val="20"/>
        </w:rPr>
        <w:t xml:space="preserve">уровень 3 - 82,64%</w:t>
      </w:r>
    </w:p>
    <w:p>
      <w:pPr>
        <w:pStyle w:val="0"/>
        <w:spacing w:before="200" w:line-rule="auto"/>
        <w:ind w:firstLine="540"/>
        <w:jc w:val="both"/>
      </w:pPr>
      <w:r>
        <w:rPr>
          <w:sz w:val="20"/>
        </w:rPr>
        <w:t xml:space="preserve">уровень 4 - 31,86%</w:t>
      </w:r>
    </w:p>
    <w:p>
      <w:pPr>
        <w:pStyle w:val="0"/>
        <w:spacing w:before="200" w:line-rule="auto"/>
        <w:ind w:firstLine="540"/>
        <w:jc w:val="both"/>
      </w:pPr>
      <w:r>
        <w:rPr>
          <w:sz w:val="20"/>
        </w:rPr>
        <w:t xml:space="preserve">уровень 5 - 16,69%</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1 - 4) - 53,47%</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1 - 8,46%</w:t>
      </w:r>
    </w:p>
    <w:p>
      <w:pPr>
        <w:pStyle w:val="0"/>
        <w:spacing w:before="200" w:line-rule="auto"/>
        <w:ind w:firstLine="540"/>
        <w:jc w:val="both"/>
      </w:pPr>
      <w:r>
        <w:rPr>
          <w:sz w:val="20"/>
        </w:rPr>
        <w:t xml:space="preserve">уровень 2 - 20,75%</w:t>
      </w:r>
    </w:p>
    <w:p>
      <w:pPr>
        <w:pStyle w:val="0"/>
        <w:spacing w:before="200" w:line-rule="auto"/>
        <w:ind w:firstLine="540"/>
        <w:jc w:val="both"/>
      </w:pPr>
      <w:r>
        <w:rPr>
          <w:sz w:val="20"/>
        </w:rPr>
        <w:t xml:space="preserve">уровень 3 - 30,7%</w:t>
      </w:r>
    </w:p>
    <w:p>
      <w:pPr>
        <w:pStyle w:val="0"/>
        <w:spacing w:before="200" w:line-rule="auto"/>
        <w:ind w:firstLine="540"/>
        <w:jc w:val="both"/>
      </w:pPr>
      <w:r>
        <w:rPr>
          <w:sz w:val="20"/>
        </w:rPr>
        <w:t xml:space="preserve">уровень 4 - 37,88%</w:t>
      </w:r>
    </w:p>
    <w:p>
      <w:pPr>
        <w:pStyle w:val="0"/>
        <w:spacing w:before="200" w:line-rule="auto"/>
        <w:ind w:firstLine="540"/>
        <w:jc w:val="both"/>
      </w:pPr>
      <w:r>
        <w:rPr>
          <w:sz w:val="20"/>
        </w:rPr>
        <w:t xml:space="preserve">уровень 5 - 0,82%</w:t>
      </w:r>
    </w:p>
    <w:p>
      <w:pPr>
        <w:pStyle w:val="0"/>
        <w:spacing w:before="200" w:line-rule="auto"/>
        <w:ind w:firstLine="540"/>
        <w:jc w:val="both"/>
      </w:pPr>
      <w:r>
        <w:rPr>
          <w:sz w:val="20"/>
        </w:rPr>
        <w:t xml:space="preserve">уровень 6 - 2,51%</w:t>
      </w:r>
    </w:p>
    <w:p>
      <w:pPr>
        <w:pStyle w:val="0"/>
        <w:spacing w:before="200" w:line-rule="auto"/>
        <w:ind w:firstLine="540"/>
        <w:jc w:val="both"/>
      </w:pPr>
      <w:r>
        <w:rPr>
          <w:sz w:val="20"/>
        </w:rPr>
        <w:t xml:space="preserve">уровень 7 - 5,81%</w:t>
      </w:r>
    </w:p>
    <w:p>
      <w:pPr>
        <w:pStyle w:val="0"/>
        <w:spacing w:before="200" w:line-rule="auto"/>
        <w:ind w:firstLine="540"/>
        <w:jc w:val="both"/>
      </w:pPr>
      <w:r>
        <w:rPr>
          <w:sz w:val="20"/>
        </w:rPr>
        <w:t xml:space="preserve">уровень 8 - 9,09%</w:t>
      </w:r>
    </w:p>
    <w:p>
      <w:pPr>
        <w:pStyle w:val="0"/>
        <w:spacing w:before="200" w:line-rule="auto"/>
        <w:ind w:firstLine="540"/>
        <w:jc w:val="both"/>
      </w:pPr>
      <w:r>
        <w:rPr>
          <w:sz w:val="20"/>
        </w:rPr>
        <w:t xml:space="preserve">Замена речевого процессора - 0,23%</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- 10,32%</w:t>
      </w:r>
    </w:p>
    <w:p>
      <w:pPr>
        <w:pStyle w:val="0"/>
        <w:spacing w:before="200" w:line-rule="auto"/>
        <w:ind w:firstLine="540"/>
        <w:jc w:val="both"/>
      </w:pPr>
      <w:r>
        <w:rPr>
          <w:sz w:val="20"/>
        </w:rPr>
        <w:t xml:space="preserve">Оказание услуг диализа (только для федеральных медицинских организаций) - 30%.</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1 - 1,09%</w:t>
      </w:r>
    </w:p>
    <w:p>
      <w:pPr>
        <w:pStyle w:val="0"/>
        <w:spacing w:before="200" w:line-rule="auto"/>
        <w:ind w:firstLine="540"/>
        <w:jc w:val="both"/>
      </w:pPr>
      <w:r>
        <w:rPr>
          <w:sz w:val="20"/>
        </w:rPr>
        <w:t xml:space="preserve">уровень 2 - 0,51%</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или замена - 17,94%</w:t>
      </w:r>
    </w:p>
    <w:p>
      <w:pPr>
        <w:pStyle w:val="0"/>
        <w:spacing w:before="200" w:line-rule="auto"/>
        <w:ind w:firstLine="540"/>
        <w:jc w:val="both"/>
      </w:pPr>
      <w:r>
        <w:rPr>
          <w:sz w:val="20"/>
        </w:rPr>
        <w:t xml:space="preserve">уровень 1 - 4,66%</w:t>
      </w:r>
    </w:p>
    <w:p>
      <w:pPr>
        <w:pStyle w:val="0"/>
        <w:spacing w:before="200" w:line-rule="auto"/>
        <w:ind w:firstLine="540"/>
        <w:jc w:val="both"/>
      </w:pPr>
      <w:r>
        <w:rPr>
          <w:sz w:val="20"/>
        </w:rPr>
        <w:t xml:space="preserve">уровень 2 - 3,1%</w:t>
      </w:r>
    </w:p>
    <w:p>
      <w:pPr>
        <w:pStyle w:val="0"/>
        <w:spacing w:before="200" w:line-rule="auto"/>
        <w:ind w:firstLine="540"/>
        <w:jc w:val="both"/>
      </w:pPr>
      <w:r>
        <w:rPr>
          <w:sz w:val="20"/>
        </w:rPr>
        <w:t xml:space="preserve">уровень 3 - 1,88%</w:t>
      </w:r>
    </w:p>
    <w:p>
      <w:pPr>
        <w:pStyle w:val="0"/>
        <w:spacing w:before="200" w:line-rule="auto"/>
        <w:ind w:firstLine="540"/>
        <w:jc w:val="both"/>
      </w:pPr>
      <w:r>
        <w:rPr>
          <w:sz w:val="20"/>
        </w:rPr>
        <w:t xml:space="preserve">уровень 4 - 1,44%</w:t>
      </w:r>
    </w:p>
    <w:p>
      <w:pPr>
        <w:pStyle w:val="0"/>
        <w:spacing w:before="200" w:line-rule="auto"/>
        <w:ind w:firstLine="540"/>
        <w:jc w:val="both"/>
      </w:pPr>
      <w:r>
        <w:rPr>
          <w:sz w:val="20"/>
        </w:rPr>
        <w:t xml:space="preserve">уровень 5 - 1,3%</w:t>
      </w:r>
    </w:p>
    <w:p>
      <w:pPr>
        <w:pStyle w:val="0"/>
        <w:spacing w:before="200" w:line-rule="auto"/>
        <w:ind w:firstLine="540"/>
        <w:jc w:val="both"/>
      </w:pPr>
      <w:r>
        <w:rPr>
          <w:sz w:val="20"/>
        </w:rPr>
        <w:t xml:space="preserve">уровень 6 - 0,99%</w:t>
      </w:r>
    </w:p>
    <w:p>
      <w:pPr>
        <w:pStyle w:val="0"/>
        <w:spacing w:before="200" w:line-rule="auto"/>
        <w:ind w:firstLine="540"/>
        <w:jc w:val="both"/>
      </w:pPr>
      <w:r>
        <w:rPr>
          <w:sz w:val="20"/>
        </w:rPr>
        <w:t xml:space="preserve">уровень 7 - 3,38%</w:t>
      </w:r>
    </w:p>
    <w:p>
      <w:pPr>
        <w:pStyle w:val="0"/>
        <w:spacing w:before="200" w:line-rule="auto"/>
        <w:ind w:firstLine="540"/>
        <w:jc w:val="both"/>
      </w:pPr>
      <w:r>
        <w:rPr>
          <w:sz w:val="20"/>
        </w:rPr>
        <w:t xml:space="preserve">уровень 8 - 0,79%</w:t>
      </w:r>
    </w:p>
    <w:p>
      <w:pPr>
        <w:pStyle w:val="0"/>
        <w:spacing w:before="200" w:line-rule="auto"/>
        <w:ind w:firstLine="540"/>
        <w:jc w:val="both"/>
      </w:pPr>
      <w:r>
        <w:rPr>
          <w:sz w:val="20"/>
        </w:rPr>
        <w:t xml:space="preserve">уровень 9 - 4,69%</w:t>
      </w:r>
    </w:p>
    <w:p>
      <w:pPr>
        <w:pStyle w:val="0"/>
        <w:spacing w:before="200" w:line-rule="auto"/>
        <w:ind w:firstLine="540"/>
        <w:jc w:val="both"/>
      </w:pPr>
      <w:r>
        <w:rPr>
          <w:sz w:val="20"/>
        </w:rPr>
        <w:t xml:space="preserve">уровень 10 - 0,7%</w:t>
      </w:r>
    </w:p>
    <w:p>
      <w:pPr>
        <w:pStyle w:val="0"/>
        <w:spacing w:before="200" w:line-rule="auto"/>
        <w:ind w:firstLine="540"/>
        <w:jc w:val="both"/>
      </w:pPr>
      <w:r>
        <w:rPr>
          <w:sz w:val="20"/>
        </w:rPr>
        <w:t xml:space="preserve">уровень 11 - 0,87%</w:t>
      </w:r>
    </w:p>
    <w:p>
      <w:pPr>
        <w:pStyle w:val="0"/>
        <w:spacing w:before="200" w:line-rule="auto"/>
        <w:ind w:firstLine="540"/>
        <w:jc w:val="both"/>
      </w:pPr>
      <w:r>
        <w:rPr>
          <w:sz w:val="20"/>
        </w:rPr>
        <w:t xml:space="preserve">уровень 12 - 2,22%</w:t>
      </w:r>
    </w:p>
    <w:p>
      <w:pPr>
        <w:pStyle w:val="0"/>
        <w:spacing w:before="200" w:line-rule="auto"/>
        <w:ind w:firstLine="540"/>
        <w:jc w:val="both"/>
      </w:pPr>
      <w:r>
        <w:rPr>
          <w:sz w:val="20"/>
        </w:rPr>
        <w:t xml:space="preserve">уровень 13 - 0,94%</w:t>
      </w:r>
    </w:p>
    <w:p>
      <w:pPr>
        <w:pStyle w:val="0"/>
        <w:spacing w:before="200" w:line-rule="auto"/>
        <w:ind w:firstLine="540"/>
        <w:jc w:val="both"/>
      </w:pPr>
      <w:r>
        <w:rPr>
          <w:sz w:val="20"/>
        </w:rPr>
        <w:t xml:space="preserve">уровень 14 - 0,36%</w:t>
      </w:r>
    </w:p>
    <w:p>
      <w:pPr>
        <w:pStyle w:val="0"/>
        <w:spacing w:before="200" w:line-rule="auto"/>
        <w:ind w:firstLine="540"/>
        <w:jc w:val="both"/>
      </w:pPr>
      <w:r>
        <w:rPr>
          <w:sz w:val="20"/>
        </w:rPr>
        <w:t xml:space="preserve">уровень 15 - 0,72%</w:t>
      </w:r>
    </w:p>
    <w:p>
      <w:pPr>
        <w:pStyle w:val="0"/>
        <w:spacing w:before="200" w:line-rule="auto"/>
        <w:ind w:firstLine="540"/>
        <w:jc w:val="both"/>
      </w:pPr>
      <w:r>
        <w:rPr>
          <w:sz w:val="20"/>
        </w:rPr>
        <w:t xml:space="preserve">уровень 16 - 0,39%</w:t>
      </w:r>
    </w:p>
    <w:p>
      <w:pPr>
        <w:pStyle w:val="0"/>
        <w:spacing w:before="200" w:line-rule="auto"/>
        <w:ind w:firstLine="540"/>
        <w:jc w:val="both"/>
      </w:pPr>
      <w:r>
        <w:rPr>
          <w:sz w:val="20"/>
        </w:rPr>
        <w:t xml:space="preserve">уровень 17 - 2,82%</w:t>
      </w:r>
    </w:p>
    <w:p>
      <w:pPr>
        <w:pStyle w:val="0"/>
        <w:spacing w:before="200" w:line-rule="auto"/>
        <w:ind w:firstLine="540"/>
        <w:jc w:val="both"/>
      </w:pPr>
      <w:r>
        <w:rPr>
          <w:sz w:val="20"/>
        </w:rPr>
        <w:t xml:space="preserve">уровень 18 - 0,07%</w:t>
      </w:r>
    </w:p>
    <w:p>
      <w:pPr>
        <w:pStyle w:val="0"/>
        <w:spacing w:before="200" w:line-rule="auto"/>
        <w:ind w:firstLine="540"/>
        <w:jc w:val="both"/>
      </w:pPr>
      <w:r>
        <w:rPr>
          <w:sz w:val="20"/>
        </w:rPr>
        <w:t xml:space="preserve">уровень 19 - 0,03%</w:t>
      </w:r>
    </w:p>
    <w:p>
      <w:pPr>
        <w:pStyle w:val="0"/>
        <w:spacing w:before="200" w:line-rule="auto"/>
        <w:ind w:firstLine="540"/>
        <w:jc w:val="both"/>
      </w:pPr>
      <w:r>
        <w:rPr>
          <w:sz w:val="20"/>
        </w:rPr>
        <w:t xml:space="preserve">уровень 20 - 0,02%.</w:t>
      </w:r>
    </w:p>
    <w:bookmarkStart w:id="11008" w:name="P11008"/>
    <w:bookmarkEnd w:id="11008"/>
    <w:p>
      <w:pPr>
        <w:pStyle w:val="0"/>
        <w:spacing w:before="200" w:line-rule="auto"/>
        <w:ind w:firstLine="540"/>
        <w:jc w:val="both"/>
      </w:pPr>
      <w:r>
        <w:rPr>
          <w:sz w:val="20"/>
        </w:rP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1021" w:name="P11021"/>
    <w:bookmarkEnd w:id="11021"/>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jc w:val="both"/>
      </w:pPr>
      <w:r>
        <w:rPr>
          <w:sz w:val="20"/>
        </w:rPr>
      </w:r>
    </w:p>
    <w:bookmarkStart w:id="11025" w:name="P11025"/>
    <w:bookmarkEnd w:id="11025"/>
    <w:p>
      <w:pPr>
        <w:pStyle w:val="0"/>
        <w:ind w:firstLine="540"/>
        <w:jc w:val="both"/>
      </w:pPr>
      <w:r>
        <w:rPr>
          <w:sz w:val="20"/>
        </w:rPr>
        <w:t xml:space="preserve">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1050" w:name="P11050"/>
    <w:bookmarkEnd w:id="11050"/>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ДИСПАНСЕРИЗАЦИИ ВЗРОСЛОГО НАСЕЛЕНИЯ РЕПРОДУКТИВНОГО</w:t>
      </w:r>
    </w:p>
    <w:p>
      <w:pPr>
        <w:pStyle w:val="2"/>
        <w:jc w:val="center"/>
      </w:pPr>
      <w:r>
        <w:rPr>
          <w:sz w:val="20"/>
        </w:rPr>
        <w:t xml:space="preserve">ВОЗРАСТА ПО ОЦЕНКЕ РЕПРОДУКТИВНОГО ЗДОРОВЬЯ</w:t>
      </w:r>
    </w:p>
    <w:p>
      <w:pPr>
        <w:pStyle w:val="0"/>
        <w:jc w:val="both"/>
      </w:pPr>
      <w:r>
        <w:rPr>
          <w:sz w:val="20"/>
        </w:rPr>
      </w:r>
    </w:p>
    <w:p>
      <w:pPr>
        <w:pStyle w:val="0"/>
        <w:ind w:firstLine="540"/>
        <w:jc w:val="both"/>
      </w:pPr>
      <w:r>
        <w:rPr>
          <w:sz w:val="20"/>
        </w:rPr>
        <w:t xml:space="preserve">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pPr>
        <w:pStyle w:val="0"/>
        <w:spacing w:before="200" w:line-rule="auto"/>
        <w:ind w:firstLine="540"/>
        <w:jc w:val="both"/>
      </w:pPr>
      <w:r>
        <w:rPr>
          <w:sz w:val="20"/>
        </w:rPr>
        <w:t xml:space="preserve">2. Первый этап диспансеризации включает:</w:t>
      </w:r>
    </w:p>
    <w:p>
      <w:pPr>
        <w:pStyle w:val="0"/>
        <w:spacing w:before="200" w:line-rule="auto"/>
        <w:ind w:firstLine="540"/>
        <w:jc w:val="both"/>
      </w:pPr>
      <w:r>
        <w:rPr>
          <w:sz w:val="20"/>
        </w:rPr>
        <w:t xml:space="preserve">а) у женщин прием (осмотр) врачом акушером-гинекологом;</w:t>
      </w:r>
    </w:p>
    <w:p>
      <w:pPr>
        <w:pStyle w:val="0"/>
        <w:spacing w:before="200" w:line-rule="auto"/>
        <w:ind w:firstLine="540"/>
        <w:jc w:val="both"/>
      </w:pPr>
      <w:r>
        <w:rPr>
          <w:sz w:val="20"/>
        </w:rPr>
        <w:t xml:space="preserve">пальпация молочных желез;</w:t>
      </w:r>
    </w:p>
    <w:p>
      <w:pPr>
        <w:pStyle w:val="0"/>
        <w:spacing w:before="200" w:line-rule="auto"/>
        <w:ind w:firstLine="540"/>
        <w:jc w:val="both"/>
      </w:pPr>
      <w:r>
        <w:rPr>
          <w:sz w:val="20"/>
        </w:rPr>
        <w:t xml:space="preserve">осмотр шейки матки в зеркалах с забором материала на исследование;</w:t>
      </w:r>
    </w:p>
    <w:p>
      <w:pPr>
        <w:pStyle w:val="0"/>
        <w:spacing w:before="200" w:line-rule="auto"/>
        <w:ind w:firstLine="540"/>
        <w:jc w:val="both"/>
      </w:pPr>
      <w:r>
        <w:rPr>
          <w:sz w:val="20"/>
        </w:rPr>
        <w:t xml:space="preserve">микроскопическое исследование влагалищных мазков;</w:t>
      </w:r>
    </w:p>
    <w:p>
      <w:pPr>
        <w:pStyle w:val="0"/>
        <w:spacing w:before="200" w:line-rule="auto"/>
        <w:ind w:firstLine="540"/>
        <w:jc w:val="both"/>
      </w:pPr>
      <w:r>
        <w:rPr>
          <w:sz w:val="20"/>
        </w:rPr>
        <w:t xml:space="preserve">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pPr>
        <w:pStyle w:val="0"/>
        <w:spacing w:before="200" w:line-rule="auto"/>
        <w:ind w:firstLine="540"/>
        <w:jc w:val="both"/>
      </w:pPr>
      <w:r>
        <w:rPr>
          <w:sz w:val="20"/>
        </w:rPr>
        <w:t xml:space="preserve">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б) у мужчин прием (осмотр) врачом-урологом (при его отсутствии врачом-хирургом, прошедшим подготовку по вопросам репродуктивного здоровья у мужчин).</w:t>
      </w:r>
    </w:p>
    <w:p>
      <w:pPr>
        <w:pStyle w:val="0"/>
        <w:spacing w:before="200" w:line-rule="auto"/>
        <w:ind w:firstLine="540"/>
        <w:jc w:val="both"/>
      </w:pPr>
      <w:r>
        <w:rPr>
          <w:sz w:val="20"/>
        </w:rPr>
        <w:t xml:space="preserve">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pPr>
        <w:pStyle w:val="0"/>
        <w:spacing w:before="200" w:line-rule="auto"/>
        <w:ind w:firstLine="540"/>
        <w:jc w:val="both"/>
      </w:pPr>
      <w:r>
        <w:rPr>
          <w:sz w:val="20"/>
        </w:rPr>
        <w:t xml:space="preserve">а) у женщин:</w:t>
      </w:r>
    </w:p>
    <w:p>
      <w:pPr>
        <w:pStyle w:val="0"/>
        <w:spacing w:before="200" w:line-rule="auto"/>
        <w:ind w:firstLine="540"/>
        <w:jc w:val="both"/>
      </w:pPr>
      <w:r>
        <w:rPr>
          <w:sz w:val="20"/>
        </w:rPr>
        <w:t xml:space="preserve">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ультразвуковое исследование органов малого таза в начале или середине менструального цикла;</w:t>
      </w:r>
    </w:p>
    <w:p>
      <w:pPr>
        <w:pStyle w:val="0"/>
        <w:spacing w:before="200" w:line-rule="auto"/>
        <w:ind w:firstLine="540"/>
        <w:jc w:val="both"/>
      </w:pPr>
      <w:r>
        <w:rPr>
          <w:sz w:val="20"/>
        </w:rPr>
        <w:t xml:space="preserve">ультразвуковое исследование молочных желез;</w:t>
      </w:r>
    </w:p>
    <w:p>
      <w:pPr>
        <w:pStyle w:val="0"/>
        <w:spacing w:before="200" w:line-rule="auto"/>
        <w:ind w:firstLine="540"/>
        <w:jc w:val="both"/>
      </w:pPr>
      <w:r>
        <w:rPr>
          <w:sz w:val="20"/>
        </w:rPr>
        <w:t xml:space="preserve">повторный прием (осмотр) врачом акушером-гинекологом;</w:t>
      </w:r>
    </w:p>
    <w:p>
      <w:pPr>
        <w:pStyle w:val="0"/>
        <w:spacing w:before="200" w:line-rule="auto"/>
        <w:ind w:firstLine="540"/>
        <w:jc w:val="both"/>
      </w:pPr>
      <w:r>
        <w:rPr>
          <w:sz w:val="20"/>
        </w:rPr>
        <w:t xml:space="preserve">б) у мужчин:</w:t>
      </w:r>
    </w:p>
    <w:p>
      <w:pPr>
        <w:pStyle w:val="0"/>
        <w:spacing w:before="200" w:line-rule="auto"/>
        <w:ind w:firstLine="540"/>
        <w:jc w:val="both"/>
      </w:pPr>
      <w:r>
        <w:rPr>
          <w:sz w:val="20"/>
        </w:rPr>
        <w:t xml:space="preserve">спермограмму;</w:t>
      </w:r>
    </w:p>
    <w:p>
      <w:pPr>
        <w:pStyle w:val="0"/>
        <w:spacing w:before="200" w:line-rule="auto"/>
        <w:ind w:firstLine="540"/>
        <w:jc w:val="both"/>
      </w:pPr>
      <w:r>
        <w:rPr>
          <w:sz w:val="20"/>
        </w:rPr>
        <w:t xml:space="preserve">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ультразвуковое исследование предстательной железы и органов мошонки;</w:t>
      </w:r>
    </w:p>
    <w:p>
      <w:pPr>
        <w:pStyle w:val="0"/>
        <w:spacing w:before="200" w:line-rule="auto"/>
        <w:ind w:firstLine="540"/>
        <w:jc w:val="both"/>
      </w:pPr>
      <w:r>
        <w:rPr>
          <w:sz w:val="20"/>
        </w:rPr>
        <w:t xml:space="preserve">повторный прием (осмотр) врачом-урологом (при его отсутствии врачом-хирургом, прошедшим подготовку по вопросам репродуктивного здоровья у мужчин).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1087" w:name="P11087"/>
    <w:bookmarkEnd w:id="11087"/>
    <w:p>
      <w:pPr>
        <w:pStyle w:val="2"/>
        <w:jc w:val="center"/>
      </w:pPr>
      <w:r>
        <w:rPr>
          <w:sz w:val="20"/>
        </w:rPr>
        <w:t xml:space="preserve">ПРИМЕРНЫЙ ПЕРЕЧЕНЬ</w:t>
      </w:r>
    </w:p>
    <w:p>
      <w:pPr>
        <w:pStyle w:val="2"/>
        <w:jc w:val="center"/>
      </w:pPr>
      <w:r>
        <w:rPr>
          <w:sz w:val="20"/>
        </w:rPr>
        <w:t xml:space="preserve">ГРУПП ЗАБОЛЕВАНИЙ, СОСТОЯНИЙ С ОПТИМАЛЬНОЙ ДЛИТЕЛЬНОСТЬЮ</w:t>
      </w:r>
    </w:p>
    <w:p>
      <w:pPr>
        <w:pStyle w:val="2"/>
        <w:jc w:val="center"/>
      </w:pPr>
      <w:r>
        <w:rPr>
          <w:sz w:val="20"/>
        </w:rPr>
        <w:t xml:space="preserve">ЛЕЧЕНИЯ ДО 3 ДНЕЙ (ВКЛЮЧИТЕЛЬНО)</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331"/>
        <w:gridCol w:w="7710"/>
      </w:tblGrid>
      <w:tr>
        <w:tblPrEx>
          <w:tblBorders>
            <w:insideV w:val="single" w:sz="4"/>
            <w:insideH w:val="single" w:sz="4"/>
          </w:tblBorders>
        </w:tblPrEx>
        <w:tc>
          <w:tcPr>
            <w:tcW w:w="1331" w:type="dxa"/>
            <w:tcBorders>
              <w:top w:val="single" w:sz="4"/>
              <w:left w:val="nil"/>
              <w:bottom w:val="single" w:sz="4"/>
            </w:tcBorders>
          </w:tcPr>
          <w:p>
            <w:pPr>
              <w:pStyle w:val="0"/>
              <w:jc w:val="center"/>
            </w:pPr>
            <w:r>
              <w:rPr>
                <w:sz w:val="20"/>
              </w:rPr>
              <w:t xml:space="preserve">Код КСГ</w:t>
            </w:r>
          </w:p>
        </w:tc>
        <w:tc>
          <w:tcPr>
            <w:tcW w:w="7710" w:type="dxa"/>
            <w:tcBorders>
              <w:top w:val="single" w:sz="4"/>
              <w:bottom w:val="single" w:sz="4"/>
              <w:right w:val="nil"/>
            </w:tcBorders>
          </w:tcPr>
          <w:p>
            <w:pPr>
              <w:pStyle w:val="0"/>
              <w:jc w:val="center"/>
            </w:pPr>
            <w:r>
              <w:rPr>
                <w:sz w:val="20"/>
              </w:rPr>
              <w:t xml:space="preserve">Наименование</w:t>
            </w:r>
          </w:p>
        </w:tc>
      </w:tr>
      <w:tr>
        <w:tc>
          <w:tcPr>
            <w:gridSpan w:val="2"/>
            <w:tcW w:w="9041"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331" w:type="dxa"/>
            <w:tcBorders>
              <w:top w:val="nil"/>
              <w:left w:val="nil"/>
              <w:bottom w:val="nil"/>
              <w:right w:val="nil"/>
            </w:tcBorders>
          </w:tcPr>
          <w:p>
            <w:pPr>
              <w:pStyle w:val="0"/>
              <w:jc w:val="center"/>
            </w:pPr>
            <w:r>
              <w:rPr>
                <w:sz w:val="20"/>
              </w:rPr>
              <w:t xml:space="preserve">st02.001</w:t>
            </w:r>
          </w:p>
        </w:tc>
        <w:tc>
          <w:tcPr>
            <w:tcW w:w="7710" w:type="dxa"/>
            <w:tcBorders>
              <w:top w:val="nil"/>
              <w:left w:val="nil"/>
              <w:bottom w:val="nil"/>
              <w:right w:val="nil"/>
            </w:tcBorders>
          </w:tcPr>
          <w:p>
            <w:pPr>
              <w:pStyle w:val="0"/>
            </w:pPr>
            <w:r>
              <w:rPr>
                <w:sz w:val="20"/>
              </w:rPr>
              <w:t xml:space="preserve">Осложнения, связанные с беременностью</w:t>
            </w:r>
          </w:p>
        </w:tc>
      </w:tr>
      <w:tr>
        <w:tc>
          <w:tcPr>
            <w:tcW w:w="1331" w:type="dxa"/>
            <w:tcBorders>
              <w:top w:val="nil"/>
              <w:left w:val="nil"/>
              <w:bottom w:val="nil"/>
              <w:right w:val="nil"/>
            </w:tcBorders>
          </w:tcPr>
          <w:p>
            <w:pPr>
              <w:pStyle w:val="0"/>
              <w:jc w:val="center"/>
            </w:pPr>
            <w:r>
              <w:rPr>
                <w:sz w:val="20"/>
              </w:rPr>
              <w:t xml:space="preserve">st02.002</w:t>
            </w:r>
          </w:p>
        </w:tc>
        <w:tc>
          <w:tcPr>
            <w:tcW w:w="7710" w:type="dxa"/>
            <w:tcBorders>
              <w:top w:val="nil"/>
              <w:left w:val="nil"/>
              <w:bottom w:val="nil"/>
              <w:right w:val="nil"/>
            </w:tcBorders>
          </w:tcPr>
          <w:p>
            <w:pPr>
              <w:pStyle w:val="0"/>
            </w:pPr>
            <w:r>
              <w:rPr>
                <w:sz w:val="20"/>
              </w:rPr>
              <w:t xml:space="preserve">Беременность, закончившаяся абортивным исходом</w:t>
            </w:r>
          </w:p>
        </w:tc>
      </w:tr>
      <w:tr>
        <w:tc>
          <w:tcPr>
            <w:tcW w:w="1331" w:type="dxa"/>
            <w:tcBorders>
              <w:top w:val="nil"/>
              <w:left w:val="nil"/>
              <w:bottom w:val="nil"/>
              <w:right w:val="nil"/>
            </w:tcBorders>
          </w:tcPr>
          <w:p>
            <w:pPr>
              <w:pStyle w:val="0"/>
              <w:jc w:val="center"/>
            </w:pPr>
            <w:r>
              <w:rPr>
                <w:sz w:val="20"/>
              </w:rPr>
              <w:t xml:space="preserve">st02.003</w:t>
            </w:r>
          </w:p>
        </w:tc>
        <w:tc>
          <w:tcPr>
            <w:tcW w:w="7710" w:type="dxa"/>
            <w:tcBorders>
              <w:top w:val="nil"/>
              <w:left w:val="nil"/>
              <w:bottom w:val="nil"/>
              <w:right w:val="nil"/>
            </w:tcBorders>
          </w:tcPr>
          <w:p>
            <w:pPr>
              <w:pStyle w:val="0"/>
            </w:pPr>
            <w:r>
              <w:rPr>
                <w:sz w:val="20"/>
              </w:rPr>
              <w:t xml:space="preserve">Родоразрешение</w:t>
            </w:r>
          </w:p>
        </w:tc>
      </w:tr>
      <w:tr>
        <w:tc>
          <w:tcPr>
            <w:tcW w:w="1331" w:type="dxa"/>
            <w:tcBorders>
              <w:top w:val="nil"/>
              <w:left w:val="nil"/>
              <w:bottom w:val="nil"/>
              <w:right w:val="nil"/>
            </w:tcBorders>
          </w:tcPr>
          <w:p>
            <w:pPr>
              <w:pStyle w:val="0"/>
              <w:jc w:val="center"/>
            </w:pPr>
            <w:r>
              <w:rPr>
                <w:sz w:val="20"/>
              </w:rPr>
              <w:t xml:space="preserve">st02.004</w:t>
            </w:r>
          </w:p>
        </w:tc>
        <w:tc>
          <w:tcPr>
            <w:tcW w:w="7710" w:type="dxa"/>
            <w:tcBorders>
              <w:top w:val="nil"/>
              <w:left w:val="nil"/>
              <w:bottom w:val="nil"/>
              <w:right w:val="nil"/>
            </w:tcBorders>
          </w:tcPr>
          <w:p>
            <w:pPr>
              <w:pStyle w:val="0"/>
            </w:pPr>
            <w:r>
              <w:rPr>
                <w:sz w:val="20"/>
              </w:rPr>
              <w:t xml:space="preserve">Кесарево сечение</w:t>
            </w:r>
          </w:p>
        </w:tc>
      </w:tr>
      <w:tr>
        <w:tc>
          <w:tcPr>
            <w:tcW w:w="1331" w:type="dxa"/>
            <w:tcBorders>
              <w:top w:val="nil"/>
              <w:left w:val="nil"/>
              <w:bottom w:val="nil"/>
              <w:right w:val="nil"/>
            </w:tcBorders>
          </w:tcPr>
          <w:p>
            <w:pPr>
              <w:pStyle w:val="0"/>
              <w:jc w:val="center"/>
            </w:pPr>
            <w:r>
              <w:rPr>
                <w:sz w:val="20"/>
              </w:rPr>
              <w:t xml:space="preserve">st02.010</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1)</w:t>
            </w:r>
          </w:p>
        </w:tc>
      </w:tr>
      <w:tr>
        <w:tc>
          <w:tcPr>
            <w:tcW w:w="1331" w:type="dxa"/>
            <w:tcBorders>
              <w:top w:val="nil"/>
              <w:left w:val="nil"/>
              <w:bottom w:val="nil"/>
              <w:right w:val="nil"/>
            </w:tcBorders>
          </w:tcPr>
          <w:p>
            <w:pPr>
              <w:pStyle w:val="0"/>
              <w:jc w:val="center"/>
            </w:pPr>
            <w:r>
              <w:rPr>
                <w:sz w:val="20"/>
              </w:rPr>
              <w:t xml:space="preserve">st02.011</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2)</w:t>
            </w:r>
          </w:p>
        </w:tc>
      </w:tr>
      <w:tr>
        <w:tc>
          <w:tcPr>
            <w:tcW w:w="1331" w:type="dxa"/>
            <w:tcBorders>
              <w:top w:val="nil"/>
              <w:left w:val="nil"/>
              <w:bottom w:val="nil"/>
              <w:right w:val="nil"/>
            </w:tcBorders>
          </w:tcPr>
          <w:p>
            <w:pPr>
              <w:pStyle w:val="0"/>
              <w:jc w:val="center"/>
            </w:pPr>
            <w:r>
              <w:rPr>
                <w:sz w:val="20"/>
              </w:rPr>
              <w:t xml:space="preserve">st03.002</w:t>
            </w:r>
          </w:p>
        </w:tc>
        <w:tc>
          <w:tcPr>
            <w:tcW w:w="7710" w:type="dxa"/>
            <w:tcBorders>
              <w:top w:val="nil"/>
              <w:left w:val="nil"/>
              <w:bottom w:val="nil"/>
              <w:right w:val="nil"/>
            </w:tcBorders>
          </w:tcPr>
          <w:p>
            <w:pPr>
              <w:pStyle w:val="0"/>
            </w:pPr>
            <w:r>
              <w:rPr>
                <w:sz w:val="20"/>
              </w:rPr>
              <w:t xml:space="preserve">Ангионевротический отек, анафилактический шок</w:t>
            </w:r>
          </w:p>
        </w:tc>
      </w:tr>
      <w:tr>
        <w:tc>
          <w:tcPr>
            <w:tcW w:w="1331" w:type="dxa"/>
            <w:tcBorders>
              <w:top w:val="nil"/>
              <w:left w:val="nil"/>
              <w:bottom w:val="nil"/>
              <w:right w:val="nil"/>
            </w:tcBorders>
          </w:tcPr>
          <w:p>
            <w:pPr>
              <w:pStyle w:val="0"/>
              <w:jc w:val="center"/>
            </w:pPr>
            <w:r>
              <w:rPr>
                <w:sz w:val="20"/>
              </w:rPr>
              <w:t xml:space="preserve">st05.008</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st09.011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дети (уровень 7)</w:t>
            </w:r>
          </w:p>
        </w:tc>
      </w:tr>
      <w:tr>
        <w:tc>
          <w:tcPr>
            <w:tcW w:w="1331" w:type="dxa"/>
            <w:tcBorders>
              <w:top w:val="nil"/>
              <w:left w:val="nil"/>
              <w:bottom w:val="nil"/>
              <w:right w:val="nil"/>
            </w:tcBorders>
          </w:tcPr>
          <w:p>
            <w:pPr>
              <w:pStyle w:val="0"/>
              <w:jc w:val="center"/>
            </w:pPr>
            <w:r>
              <w:rPr>
                <w:sz w:val="20"/>
              </w:rPr>
              <w:t xml:space="preserve">st12.001</w:t>
            </w:r>
          </w:p>
        </w:tc>
        <w:tc>
          <w:tcPr>
            <w:tcW w:w="7710" w:type="dxa"/>
            <w:tcBorders>
              <w:top w:val="nil"/>
              <w:left w:val="nil"/>
              <w:bottom w:val="nil"/>
              <w:right w:val="nil"/>
            </w:tcBorders>
          </w:tcPr>
          <w:p>
            <w:pPr>
              <w:pStyle w:val="0"/>
            </w:pPr>
            <w:r>
              <w:rPr>
                <w:sz w:val="20"/>
              </w:rPr>
              <w:t xml:space="preserve">Кишечные инфекции, взрослые</w:t>
            </w:r>
          </w:p>
        </w:tc>
      </w:tr>
      <w:tr>
        <w:tc>
          <w:tcPr>
            <w:tcW w:w="1331" w:type="dxa"/>
            <w:tcBorders>
              <w:top w:val="nil"/>
              <w:left w:val="nil"/>
              <w:bottom w:val="nil"/>
              <w:right w:val="nil"/>
            </w:tcBorders>
          </w:tcPr>
          <w:p>
            <w:pPr>
              <w:pStyle w:val="0"/>
              <w:jc w:val="center"/>
            </w:pPr>
            <w:r>
              <w:rPr>
                <w:sz w:val="20"/>
              </w:rPr>
              <w:t xml:space="preserve">st12.002</w:t>
            </w:r>
          </w:p>
        </w:tc>
        <w:tc>
          <w:tcPr>
            <w:tcW w:w="7710" w:type="dxa"/>
            <w:tcBorders>
              <w:top w:val="nil"/>
              <w:left w:val="nil"/>
              <w:bottom w:val="nil"/>
              <w:right w:val="nil"/>
            </w:tcBorders>
          </w:tcPr>
          <w:p>
            <w:pPr>
              <w:pStyle w:val="0"/>
            </w:pPr>
            <w:r>
              <w:rPr>
                <w:sz w:val="20"/>
              </w:rPr>
              <w:t xml:space="preserve">Кишечные инфекции, дети</w:t>
            </w:r>
          </w:p>
        </w:tc>
      </w:tr>
      <w:tr>
        <w:tc>
          <w:tcPr>
            <w:tcW w:w="1331" w:type="dxa"/>
            <w:tcBorders>
              <w:top w:val="nil"/>
              <w:left w:val="nil"/>
              <w:bottom w:val="nil"/>
              <w:right w:val="nil"/>
            </w:tcBorders>
          </w:tcPr>
          <w:p>
            <w:pPr>
              <w:pStyle w:val="0"/>
              <w:jc w:val="center"/>
            </w:pPr>
            <w:r>
              <w:rPr>
                <w:sz w:val="20"/>
              </w:rPr>
              <w:t xml:space="preserve">st12.010</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r>
      <w:tr>
        <w:tc>
          <w:tcPr>
            <w:tcW w:w="1331" w:type="dxa"/>
            <w:tcBorders>
              <w:top w:val="nil"/>
              <w:left w:val="nil"/>
              <w:bottom w:val="nil"/>
              <w:right w:val="nil"/>
            </w:tcBorders>
          </w:tcPr>
          <w:p>
            <w:pPr>
              <w:pStyle w:val="0"/>
              <w:jc w:val="center"/>
            </w:pPr>
            <w:r>
              <w:rPr>
                <w:sz w:val="20"/>
              </w:rPr>
              <w:t xml:space="preserve">st12.011</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r>
      <w:tr>
        <w:tc>
          <w:tcPr>
            <w:tcW w:w="1331" w:type="dxa"/>
            <w:tcBorders>
              <w:top w:val="nil"/>
              <w:left w:val="nil"/>
              <w:bottom w:val="nil"/>
              <w:right w:val="nil"/>
            </w:tcBorders>
          </w:tcPr>
          <w:p>
            <w:pPr>
              <w:pStyle w:val="0"/>
              <w:jc w:val="center"/>
            </w:pPr>
            <w:r>
              <w:rPr>
                <w:sz w:val="20"/>
              </w:rPr>
              <w:t xml:space="preserve">st14.002</w:t>
            </w:r>
          </w:p>
        </w:tc>
        <w:tc>
          <w:tcPr>
            <w:tcW w:w="7710" w:type="dxa"/>
            <w:tcBorders>
              <w:top w:val="nil"/>
              <w:left w:val="nil"/>
              <w:bottom w:val="nil"/>
              <w:right w:val="nil"/>
            </w:tcBorders>
          </w:tcPr>
          <w:p>
            <w:pPr>
              <w:pStyle w:val="0"/>
            </w:pPr>
            <w:r>
              <w:rPr>
                <w:sz w:val="20"/>
              </w:rPr>
              <w:t xml:space="preserve">Операции на кишечнике и анальной области (уровень 2)</w:t>
            </w:r>
          </w:p>
        </w:tc>
      </w:tr>
      <w:tr>
        <w:tc>
          <w:tcPr>
            <w:tcW w:w="1331" w:type="dxa"/>
            <w:tcBorders>
              <w:top w:val="nil"/>
              <w:left w:val="nil"/>
              <w:bottom w:val="nil"/>
              <w:right w:val="nil"/>
            </w:tcBorders>
          </w:tcPr>
          <w:p>
            <w:pPr>
              <w:pStyle w:val="0"/>
              <w:jc w:val="center"/>
            </w:pPr>
            <w:r>
              <w:rPr>
                <w:sz w:val="20"/>
              </w:rPr>
              <w:t xml:space="preserve">st15.008</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st15.009</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st16.005</w:t>
            </w:r>
          </w:p>
        </w:tc>
        <w:tc>
          <w:tcPr>
            <w:tcW w:w="7710" w:type="dxa"/>
            <w:tcBorders>
              <w:top w:val="nil"/>
              <w:left w:val="nil"/>
              <w:bottom w:val="nil"/>
              <w:right w:val="nil"/>
            </w:tcBorders>
          </w:tcPr>
          <w:p>
            <w:pPr>
              <w:pStyle w:val="0"/>
            </w:pPr>
            <w:r>
              <w:rPr>
                <w:sz w:val="20"/>
              </w:rPr>
              <w:t xml:space="preserve">Сотрясение головного мозга</w:t>
            </w:r>
          </w:p>
        </w:tc>
      </w:tr>
      <w:tr>
        <w:tc>
          <w:tcPr>
            <w:tcW w:w="1331" w:type="dxa"/>
            <w:tcBorders>
              <w:top w:val="nil"/>
              <w:left w:val="nil"/>
              <w:bottom w:val="nil"/>
              <w:right w:val="nil"/>
            </w:tcBorders>
          </w:tcPr>
          <w:p>
            <w:pPr>
              <w:pStyle w:val="0"/>
              <w:jc w:val="center"/>
            </w:pPr>
            <w:r>
              <w:rPr>
                <w:sz w:val="20"/>
              </w:rPr>
              <w:t xml:space="preserve">st19.007</w:t>
            </w:r>
          </w:p>
        </w:tc>
        <w:tc>
          <w:tcPr>
            <w:tcW w:w="7710"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331" w:type="dxa"/>
            <w:tcBorders>
              <w:top w:val="nil"/>
              <w:left w:val="nil"/>
              <w:bottom w:val="nil"/>
              <w:right w:val="nil"/>
            </w:tcBorders>
          </w:tcPr>
          <w:p>
            <w:pPr>
              <w:pStyle w:val="0"/>
              <w:jc w:val="center"/>
            </w:pPr>
            <w:r>
              <w:rPr>
                <w:sz w:val="20"/>
              </w:rPr>
              <w:t xml:space="preserve">st19.038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st19.144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st19.082</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st19.090</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st19.094</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st19.097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st19.100</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331" w:type="dxa"/>
            <w:tcBorders>
              <w:top w:val="nil"/>
              <w:left w:val="nil"/>
              <w:bottom w:val="nil"/>
              <w:right w:val="nil"/>
            </w:tcBorders>
          </w:tcPr>
          <w:p>
            <w:pPr>
              <w:pStyle w:val="0"/>
              <w:jc w:val="center"/>
            </w:pPr>
            <w:r>
              <w:rPr>
                <w:sz w:val="20"/>
              </w:rPr>
              <w:t xml:space="preserve">st20.005</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st20.006</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st20.010</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st21.001</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st21.002</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st21.003</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st21.004</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st21.005</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st21.006</w:t>
            </w:r>
          </w:p>
        </w:tc>
        <w:tc>
          <w:tcPr>
            <w:tcW w:w="7710" w:type="dxa"/>
            <w:tcBorders>
              <w:top w:val="nil"/>
              <w:left w:val="nil"/>
              <w:bottom w:val="nil"/>
              <w:right w:val="nil"/>
            </w:tcBorders>
          </w:tcPr>
          <w:p>
            <w:pPr>
              <w:pStyle w:val="0"/>
            </w:pPr>
            <w:r>
              <w:rPr>
                <w:sz w:val="20"/>
              </w:rPr>
              <w:t xml:space="preserve">Операции на органе зрения (уровень 6)</w:t>
            </w:r>
          </w:p>
        </w:tc>
      </w:tr>
      <w:tr>
        <w:tc>
          <w:tcPr>
            <w:tcW w:w="1331" w:type="dxa"/>
            <w:tcBorders>
              <w:top w:val="nil"/>
              <w:left w:val="nil"/>
              <w:bottom w:val="nil"/>
              <w:right w:val="nil"/>
            </w:tcBorders>
          </w:tcPr>
          <w:p>
            <w:pPr>
              <w:pStyle w:val="0"/>
              <w:jc w:val="center"/>
            </w:pPr>
            <w:r>
              <w:rPr>
                <w:sz w:val="20"/>
              </w:rPr>
              <w:t xml:space="preserve">st21.009</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st25.004</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st27.012</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st30.006</w:t>
            </w:r>
          </w:p>
        </w:tc>
        <w:tc>
          <w:tcPr>
            <w:tcW w:w="7710"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r>
      <w:tr>
        <w:tc>
          <w:tcPr>
            <w:tcW w:w="1331" w:type="dxa"/>
            <w:tcBorders>
              <w:top w:val="nil"/>
              <w:left w:val="nil"/>
              <w:bottom w:val="nil"/>
              <w:right w:val="nil"/>
            </w:tcBorders>
          </w:tcPr>
          <w:p>
            <w:pPr>
              <w:pStyle w:val="0"/>
              <w:jc w:val="center"/>
            </w:pPr>
            <w:r>
              <w:rPr>
                <w:sz w:val="20"/>
              </w:rPr>
              <w:t xml:space="preserve">st30.010</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r>
      <w:tr>
        <w:tc>
          <w:tcPr>
            <w:tcW w:w="1331" w:type="dxa"/>
            <w:tcBorders>
              <w:top w:val="nil"/>
              <w:left w:val="nil"/>
              <w:bottom w:val="nil"/>
              <w:right w:val="nil"/>
            </w:tcBorders>
          </w:tcPr>
          <w:p>
            <w:pPr>
              <w:pStyle w:val="0"/>
              <w:jc w:val="center"/>
            </w:pPr>
            <w:r>
              <w:rPr>
                <w:sz w:val="20"/>
              </w:rPr>
              <w:t xml:space="preserve">st30.011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r>
      <w:tr>
        <w:tc>
          <w:tcPr>
            <w:tcW w:w="1331" w:type="dxa"/>
            <w:tcBorders>
              <w:top w:val="nil"/>
              <w:left w:val="nil"/>
              <w:bottom w:val="nil"/>
              <w:right w:val="nil"/>
            </w:tcBorders>
          </w:tcPr>
          <w:p>
            <w:pPr>
              <w:pStyle w:val="0"/>
              <w:jc w:val="center"/>
            </w:pPr>
            <w:r>
              <w:rPr>
                <w:sz w:val="20"/>
              </w:rPr>
              <w:t xml:space="preserve">st30.012</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r>
      <w:tr>
        <w:tc>
          <w:tcPr>
            <w:tcW w:w="1331" w:type="dxa"/>
            <w:tcBorders>
              <w:top w:val="nil"/>
              <w:left w:val="nil"/>
              <w:bottom w:val="nil"/>
              <w:right w:val="nil"/>
            </w:tcBorders>
          </w:tcPr>
          <w:p>
            <w:pPr>
              <w:pStyle w:val="0"/>
              <w:jc w:val="center"/>
            </w:pPr>
            <w:r>
              <w:rPr>
                <w:sz w:val="20"/>
              </w:rPr>
              <w:t xml:space="preserve">st30.014</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r>
      <w:tr>
        <w:tc>
          <w:tcPr>
            <w:tcW w:w="1331" w:type="dxa"/>
            <w:tcBorders>
              <w:top w:val="nil"/>
              <w:left w:val="nil"/>
              <w:bottom w:val="nil"/>
              <w:right w:val="nil"/>
            </w:tcBorders>
          </w:tcPr>
          <w:p>
            <w:pPr>
              <w:pStyle w:val="0"/>
              <w:jc w:val="center"/>
            </w:pPr>
            <w:r>
              <w:rPr>
                <w:sz w:val="20"/>
              </w:rPr>
              <w:t xml:space="preserve">st30.016</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7)</w:t>
            </w:r>
          </w:p>
        </w:tc>
      </w:tr>
      <w:tr>
        <w:tc>
          <w:tcPr>
            <w:tcW w:w="1331" w:type="dxa"/>
            <w:tcBorders>
              <w:top w:val="nil"/>
              <w:left w:val="nil"/>
              <w:bottom w:val="nil"/>
              <w:right w:val="nil"/>
            </w:tcBorders>
          </w:tcPr>
          <w:p>
            <w:pPr>
              <w:pStyle w:val="0"/>
              <w:jc w:val="center"/>
            </w:pPr>
            <w:r>
              <w:rPr>
                <w:sz w:val="20"/>
              </w:rPr>
              <w:t xml:space="preserve">st31.017</w:t>
            </w:r>
          </w:p>
        </w:tc>
        <w:tc>
          <w:tcPr>
            <w:tcW w:w="7710"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r>
      <w:tr>
        <w:tc>
          <w:tcPr>
            <w:tcW w:w="1331" w:type="dxa"/>
            <w:tcBorders>
              <w:top w:val="nil"/>
              <w:left w:val="nil"/>
              <w:bottom w:val="nil"/>
              <w:right w:val="nil"/>
            </w:tcBorders>
          </w:tcPr>
          <w:p>
            <w:pPr>
              <w:pStyle w:val="0"/>
              <w:jc w:val="center"/>
            </w:pPr>
            <w:r>
              <w:rPr>
                <w:sz w:val="20"/>
              </w:rPr>
              <w:t xml:space="preserve">st32.002</w:t>
            </w:r>
          </w:p>
        </w:tc>
        <w:tc>
          <w:tcPr>
            <w:tcW w:w="7710"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r>
      <w:tr>
        <w:tc>
          <w:tcPr>
            <w:tcW w:w="1331" w:type="dxa"/>
            <w:tcBorders>
              <w:top w:val="nil"/>
              <w:left w:val="nil"/>
              <w:bottom w:val="nil"/>
              <w:right w:val="nil"/>
            </w:tcBorders>
          </w:tcPr>
          <w:p>
            <w:pPr>
              <w:pStyle w:val="0"/>
              <w:jc w:val="center"/>
            </w:pPr>
            <w:r>
              <w:rPr>
                <w:sz w:val="20"/>
              </w:rPr>
              <w:t xml:space="preserve">st32.016</w:t>
            </w:r>
          </w:p>
        </w:tc>
        <w:tc>
          <w:tcPr>
            <w:tcW w:w="7710" w:type="dxa"/>
            <w:tcBorders>
              <w:top w:val="nil"/>
              <w:left w:val="nil"/>
              <w:bottom w:val="nil"/>
              <w:right w:val="nil"/>
            </w:tcBorders>
          </w:tcPr>
          <w:p>
            <w:pPr>
              <w:pStyle w:val="0"/>
            </w:pPr>
            <w:r>
              <w:rPr>
                <w:sz w:val="20"/>
              </w:rPr>
              <w:t xml:space="preserve">Другие операции на органах брюшной полости (уровень 1)</w:t>
            </w:r>
          </w:p>
        </w:tc>
      </w:tr>
      <w:tr>
        <w:tc>
          <w:tcPr>
            <w:tcW w:w="1331" w:type="dxa"/>
            <w:tcBorders>
              <w:top w:val="nil"/>
              <w:left w:val="nil"/>
              <w:bottom w:val="nil"/>
              <w:right w:val="nil"/>
            </w:tcBorders>
          </w:tcPr>
          <w:p>
            <w:pPr>
              <w:pStyle w:val="0"/>
              <w:jc w:val="center"/>
            </w:pPr>
            <w:r>
              <w:rPr>
                <w:sz w:val="20"/>
              </w:rPr>
              <w:t xml:space="preserve">st34.002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st36.001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st36.020</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r>
      <w:tr>
        <w:tc>
          <w:tcPr>
            <w:tcW w:w="1331" w:type="dxa"/>
            <w:tcBorders>
              <w:top w:val="nil"/>
              <w:left w:val="nil"/>
              <w:bottom w:val="nil"/>
              <w:right w:val="nil"/>
            </w:tcBorders>
          </w:tcPr>
          <w:p>
            <w:pPr>
              <w:pStyle w:val="0"/>
              <w:jc w:val="center"/>
            </w:pPr>
            <w:r>
              <w:rPr>
                <w:sz w:val="20"/>
              </w:rPr>
              <w:t xml:space="preserve">st36.021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r>
      <w:tr>
        <w:tc>
          <w:tcPr>
            <w:tcW w:w="1331" w:type="dxa"/>
            <w:tcBorders>
              <w:top w:val="nil"/>
              <w:left w:val="nil"/>
              <w:bottom w:val="nil"/>
              <w:right w:val="nil"/>
            </w:tcBorders>
          </w:tcPr>
          <w:p>
            <w:pPr>
              <w:pStyle w:val="0"/>
              <w:jc w:val="center"/>
            </w:pPr>
            <w:r>
              <w:rPr>
                <w:sz w:val="20"/>
              </w:rPr>
              <w:t xml:space="preserve">st36.022</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r>
      <w:tr>
        <w:tc>
          <w:tcPr>
            <w:tcW w:w="1331" w:type="dxa"/>
            <w:tcBorders>
              <w:top w:val="nil"/>
              <w:left w:val="nil"/>
              <w:bottom w:val="nil"/>
              <w:right w:val="nil"/>
            </w:tcBorders>
          </w:tcPr>
          <w:p>
            <w:pPr>
              <w:pStyle w:val="0"/>
              <w:jc w:val="center"/>
            </w:pPr>
            <w:r>
              <w:rPr>
                <w:sz w:val="20"/>
              </w:rPr>
              <w:t xml:space="preserve">st36.023</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r>
      <w:tr>
        <w:tc>
          <w:tcPr>
            <w:tcW w:w="1331" w:type="dxa"/>
            <w:tcBorders>
              <w:top w:val="nil"/>
              <w:left w:val="nil"/>
              <w:bottom w:val="nil"/>
              <w:right w:val="nil"/>
            </w:tcBorders>
          </w:tcPr>
          <w:p>
            <w:pPr>
              <w:pStyle w:val="0"/>
              <w:jc w:val="center"/>
            </w:pPr>
            <w:r>
              <w:rPr>
                <w:sz w:val="20"/>
              </w:rPr>
              <w:t xml:space="preserve">st36.007</w:t>
            </w:r>
          </w:p>
        </w:tc>
        <w:tc>
          <w:tcPr>
            <w:tcW w:w="7710"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r>
      <w:tr>
        <w:tc>
          <w:tcPr>
            <w:tcW w:w="1331" w:type="dxa"/>
            <w:tcBorders>
              <w:top w:val="nil"/>
              <w:left w:val="nil"/>
              <w:bottom w:val="nil"/>
              <w:right w:val="nil"/>
            </w:tcBorders>
          </w:tcPr>
          <w:p>
            <w:pPr>
              <w:pStyle w:val="0"/>
              <w:jc w:val="center"/>
            </w:pPr>
            <w:r>
              <w:rPr>
                <w:sz w:val="20"/>
              </w:rPr>
              <w:t xml:space="preserve">st36.009</w:t>
            </w:r>
          </w:p>
        </w:tc>
        <w:tc>
          <w:tcPr>
            <w:tcW w:w="7710" w:type="dxa"/>
            <w:tcBorders>
              <w:top w:val="nil"/>
              <w:left w:val="nil"/>
              <w:bottom w:val="nil"/>
              <w:right w:val="nil"/>
            </w:tcBorders>
          </w:tcPr>
          <w:p>
            <w:pPr>
              <w:pStyle w:val="0"/>
            </w:pPr>
            <w:r>
              <w:rPr>
                <w:sz w:val="20"/>
              </w:rPr>
              <w:t xml:space="preserve">Реинфузия аутокрови</w:t>
            </w:r>
          </w:p>
        </w:tc>
      </w:tr>
      <w:tr>
        <w:tc>
          <w:tcPr>
            <w:tcW w:w="1331" w:type="dxa"/>
            <w:tcBorders>
              <w:top w:val="nil"/>
              <w:left w:val="nil"/>
              <w:bottom w:val="nil"/>
              <w:right w:val="nil"/>
            </w:tcBorders>
          </w:tcPr>
          <w:p>
            <w:pPr>
              <w:pStyle w:val="0"/>
              <w:jc w:val="center"/>
            </w:pPr>
            <w:r>
              <w:rPr>
                <w:sz w:val="20"/>
              </w:rPr>
              <w:t xml:space="preserve">st36.010</w:t>
            </w:r>
          </w:p>
        </w:tc>
        <w:tc>
          <w:tcPr>
            <w:tcW w:w="7710" w:type="dxa"/>
            <w:tcBorders>
              <w:top w:val="nil"/>
              <w:left w:val="nil"/>
              <w:bottom w:val="nil"/>
              <w:right w:val="nil"/>
            </w:tcBorders>
          </w:tcPr>
          <w:p>
            <w:pPr>
              <w:pStyle w:val="0"/>
            </w:pPr>
            <w:r>
              <w:rPr>
                <w:sz w:val="20"/>
              </w:rPr>
              <w:t xml:space="preserve">Баллонная внутриаортальная контрпульсация</w:t>
            </w:r>
          </w:p>
        </w:tc>
      </w:tr>
      <w:tr>
        <w:tc>
          <w:tcPr>
            <w:tcW w:w="1331" w:type="dxa"/>
            <w:tcBorders>
              <w:top w:val="nil"/>
              <w:left w:val="nil"/>
              <w:bottom w:val="nil"/>
              <w:right w:val="nil"/>
            </w:tcBorders>
          </w:tcPr>
          <w:p>
            <w:pPr>
              <w:pStyle w:val="0"/>
              <w:jc w:val="center"/>
            </w:pPr>
            <w:r>
              <w:rPr>
                <w:sz w:val="20"/>
              </w:rPr>
              <w:t xml:space="preserve">st36.011</w:t>
            </w:r>
          </w:p>
        </w:tc>
        <w:tc>
          <w:tcPr>
            <w:tcW w:w="7710" w:type="dxa"/>
            <w:tcBorders>
              <w:top w:val="nil"/>
              <w:left w:val="nil"/>
              <w:bottom w:val="nil"/>
              <w:right w:val="nil"/>
            </w:tcBorders>
          </w:tcPr>
          <w:p>
            <w:pPr>
              <w:pStyle w:val="0"/>
            </w:pPr>
            <w:r>
              <w:rPr>
                <w:sz w:val="20"/>
              </w:rPr>
              <w:t xml:space="preserve">Экстракорпоральная мембранная оксигенация</w:t>
            </w:r>
          </w:p>
        </w:tc>
      </w:tr>
      <w:tr>
        <w:tc>
          <w:tcPr>
            <w:tcW w:w="1331" w:type="dxa"/>
            <w:tcBorders>
              <w:top w:val="nil"/>
              <w:left w:val="nil"/>
              <w:bottom w:val="nil"/>
              <w:right w:val="nil"/>
            </w:tcBorders>
          </w:tcPr>
          <w:p>
            <w:pPr>
              <w:pStyle w:val="0"/>
              <w:jc w:val="center"/>
            </w:pPr>
            <w:r>
              <w:rPr>
                <w:sz w:val="20"/>
              </w:rPr>
              <w:t xml:space="preserve">st36.024</w:t>
            </w:r>
          </w:p>
        </w:tc>
        <w:tc>
          <w:tcPr>
            <w:tcW w:w="7710" w:type="dxa"/>
            <w:tcBorders>
              <w:top w:val="nil"/>
              <w:left w:val="nil"/>
              <w:bottom w:val="nil"/>
              <w:right w:val="nil"/>
            </w:tcBorders>
          </w:tcPr>
          <w:p>
            <w:pPr>
              <w:pStyle w:val="0"/>
            </w:pPr>
            <w:r>
              <w:rPr>
                <w:sz w:val="20"/>
              </w:rPr>
              <w:t xml:space="preserve">Радиойодтерапия</w:t>
            </w:r>
          </w:p>
        </w:tc>
      </w:tr>
      <w:tr>
        <w:tc>
          <w:tcPr>
            <w:tcW w:w="1331" w:type="dxa"/>
            <w:tcBorders>
              <w:top w:val="nil"/>
              <w:left w:val="nil"/>
              <w:bottom w:val="nil"/>
              <w:right w:val="nil"/>
            </w:tcBorders>
          </w:tcPr>
          <w:p>
            <w:pPr>
              <w:pStyle w:val="0"/>
              <w:jc w:val="center"/>
            </w:pPr>
            <w:r>
              <w:rPr>
                <w:sz w:val="20"/>
              </w:rPr>
              <w:t xml:space="preserve">st36.025</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st36.026</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st36.028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gridSpan w:val="2"/>
            <w:tcW w:w="9041"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331" w:type="dxa"/>
            <w:tcBorders>
              <w:top w:val="nil"/>
              <w:left w:val="nil"/>
              <w:bottom w:val="nil"/>
              <w:right w:val="nil"/>
            </w:tcBorders>
          </w:tcPr>
          <w:p>
            <w:pPr>
              <w:pStyle w:val="0"/>
              <w:jc w:val="center"/>
            </w:pPr>
            <w:r>
              <w:rPr>
                <w:sz w:val="20"/>
              </w:rPr>
              <w:t xml:space="preserve">ds02.001</w:t>
            </w:r>
          </w:p>
        </w:tc>
        <w:tc>
          <w:tcPr>
            <w:tcW w:w="7710" w:type="dxa"/>
            <w:tcBorders>
              <w:top w:val="nil"/>
              <w:left w:val="nil"/>
              <w:bottom w:val="nil"/>
              <w:right w:val="nil"/>
            </w:tcBorders>
          </w:tcPr>
          <w:p>
            <w:pPr>
              <w:pStyle w:val="0"/>
            </w:pPr>
            <w:r>
              <w:rPr>
                <w:sz w:val="20"/>
              </w:rPr>
              <w:t xml:space="preserve">Осложнения беременности, родов, послеродового периода</w:t>
            </w:r>
          </w:p>
        </w:tc>
      </w:tr>
      <w:tr>
        <w:tc>
          <w:tcPr>
            <w:tcW w:w="1331" w:type="dxa"/>
            <w:tcBorders>
              <w:top w:val="nil"/>
              <w:left w:val="nil"/>
              <w:bottom w:val="nil"/>
              <w:right w:val="nil"/>
            </w:tcBorders>
          </w:tcPr>
          <w:p>
            <w:pPr>
              <w:pStyle w:val="0"/>
              <w:jc w:val="center"/>
            </w:pPr>
            <w:r>
              <w:rPr>
                <w:sz w:val="20"/>
              </w:rPr>
              <w:t xml:space="preserve">ds02.006</w:t>
            </w:r>
          </w:p>
        </w:tc>
        <w:tc>
          <w:tcPr>
            <w:tcW w:w="7710" w:type="dxa"/>
            <w:tcBorders>
              <w:top w:val="nil"/>
              <w:left w:val="nil"/>
              <w:bottom w:val="nil"/>
              <w:right w:val="nil"/>
            </w:tcBorders>
          </w:tcPr>
          <w:p>
            <w:pPr>
              <w:pStyle w:val="0"/>
            </w:pPr>
            <w:r>
              <w:rPr>
                <w:sz w:val="20"/>
              </w:rPr>
              <w:t xml:space="preserve">Искусственное прерывание беременности (аборт)</w:t>
            </w:r>
          </w:p>
        </w:tc>
      </w:tr>
      <w:tr>
        <w:tc>
          <w:tcPr>
            <w:tcW w:w="1331" w:type="dxa"/>
            <w:tcBorders>
              <w:top w:val="nil"/>
              <w:left w:val="nil"/>
              <w:bottom w:val="nil"/>
              <w:right w:val="nil"/>
            </w:tcBorders>
          </w:tcPr>
          <w:p>
            <w:pPr>
              <w:pStyle w:val="0"/>
              <w:jc w:val="center"/>
            </w:pPr>
            <w:r>
              <w:rPr>
                <w:sz w:val="20"/>
              </w:rPr>
              <w:t xml:space="preserve">ds02.007</w:t>
            </w:r>
          </w:p>
        </w:tc>
        <w:tc>
          <w:tcPr>
            <w:tcW w:w="7710" w:type="dxa"/>
            <w:tcBorders>
              <w:top w:val="nil"/>
              <w:left w:val="nil"/>
              <w:bottom w:val="nil"/>
              <w:right w:val="nil"/>
            </w:tcBorders>
          </w:tcPr>
          <w:p>
            <w:pPr>
              <w:pStyle w:val="0"/>
            </w:pPr>
            <w:r>
              <w:rPr>
                <w:sz w:val="20"/>
              </w:rPr>
              <w:t xml:space="preserve">Аборт медикаментозный</w:t>
            </w:r>
          </w:p>
        </w:tc>
      </w:tr>
      <w:tr>
        <w:tc>
          <w:tcPr>
            <w:tcW w:w="1331" w:type="dxa"/>
            <w:tcBorders>
              <w:top w:val="nil"/>
              <w:left w:val="nil"/>
              <w:bottom w:val="nil"/>
              <w:right w:val="nil"/>
            </w:tcBorders>
          </w:tcPr>
          <w:p>
            <w:pPr>
              <w:pStyle w:val="0"/>
              <w:jc w:val="center"/>
            </w:pPr>
            <w:r>
              <w:rPr>
                <w:sz w:val="20"/>
              </w:rPr>
              <w:t xml:space="preserve">ds02.008</w:t>
            </w:r>
          </w:p>
        </w:tc>
        <w:tc>
          <w:tcPr>
            <w:tcW w:w="7710" w:type="dxa"/>
            <w:tcBorders>
              <w:top w:val="nil"/>
              <w:left w:val="nil"/>
              <w:bottom w:val="nil"/>
              <w:right w:val="nil"/>
            </w:tcBorders>
          </w:tcPr>
          <w:p>
            <w:pPr>
              <w:pStyle w:val="0"/>
            </w:pPr>
            <w:r>
              <w:rPr>
                <w:sz w:val="20"/>
              </w:rPr>
              <w:t xml:space="preserve">Экстракорпоральное оплодотворение (уровень 1)</w:t>
            </w:r>
          </w:p>
        </w:tc>
      </w:tr>
      <w:tr>
        <w:tc>
          <w:tcPr>
            <w:tcW w:w="1331" w:type="dxa"/>
            <w:tcBorders>
              <w:top w:val="nil"/>
              <w:left w:val="nil"/>
              <w:bottom w:val="nil"/>
              <w:right w:val="nil"/>
            </w:tcBorders>
          </w:tcPr>
          <w:p>
            <w:pPr>
              <w:pStyle w:val="0"/>
              <w:jc w:val="center"/>
            </w:pPr>
            <w:r>
              <w:rPr>
                <w:sz w:val="20"/>
              </w:rPr>
              <w:t xml:space="preserve">ds05.005</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ds15.002</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ds15.003</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ds19.028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ds19.029</w:t>
            </w:r>
          </w:p>
        </w:tc>
        <w:tc>
          <w:tcPr>
            <w:tcW w:w="7710"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ds19.033</w:t>
            </w:r>
          </w:p>
        </w:tc>
        <w:tc>
          <w:tcPr>
            <w:tcW w:w="7710"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c>
          <w:tcPr>
            <w:tcW w:w="1331" w:type="dxa"/>
            <w:tcBorders>
              <w:top w:val="nil"/>
              <w:left w:val="nil"/>
              <w:bottom w:val="nil"/>
              <w:right w:val="nil"/>
            </w:tcBorders>
          </w:tcPr>
          <w:p>
            <w:pPr>
              <w:pStyle w:val="0"/>
              <w:jc w:val="center"/>
            </w:pPr>
            <w:r>
              <w:rPr>
                <w:sz w:val="20"/>
              </w:rPr>
              <w:t xml:space="preserve">ds19.116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ds19.057</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ds19.063</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ds19.067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ds19.071</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ds19.075</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331" w:type="dxa"/>
            <w:tcBorders>
              <w:top w:val="nil"/>
              <w:left w:val="nil"/>
              <w:bottom w:val="nil"/>
              <w:right w:val="nil"/>
            </w:tcBorders>
          </w:tcPr>
          <w:p>
            <w:pPr>
              <w:pStyle w:val="0"/>
              <w:jc w:val="center"/>
            </w:pPr>
            <w:r>
              <w:rPr>
                <w:sz w:val="20"/>
              </w:rPr>
              <w:t xml:space="preserve">ds20.002</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ds20.003</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ds20.006</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ds21.002</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ds21.003</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ds21.004</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ds21.005</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ds21.006</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ds21.007</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ds25.001</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ds27.001</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ds34.002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ds36.001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ds36.012</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ds36.013</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ds36.015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44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single" w:sz="4"/>
              <w:right w:val="nil"/>
            </w:tcBorders>
          </w:tcPr>
          <w:p>
            <w:pPr>
              <w:pStyle w:val="0"/>
              <w:jc w:val="center"/>
            </w:pPr>
            <w:r>
              <w:rPr>
                <w:sz w:val="20"/>
              </w:rPr>
              <w:t xml:space="preserve">ds36.035</w:t>
            </w:r>
          </w:p>
        </w:tc>
        <w:tc>
          <w:tcPr>
            <w:tcW w:w="7710" w:type="dxa"/>
            <w:tcBorders>
              <w:top w:val="nil"/>
              <w:left w:val="nil"/>
              <w:bottom w:val="single" w:sz="4"/>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0"/>
        <w:jc w:val="both"/>
      </w:pPr>
      <w:r>
        <w:rPr>
          <w:sz w:val="20"/>
        </w:rPr>
      </w:r>
    </w:p>
    <w:p>
      <w:pPr>
        <w:pStyle w:val="0"/>
        <w:ind w:firstLine="540"/>
        <w:jc w:val="both"/>
      </w:pPr>
      <w:r>
        <w:rPr>
          <w:sz w:val="20"/>
        </w:rPr>
        <w:t xml:space="preserve">--------------------------------</w:t>
      </w:r>
    </w:p>
    <w:bookmarkStart w:id="11445" w:name="P11445"/>
    <w:bookmarkEnd w:id="11445"/>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28.12.2023 N 2353</w:t>
            <w:br/>
            <w:t>(ред. от 23.03.2024)</w:t>
            <w:br/>
            <w:t>"О Программе государственных гарантий бесплатно...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28.12.2023 N 2353</w:t>
            <w:br/>
            <w:t>(ред. от 23.03.2024)</w:t>
            <w:br/>
            <w:t>"О Программе государственных гарантий бесплатно...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72535&amp;dst=100060" TargetMode = "External"/>
	<Relationship Id="rId8" Type="http://schemas.openxmlformats.org/officeDocument/2006/relationships/hyperlink" Target="https://login.consultant.ru/link/?req=doc&amp;base=LAW&amp;n=472890&amp;dst=100005" TargetMode = "External"/>
	<Relationship Id="rId9" Type="http://schemas.openxmlformats.org/officeDocument/2006/relationships/hyperlink" Target="https://login.consultant.ru/link/?req=doc&amp;base=LAW&amp;n=436688&amp;dst=100022" TargetMode = "External"/>
	<Relationship Id="rId10" Type="http://schemas.openxmlformats.org/officeDocument/2006/relationships/hyperlink" Target="https://login.consultant.ru/link/?req=doc&amp;base=LAW&amp;n=468734&amp;dst=100008" TargetMode = "External"/>
	<Relationship Id="rId11" Type="http://schemas.openxmlformats.org/officeDocument/2006/relationships/hyperlink" Target="https://login.consultant.ru/link/?req=doc&amp;base=LAW&amp;n=470284&amp;dst=100010" TargetMode = "External"/>
	<Relationship Id="rId12" Type="http://schemas.openxmlformats.org/officeDocument/2006/relationships/hyperlink" Target="https://login.consultant.ru/link/?req=doc&amp;base=LAW&amp;n=437857&amp;dst=100013" TargetMode = "External"/>
	<Relationship Id="rId13" Type="http://schemas.openxmlformats.org/officeDocument/2006/relationships/hyperlink" Target="https://login.consultant.ru/link/?req=doc&amp;base=LAW&amp;n=451143&amp;dst=197" TargetMode = "External"/>
	<Relationship Id="rId14" Type="http://schemas.openxmlformats.org/officeDocument/2006/relationships/hyperlink" Target="https://login.consultant.ru/link/?req=doc&amp;base=LAW&amp;n=472535&amp;dst=100060" TargetMode = "External"/>
	<Relationship Id="rId15" Type="http://schemas.openxmlformats.org/officeDocument/2006/relationships/hyperlink" Target="https://login.consultant.ru/link/?req=doc&amp;base=LAW&amp;n=472535&amp;dst=100062" TargetMode = "External"/>
	<Relationship Id="rId16" Type="http://schemas.openxmlformats.org/officeDocument/2006/relationships/hyperlink" Target="https://login.consultant.ru/link/?req=doc&amp;base=LAW&amp;n=472535&amp;dst=100063" TargetMode = "External"/>
	<Relationship Id="rId17" Type="http://schemas.openxmlformats.org/officeDocument/2006/relationships/hyperlink" Target="https://login.consultant.ru/link/?req=doc&amp;base=LAW&amp;n=472535&amp;dst=100065" TargetMode = "External"/>
	<Relationship Id="rId18" Type="http://schemas.openxmlformats.org/officeDocument/2006/relationships/hyperlink" Target="https://login.consultant.ru/link/?req=doc&amp;base=LAW&amp;n=472535&amp;dst=100069" TargetMode = "External"/>
	<Relationship Id="rId19" Type="http://schemas.openxmlformats.org/officeDocument/2006/relationships/hyperlink" Target="https://login.consultant.ru/link/?req=doc&amp;base=LAW&amp;n=472535&amp;dst=100070" TargetMode = "External"/>
	<Relationship Id="rId20" Type="http://schemas.openxmlformats.org/officeDocument/2006/relationships/hyperlink" Target="https://login.consultant.ru/link/?req=doc&amp;base=LAW&amp;n=472535&amp;dst=100071" TargetMode = "External"/>
	<Relationship Id="rId21" Type="http://schemas.openxmlformats.org/officeDocument/2006/relationships/hyperlink" Target="https://login.consultant.ru/link/?req=doc&amp;base=LAW&amp;n=472890&amp;dst=100005" TargetMode = "External"/>
	<Relationship Id="rId22" Type="http://schemas.openxmlformats.org/officeDocument/2006/relationships/hyperlink" Target="https://login.consultant.ru/link/?req=doc&amp;base=LAW&amp;n=454998&amp;dst=100237" TargetMode = "External"/>
	<Relationship Id="rId23" Type="http://schemas.openxmlformats.org/officeDocument/2006/relationships/hyperlink" Target="https://login.consultant.ru/link/?req=doc&amp;base=LAW&amp;n=141711&amp;dst=100003" TargetMode = "External"/>
	<Relationship Id="rId24" Type="http://schemas.openxmlformats.org/officeDocument/2006/relationships/hyperlink" Target="https://login.consultant.ru/link/?req=doc&amp;base=LAW&amp;n=141711&amp;dst=100005" TargetMode = "External"/>
	<Relationship Id="rId25" Type="http://schemas.openxmlformats.org/officeDocument/2006/relationships/hyperlink" Target="https://login.consultant.ru/link/?req=doc&amp;base=LAW&amp;n=141711&amp;dst=100123" TargetMode = "External"/>
	<Relationship Id="rId26" Type="http://schemas.openxmlformats.org/officeDocument/2006/relationships/hyperlink" Target="https://login.consultant.ru/link/?req=doc&amp;base=LAW&amp;n=462953&amp;dst=100059" TargetMode = "External"/>
	<Relationship Id="rId27" Type="http://schemas.openxmlformats.org/officeDocument/2006/relationships/hyperlink" Target="https://login.consultant.ru/link/?req=doc&amp;base=LAW&amp;n=2875&amp;dst=28" TargetMode = "External"/>
	<Relationship Id="rId28" Type="http://schemas.openxmlformats.org/officeDocument/2006/relationships/hyperlink" Target="https://login.consultant.ru/link/?req=doc&amp;base=LAW&amp;n=454998&amp;dst=100081" TargetMode = "External"/>
	<Relationship Id="rId29" Type="http://schemas.openxmlformats.org/officeDocument/2006/relationships/hyperlink" Target="https://login.consultant.ru/link/?req=doc&amp;base=LAW&amp;n=443468&amp;dst=100012" TargetMode = "External"/>
	<Relationship Id="rId30" Type="http://schemas.openxmlformats.org/officeDocument/2006/relationships/hyperlink" Target="https://login.consultant.ru/link/?req=doc&amp;base=LAW&amp;n=443468&amp;dst=100033" TargetMode = "External"/>
	<Relationship Id="rId31" Type="http://schemas.openxmlformats.org/officeDocument/2006/relationships/hyperlink" Target="https://login.consultant.ru/link/?req=doc&amp;base=LAW&amp;n=443468&amp;dst=100040" TargetMode = "External"/>
	<Relationship Id="rId32" Type="http://schemas.openxmlformats.org/officeDocument/2006/relationships/hyperlink" Target="https://login.consultant.ru/link/?req=doc&amp;base=LAW&amp;n=443468&amp;dst=100052" TargetMode = "External"/>
	<Relationship Id="rId33" Type="http://schemas.openxmlformats.org/officeDocument/2006/relationships/hyperlink" Target="https://login.consultant.ru/link/?req=doc&amp;base=LAW&amp;n=454998&amp;dst=100069" TargetMode = "External"/>
	<Relationship Id="rId34" Type="http://schemas.openxmlformats.org/officeDocument/2006/relationships/hyperlink" Target="https://login.consultant.ru/link/?req=doc&amp;base=LAW&amp;n=369863&amp;dst=100009" TargetMode = "External"/>
	<Relationship Id="rId35" Type="http://schemas.openxmlformats.org/officeDocument/2006/relationships/hyperlink" Target="https://login.consultant.ru/link/?req=doc&amp;base=LAW&amp;n=454998&amp;dst=670" TargetMode = "External"/>
	<Relationship Id="rId36" Type="http://schemas.openxmlformats.org/officeDocument/2006/relationships/hyperlink" Target="https://login.consultant.ru/link/?req=doc&amp;base=LAW&amp;n=449392&amp;dst=105018" TargetMode = "External"/>
	<Relationship Id="rId37" Type="http://schemas.openxmlformats.org/officeDocument/2006/relationships/hyperlink" Target="https://login.consultant.ru/link/?req=doc&amp;base=LAW&amp;n=470444&amp;dst=100010" TargetMode = "External"/>
	<Relationship Id="rId38" Type="http://schemas.openxmlformats.org/officeDocument/2006/relationships/hyperlink" Target="https://login.consultant.ru/link/?req=doc&amp;base=LAW&amp;n=333986&amp;dst=100009" TargetMode = "External"/>
	<Relationship Id="rId39" Type="http://schemas.openxmlformats.org/officeDocument/2006/relationships/hyperlink" Target="https://login.consultant.ru/link/?req=doc&amp;base=LAW&amp;n=344438&amp;dst=100010" TargetMode = "External"/>
	<Relationship Id="rId40" Type="http://schemas.openxmlformats.org/officeDocument/2006/relationships/hyperlink" Target="https://login.consultant.ru/link/?req=doc&amp;base=LAW&amp;n=344438&amp;dst=100024" TargetMode = "External"/>
	<Relationship Id="rId41" Type="http://schemas.openxmlformats.org/officeDocument/2006/relationships/hyperlink" Target="https://login.consultant.ru/link/?req=doc&amp;base=LAW&amp;n=461822&amp;dst=100007" TargetMode = "External"/>
	<Relationship Id="rId42" Type="http://schemas.openxmlformats.org/officeDocument/2006/relationships/hyperlink" Target="https://login.consultant.ru/link/?req=doc&amp;base=LAW&amp;n=410635&amp;dst=100063" TargetMode = "External"/>
	<Relationship Id="rId43" Type="http://schemas.openxmlformats.org/officeDocument/2006/relationships/hyperlink" Target="https://login.consultant.ru/link/?req=doc&amp;base=LAW&amp;n=451143&amp;dst=100331" TargetMode = "External"/>
	<Relationship Id="rId44" Type="http://schemas.openxmlformats.org/officeDocument/2006/relationships/hyperlink" Target="https://login.consultant.ru/link/?req=doc&amp;base=LAW&amp;n=472890&amp;dst=100006" TargetMode = "External"/>
	<Relationship Id="rId45" Type="http://schemas.openxmlformats.org/officeDocument/2006/relationships/hyperlink" Target="https://login.consultant.ru/link/?req=doc&amp;base=LAW&amp;n=451143&amp;dst=100099" TargetMode = "External"/>
	<Relationship Id="rId46" Type="http://schemas.openxmlformats.org/officeDocument/2006/relationships/hyperlink" Target="https://login.consultant.ru/link/?req=doc&amp;base=LAW&amp;n=451143&amp;dst=100331" TargetMode = "External"/>
	<Relationship Id="rId47" Type="http://schemas.openxmlformats.org/officeDocument/2006/relationships/hyperlink" Target="https://login.consultant.ru/link/?req=doc&amp;base=LAW&amp;n=454998&amp;dst=100752" TargetMode = "External"/>
	<Relationship Id="rId48" Type="http://schemas.openxmlformats.org/officeDocument/2006/relationships/hyperlink" Target="https://login.consultant.ru/link/?req=doc&amp;base=LAW&amp;n=389899&amp;dst=100010" TargetMode = "External"/>
	<Relationship Id="rId49" Type="http://schemas.openxmlformats.org/officeDocument/2006/relationships/hyperlink" Target="https://login.consultant.ru/link/?req=doc&amp;base=LAW&amp;n=389899&amp;dst=100056" TargetMode = "External"/>
	<Relationship Id="rId50" Type="http://schemas.openxmlformats.org/officeDocument/2006/relationships/hyperlink" Target="https://login.consultant.ru/link/?req=doc&amp;base=LAW&amp;n=456455&amp;dst=100173" TargetMode = "External"/>
	<Relationship Id="rId51" Type="http://schemas.openxmlformats.org/officeDocument/2006/relationships/hyperlink" Target="https://login.consultant.ru/link/?req=doc&amp;base=LAW&amp;n=454998&amp;dst=187" TargetMode = "External"/>
	<Relationship Id="rId52" Type="http://schemas.openxmlformats.org/officeDocument/2006/relationships/hyperlink" Target="https://login.consultant.ru/link/?req=doc&amp;base=LAW&amp;n=451143&amp;dst=198" TargetMode = "External"/>
	<Relationship Id="rId53" Type="http://schemas.openxmlformats.org/officeDocument/2006/relationships/hyperlink" Target="https://login.consultant.ru/link/?req=doc&amp;base=LAW&amp;n=409515&amp;dst=100667" TargetMode = "External"/>
	<Relationship Id="rId54" Type="http://schemas.openxmlformats.org/officeDocument/2006/relationships/hyperlink" Target="https://login.consultant.ru/link/?req=doc&amp;base=LAW&amp;n=443469&amp;dst=100009" TargetMode = "External"/>
	<Relationship Id="rId55" Type="http://schemas.openxmlformats.org/officeDocument/2006/relationships/hyperlink" Target="https://login.consultant.ru/link/?req=doc&amp;base=LAW&amp;n=454998&amp;dst=100118" TargetMode = "External"/>
	<Relationship Id="rId56" Type="http://schemas.openxmlformats.org/officeDocument/2006/relationships/hyperlink" Target="https://login.consultant.ru/link/?req=doc&amp;base=LAW&amp;n=449570&amp;dst=100009" TargetMode = "External"/>
	<Relationship Id="rId57" Type="http://schemas.openxmlformats.org/officeDocument/2006/relationships/hyperlink" Target="https://login.consultant.ru/link/?req=doc&amp;base=LAW&amp;n=129793&amp;dst=100009" TargetMode = "External"/>
	<Relationship Id="rId58" Type="http://schemas.openxmlformats.org/officeDocument/2006/relationships/hyperlink" Target="https://login.consultant.ru/link/?req=doc&amp;base=LAW&amp;n=467927&amp;dst=100403" TargetMode = "External"/>
	<Relationship Id="rId59" Type="http://schemas.openxmlformats.org/officeDocument/2006/relationships/hyperlink" Target="https://login.consultant.ru/link/?req=doc&amp;base=LAW&amp;n=467927&amp;dst=100008" TargetMode = "External"/>
	<Relationship Id="rId60" Type="http://schemas.openxmlformats.org/officeDocument/2006/relationships/hyperlink" Target="https://login.consultant.ru/link/?req=doc&amp;base=LAW&amp;n=449392&amp;dst=104990" TargetMode = "External"/>
	<Relationship Id="rId61" Type="http://schemas.openxmlformats.org/officeDocument/2006/relationships/hyperlink" Target="https://login.consultant.ru/link/?req=doc&amp;base=LAW&amp;n=370477&amp;dst=100012" TargetMode = "External"/>
	<Relationship Id="rId62" Type="http://schemas.openxmlformats.org/officeDocument/2006/relationships/hyperlink" Target="https://login.consultant.ru/link/?req=doc&amp;base=LAW&amp;n=439961&amp;dst=100009" TargetMode = "External"/>
	<Relationship Id="rId63" Type="http://schemas.openxmlformats.org/officeDocument/2006/relationships/hyperlink" Target="https://login.consultant.ru/link/?req=doc&amp;base=LAW&amp;n=469770&amp;dst=287" TargetMode = "External"/>
	<Relationship Id="rId64" Type="http://schemas.openxmlformats.org/officeDocument/2006/relationships/hyperlink" Target="https://login.consultant.ru/link/?req=doc&amp;base=LAW&amp;n=403902&amp;dst=100021" TargetMode = "External"/>
	<Relationship Id="rId65" Type="http://schemas.openxmlformats.org/officeDocument/2006/relationships/hyperlink" Target="https://login.consultant.ru/link/?req=doc&amp;base=LAW&amp;n=473554&amp;dst=32379" TargetMode = "External"/>
	<Relationship Id="rId66" Type="http://schemas.openxmlformats.org/officeDocument/2006/relationships/hyperlink" Target="https://login.consultant.ru/link/?req=doc&amp;base=LAW&amp;n=439282" TargetMode = "External"/>
	<Relationship Id="rId67" Type="http://schemas.openxmlformats.org/officeDocument/2006/relationships/hyperlink" Target="https://login.consultant.ru/link/?req=doc&amp;base=LAW&amp;n=354666&amp;dst=100051" TargetMode = "External"/>
	<Relationship Id="rId68" Type="http://schemas.openxmlformats.org/officeDocument/2006/relationships/hyperlink" Target="https://login.consultant.ru/link/?req=doc&amp;base=LAW&amp;n=35503&amp;dst=100036" TargetMode = "External"/>
	<Relationship Id="rId69" Type="http://schemas.openxmlformats.org/officeDocument/2006/relationships/hyperlink" Target="https://login.consultant.ru/link/?req=doc&amp;base=LAW&amp;n=35503&amp;dst=100708" TargetMode = "External"/>
	<Relationship Id="rId70" Type="http://schemas.openxmlformats.org/officeDocument/2006/relationships/hyperlink" Target="https://login.consultant.ru/link/?req=doc&amp;base=LAW&amp;n=369863&amp;dst=100009" TargetMode = "External"/>
	<Relationship Id="rId71" Type="http://schemas.openxmlformats.org/officeDocument/2006/relationships/hyperlink" Target="https://login.consultant.ru/link/?req=doc&amp;base=LAW&amp;n=348537&amp;dst=100013" TargetMode = "External"/>
	<Relationship Id="rId72" Type="http://schemas.openxmlformats.org/officeDocument/2006/relationships/hyperlink" Target="https://login.consultant.ru/link/?req=doc&amp;base=LAW&amp;n=422211&amp;dst=100005" TargetMode = "External"/>
	<Relationship Id="rId73" Type="http://schemas.openxmlformats.org/officeDocument/2006/relationships/hyperlink" Target="https://login.consultant.ru/link/?req=doc&amp;base=LAW&amp;n=287515&amp;dst=100009" TargetMode = "External"/>
	<Relationship Id="rId74" Type="http://schemas.openxmlformats.org/officeDocument/2006/relationships/hyperlink" Target="https://login.consultant.ru/link/?req=doc&amp;base=LAW&amp;n=458868" TargetMode = "External"/>
	<Relationship Id="rId75" Type="http://schemas.openxmlformats.org/officeDocument/2006/relationships/hyperlink" Target="https://login.consultant.ru/link/?req=doc&amp;base=LAW&amp;n=451143&amp;dst=164" TargetMode = "External"/>
	<Relationship Id="rId76" Type="http://schemas.openxmlformats.org/officeDocument/2006/relationships/hyperlink" Target="https://login.consultant.ru/link/?req=doc&amp;base=LAW&amp;n=358683&amp;dst=100013" TargetMode = "External"/>
	<Relationship Id="rId77" Type="http://schemas.openxmlformats.org/officeDocument/2006/relationships/hyperlink" Target="https://login.consultant.ru/link/?req=doc&amp;base=LAW&amp;n=129344" TargetMode = "External"/>
	<Relationship Id="rId78" Type="http://schemas.openxmlformats.org/officeDocument/2006/relationships/hyperlink" Target="https://login.consultant.ru/link/?req=doc&amp;base=LAW&amp;n=470444&amp;dst=100010" TargetMode = "External"/>
	<Relationship Id="rId79" Type="http://schemas.openxmlformats.org/officeDocument/2006/relationships/hyperlink" Target="https://login.consultant.ru/link/?req=doc&amp;base=LAW&amp;n=141711&amp;dst=100003" TargetMode = "External"/>
	<Relationship Id="rId80" Type="http://schemas.openxmlformats.org/officeDocument/2006/relationships/hyperlink" Target="https://login.consultant.ru/link/?req=doc&amp;base=LAW&amp;n=141711&amp;dst=100005" TargetMode = "External"/>
	<Relationship Id="rId81" Type="http://schemas.openxmlformats.org/officeDocument/2006/relationships/hyperlink" Target="https://login.consultant.ru/link/?req=doc&amp;base=LAW&amp;n=141711&amp;dst=100123" TargetMode = "External"/>
	<Relationship Id="rId82" Type="http://schemas.openxmlformats.org/officeDocument/2006/relationships/hyperlink" Target="https://login.consultant.ru/link/?req=doc&amp;base=LAW&amp;n=319209" TargetMode = "External"/>
	<Relationship Id="rId83" Type="http://schemas.openxmlformats.org/officeDocument/2006/relationships/hyperlink" Target="https://login.consultant.ru/link/?req=doc&amp;base=LAW&amp;n=384857" TargetMode = "External"/>
	<Relationship Id="rId84" Type="http://schemas.openxmlformats.org/officeDocument/2006/relationships/hyperlink" Target="https://login.consultant.ru/link/?req=doc&amp;base=LAW&amp;n=472890&amp;dst=100009" TargetMode = "External"/>
	<Relationship Id="rId85" Type="http://schemas.openxmlformats.org/officeDocument/2006/relationships/header" Target="header2.xml"/>
	<Relationship Id="rId86" Type="http://schemas.openxmlformats.org/officeDocument/2006/relationships/footer" Target="footer2.xml"/>
	<Relationship Id="rId87" Type="http://schemas.openxmlformats.org/officeDocument/2006/relationships/hyperlink" Target="https://login.consultant.ru/link/?req=doc&amp;base=EXPZ&amp;n=763941" TargetMode = "External"/>
	<Relationship Id="rId88" Type="http://schemas.openxmlformats.org/officeDocument/2006/relationships/hyperlink" Target="https://login.consultant.ru/link/?req=doc&amp;base=EXPZ&amp;n=763941" TargetMode = "External"/>
	<Relationship Id="rId89" Type="http://schemas.openxmlformats.org/officeDocument/2006/relationships/hyperlink" Target="https://login.consultant.ru/link/?req=doc&amp;base=LAW&amp;n=472890&amp;dst=100009" TargetMode = "External"/>
	<Relationship Id="rId90" Type="http://schemas.openxmlformats.org/officeDocument/2006/relationships/hyperlink" Target="https://login.consultant.ru/link/?req=doc&amp;base=EXPZ&amp;n=763941" TargetMode = "External"/>
	<Relationship Id="rId91" Type="http://schemas.openxmlformats.org/officeDocument/2006/relationships/hyperlink" Target="https://login.consultant.ru/link/?req=doc&amp;base=EXPZ&amp;n=763941" TargetMode = "External"/>
	<Relationship Id="rId92" Type="http://schemas.openxmlformats.org/officeDocument/2006/relationships/hyperlink" Target="https://login.consultant.ru/link/?req=doc&amp;base=EXPZ&amp;n=763941" TargetMode = "External"/>
	<Relationship Id="rId93" Type="http://schemas.openxmlformats.org/officeDocument/2006/relationships/hyperlink" Target="https://login.consultant.ru/link/?req=doc&amp;base=EXPZ&amp;n=763941" TargetMode = "External"/>
	<Relationship Id="rId94" Type="http://schemas.openxmlformats.org/officeDocument/2006/relationships/hyperlink" Target="https://login.consultant.ru/link/?req=doc&amp;base=LAW&amp;n=472890&amp;dst=100012" TargetMode = "External"/>
	<Relationship Id="rId95" Type="http://schemas.openxmlformats.org/officeDocument/2006/relationships/image" Target="media/image2.wmf"/>
	<Relationship Id="rId96" Type="http://schemas.openxmlformats.org/officeDocument/2006/relationships/hyperlink" Target="https://login.consultant.ru/link/?req=doc&amp;base=LAW&amp;n=458868&amp;dst=100023" TargetMode = "External"/>
	<Relationship Id="rId97" Type="http://schemas.openxmlformats.org/officeDocument/2006/relationships/image" Target="media/image3.wmf"/>
	<Relationship Id="rId98" Type="http://schemas.openxmlformats.org/officeDocument/2006/relationships/image" Target="media/image4.wmf"/>
	<Relationship Id="rId99" Type="http://schemas.openxmlformats.org/officeDocument/2006/relationships/image" Target="media/image5.wmf"/>
	<Relationship Id="rId100" Type="http://schemas.openxmlformats.org/officeDocument/2006/relationships/image" Target="media/image6.wmf"/>
	<Relationship Id="rId101" Type="http://schemas.openxmlformats.org/officeDocument/2006/relationships/image" Target="media/image7.wmf"/>
	<Relationship Id="rId102" Type="http://schemas.openxmlformats.org/officeDocument/2006/relationships/image" Target="media/image8.wmf"/>
	<Relationship Id="rId103" Type="http://schemas.openxmlformats.org/officeDocument/2006/relationships/hyperlink" Target="https://login.consultant.ru/link/?req=doc&amp;base=LAW&amp;n=472890&amp;dst=100012" TargetMode = "External"/>
	<Relationship Id="rId104" Type="http://schemas.openxmlformats.org/officeDocument/2006/relationships/hyperlink" Target="https://login.consultant.ru/link/?req=doc&amp;base=EXPZ&amp;n=763941" TargetMode = "External"/>
	<Relationship Id="rId105" Type="http://schemas.openxmlformats.org/officeDocument/2006/relationships/image" Target="media/image9.wmf"/>
	<Relationship Id="rId106" Type="http://schemas.openxmlformats.org/officeDocument/2006/relationships/image" Target="media/image10.wmf"/>
	<Relationship Id="rId107" Type="http://schemas.openxmlformats.org/officeDocument/2006/relationships/image" Target="media/image11.wmf"/>
	<Relationship Id="rId108" Type="http://schemas.openxmlformats.org/officeDocument/2006/relationships/image" Target="media/image12.wmf"/>
	<Relationship Id="rId109" Type="http://schemas.openxmlformats.org/officeDocument/2006/relationships/hyperlink" Target="https://login.consultant.ru/link/?req=doc&amp;base=EXPZ&amp;n=76394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28.12.2023 N 2353
(ред. от 23.03.2024)
"О Программе государственных гарантий бесплатного оказания гражданам медицинской помощи на 2024 год и на плановый период 2025 и 2026 годов"</dc:title>
  <dcterms:created xsi:type="dcterms:W3CDTF">2024-04-09T06:40:30Z</dcterms:created>
</cp:coreProperties>
</file>